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2ABE1" w14:textId="77777777" w:rsidR="007E353B" w:rsidRPr="00B1641C" w:rsidRDefault="007E353B" w:rsidP="007E353B">
      <w:pPr>
        <w:rPr>
          <w:color w:val="000000"/>
        </w:rPr>
      </w:pPr>
    </w:p>
    <w:p w14:paraId="7AF8C75A" w14:textId="77777777" w:rsidR="007E353B" w:rsidRPr="007402D5" w:rsidRDefault="00F47464" w:rsidP="007E353B">
      <w:pPr>
        <w:pStyle w:val="Heading1"/>
        <w:spacing w:beforeLines="0" w:afterLines="0"/>
        <w:jc w:val="center"/>
        <w:rPr>
          <w:rFonts w:ascii="Arial" w:hAnsi="Arial"/>
          <w:color w:val="242424"/>
          <w:sz w:val="32"/>
          <w:szCs w:val="63"/>
        </w:rPr>
      </w:pPr>
      <w:r>
        <w:rPr>
          <w:rFonts w:ascii="Arial" w:hAnsi="Arial"/>
          <w:color w:val="242424"/>
          <w:sz w:val="32"/>
          <w:szCs w:val="63"/>
        </w:rPr>
        <w:t>MASTERPIECE: 50 FABULOUS YEARS!</w:t>
      </w:r>
    </w:p>
    <w:p w14:paraId="30255B5B" w14:textId="3CB889AF" w:rsidR="003D589E" w:rsidRPr="00292701" w:rsidRDefault="000C5A31" w:rsidP="003D589E">
      <w:pPr>
        <w:pStyle w:val="PBSDateHeadline"/>
        <w:tabs>
          <w:tab w:val="num" w:pos="0"/>
        </w:tabs>
        <w:rPr>
          <w:rFonts w:ascii="Arial" w:hAnsi="Arial"/>
          <w:sz w:val="32"/>
        </w:rPr>
      </w:pPr>
      <w:r>
        <w:rPr>
          <w:rFonts w:ascii="Arial" w:hAnsi="Arial"/>
          <w:sz w:val="32"/>
        </w:rPr>
        <w:t>Premieres</w:t>
      </w:r>
      <w:r w:rsidR="003D589E">
        <w:rPr>
          <w:rFonts w:ascii="Arial" w:hAnsi="Arial"/>
          <w:sz w:val="32"/>
        </w:rPr>
        <w:t xml:space="preserve"> </w:t>
      </w:r>
      <w:r w:rsidR="00EB2C87">
        <w:rPr>
          <w:rFonts w:ascii="Arial" w:hAnsi="Arial"/>
          <w:sz w:val="32"/>
        </w:rPr>
        <w:t>Sunday, November 29 on PBS</w:t>
      </w:r>
    </w:p>
    <w:p w14:paraId="137E33FE" w14:textId="77777777" w:rsidR="007E353B" w:rsidRPr="00292701" w:rsidRDefault="007E353B" w:rsidP="004A2320">
      <w:pPr>
        <w:pStyle w:val="PBSDateHeadline"/>
        <w:tabs>
          <w:tab w:val="num" w:pos="0"/>
        </w:tabs>
        <w:jc w:val="left"/>
        <w:rPr>
          <w:rFonts w:ascii="Arial" w:hAnsi="Arial"/>
          <w:sz w:val="32"/>
        </w:rPr>
      </w:pPr>
    </w:p>
    <w:p w14:paraId="6B9D4BDF" w14:textId="0F169944" w:rsidR="007E353B" w:rsidRPr="00CD236C" w:rsidRDefault="007E353B" w:rsidP="00CD236C">
      <w:pPr>
        <w:jc w:val="center"/>
        <w:rPr>
          <w:b/>
          <w:sz w:val="26"/>
        </w:rPr>
      </w:pPr>
      <w:r w:rsidRPr="00965254">
        <w:rPr>
          <w:sz w:val="26"/>
        </w:rPr>
        <w:t>–</w:t>
      </w:r>
      <w:r w:rsidR="006205B1">
        <w:rPr>
          <w:sz w:val="26"/>
        </w:rPr>
        <w:t xml:space="preserve"> </w:t>
      </w:r>
      <w:r w:rsidR="00AA0EF8">
        <w:rPr>
          <w:sz w:val="26"/>
        </w:rPr>
        <w:t xml:space="preserve">Join Host </w:t>
      </w:r>
      <w:r w:rsidR="007247B1">
        <w:rPr>
          <w:sz w:val="26"/>
        </w:rPr>
        <w:t xml:space="preserve">Alan Cumming </w:t>
      </w:r>
      <w:r w:rsidR="00AA0EF8">
        <w:rPr>
          <w:sz w:val="26"/>
        </w:rPr>
        <w:t xml:space="preserve">To Celebrate the </w:t>
      </w:r>
      <w:r w:rsidR="00C54632">
        <w:rPr>
          <w:sz w:val="26"/>
        </w:rPr>
        <w:t>Series That Has Been Essential Sunday Night Viewing for Millions of Fans Since 1971</w:t>
      </w:r>
      <w:r w:rsidR="0008019A">
        <w:rPr>
          <w:sz w:val="26"/>
        </w:rPr>
        <w:t xml:space="preserve"> </w:t>
      </w:r>
      <w:r w:rsidRPr="00965254">
        <w:rPr>
          <w:sz w:val="26"/>
        </w:rPr>
        <w:t>–</w:t>
      </w:r>
    </w:p>
    <w:p w14:paraId="0C74977C" w14:textId="77777777" w:rsidR="007E353B" w:rsidRPr="00292701" w:rsidRDefault="007E353B" w:rsidP="007E353B">
      <w:pPr>
        <w:jc w:val="center"/>
      </w:pPr>
      <w:r w:rsidRPr="00292701">
        <w:t xml:space="preserve">    </w:t>
      </w:r>
      <w:r w:rsidRPr="00292701">
        <w:tab/>
      </w:r>
      <w:r w:rsidRPr="00292701">
        <w:tab/>
      </w:r>
    </w:p>
    <w:p w14:paraId="6FE4320E" w14:textId="77777777" w:rsidR="007E353B" w:rsidRPr="00292701" w:rsidRDefault="007E353B" w:rsidP="007E353B">
      <w:pPr>
        <w:jc w:val="center"/>
      </w:pPr>
      <w:r w:rsidRPr="00292701">
        <w:tab/>
      </w:r>
    </w:p>
    <w:tbl>
      <w:tblPr>
        <w:tblpPr w:leftFromText="180" w:rightFromText="180" w:vertAnchor="text" w:tblpY="1"/>
        <w:tblOverlap w:val="never"/>
        <w:tblW w:w="0" w:type="auto"/>
        <w:tblLook w:val="01E0" w:firstRow="1" w:lastRow="1" w:firstColumn="1" w:lastColumn="1" w:noHBand="0" w:noVBand="0"/>
      </w:tblPr>
      <w:tblGrid>
        <w:gridCol w:w="2663"/>
      </w:tblGrid>
      <w:tr w:rsidR="00872E77" w:rsidRPr="00101BB4" w14:paraId="1EBA618A" w14:textId="77777777" w:rsidTr="00872E77">
        <w:trPr>
          <w:trHeight w:val="3330"/>
        </w:trPr>
        <w:tc>
          <w:tcPr>
            <w:tcW w:w="2649" w:type="dxa"/>
            <w:shd w:val="clear" w:color="auto" w:fill="auto"/>
          </w:tcPr>
          <w:p w14:paraId="20614444" w14:textId="7F911046" w:rsidR="007E353B" w:rsidRPr="00872E77" w:rsidRDefault="007E353B" w:rsidP="002D0C29">
            <w:pPr>
              <w:rPr>
                <w:rFonts w:cs="Arial"/>
                <w:i/>
                <w:noProof/>
                <w:sz w:val="10"/>
                <w:szCs w:val="10"/>
              </w:rPr>
            </w:pPr>
          </w:p>
          <w:p w14:paraId="7B2A42B0" w14:textId="282E57E0" w:rsidR="00872E77" w:rsidRDefault="00872E77" w:rsidP="00872E77">
            <w:pPr>
              <w:ind w:right="-176"/>
              <w:rPr>
                <w:rFonts w:cs="Arial"/>
                <w:i/>
                <w:noProof/>
                <w:sz w:val="22"/>
                <w:szCs w:val="22"/>
              </w:rPr>
            </w:pPr>
            <w:r>
              <w:rPr>
                <w:rFonts w:cs="Arial"/>
                <w:i/>
                <w:noProof/>
                <w:sz w:val="22"/>
                <w:szCs w:val="22"/>
              </w:rPr>
              <w:drawing>
                <wp:inline distT="0" distB="0" distL="0" distR="0" wp14:anchorId="14EDF61B" wp14:editId="08073976">
                  <wp:extent cx="1553884" cy="2286000"/>
                  <wp:effectExtent l="0" t="0" r="0" b="0"/>
                  <wp:docPr id="4" name="Picture 4" descr="A close up of a person look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person looking at the camer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3884" cy="2286000"/>
                          </a:xfrm>
                          <a:prstGeom prst="rect">
                            <a:avLst/>
                          </a:prstGeom>
                        </pic:spPr>
                      </pic:pic>
                    </a:graphicData>
                  </a:graphic>
                </wp:inline>
              </w:drawing>
            </w:r>
          </w:p>
          <w:p w14:paraId="08802DC5" w14:textId="1756E14A" w:rsidR="007E353B" w:rsidRDefault="00872E77" w:rsidP="002D0C29">
            <w:pPr>
              <w:rPr>
                <w:rFonts w:cs="Arial"/>
                <w:i/>
                <w:sz w:val="18"/>
                <w:szCs w:val="18"/>
              </w:rPr>
            </w:pPr>
            <w:r>
              <w:rPr>
                <w:rFonts w:cs="Arial"/>
                <w:i/>
                <w:sz w:val="18"/>
                <w:szCs w:val="18"/>
              </w:rPr>
              <w:t xml:space="preserve">Credit: </w:t>
            </w:r>
            <w:r w:rsidRPr="00872E77">
              <w:rPr>
                <w:rFonts w:cs="Arial"/>
                <w:i/>
                <w:sz w:val="18"/>
                <w:szCs w:val="18"/>
              </w:rPr>
              <w:t>© Matthieu Camille Cohen</w:t>
            </w:r>
          </w:p>
          <w:p w14:paraId="3868921E" w14:textId="77777777" w:rsidR="007E353B" w:rsidRPr="006F2A8D" w:rsidRDefault="007E353B" w:rsidP="002D0C29">
            <w:pPr>
              <w:rPr>
                <w:rFonts w:cs="Arial"/>
                <w:i/>
                <w:sz w:val="18"/>
                <w:szCs w:val="18"/>
              </w:rPr>
            </w:pPr>
          </w:p>
        </w:tc>
      </w:tr>
    </w:tbl>
    <w:p w14:paraId="6F3CC066" w14:textId="697CB28F" w:rsidR="007E353B" w:rsidRPr="003D589E" w:rsidRDefault="00B56D87" w:rsidP="00B60942">
      <w:pPr>
        <w:ind w:right="-90"/>
        <w:rPr>
          <w:rFonts w:cs="Arial"/>
          <w:color w:val="222222"/>
          <w:sz w:val="22"/>
          <w:szCs w:val="22"/>
        </w:rPr>
      </w:pPr>
      <w:r>
        <w:rPr>
          <w:b/>
          <w:sz w:val="22"/>
          <w:szCs w:val="28"/>
        </w:rPr>
        <w:t>MASTERPIECE: 50 FABULOUS YEARS</w:t>
      </w:r>
      <w:r w:rsidR="007F7D14" w:rsidRPr="007F7D14">
        <w:rPr>
          <w:b/>
          <w:sz w:val="22"/>
          <w:szCs w:val="28"/>
        </w:rPr>
        <w:t>!</w:t>
      </w:r>
      <w:r w:rsidR="007F7D14">
        <w:rPr>
          <w:sz w:val="22"/>
          <w:szCs w:val="28"/>
        </w:rPr>
        <w:t xml:space="preserve"> is a</w:t>
      </w:r>
      <w:r w:rsidR="007F7D14" w:rsidRPr="007F7D14">
        <w:rPr>
          <w:sz w:val="22"/>
          <w:szCs w:val="28"/>
        </w:rPr>
        <w:t xml:space="preserve"> celebration of the iconic PBS series originally called </w:t>
      </w:r>
      <w:r w:rsidR="007F7D14" w:rsidRPr="007F7D14">
        <w:rPr>
          <w:i/>
          <w:sz w:val="22"/>
          <w:szCs w:val="28"/>
        </w:rPr>
        <w:t>Masterpiece Theatre</w:t>
      </w:r>
      <w:r w:rsidR="007F7D14" w:rsidRPr="007F7D14">
        <w:rPr>
          <w:sz w:val="22"/>
          <w:szCs w:val="28"/>
        </w:rPr>
        <w:t xml:space="preserve"> </w:t>
      </w:r>
      <w:r w:rsidR="00AA0EF8">
        <w:rPr>
          <w:sz w:val="22"/>
          <w:szCs w:val="28"/>
        </w:rPr>
        <w:t>—</w:t>
      </w:r>
      <w:r w:rsidR="007F7D14" w:rsidRPr="007F7D14">
        <w:rPr>
          <w:sz w:val="22"/>
          <w:szCs w:val="28"/>
        </w:rPr>
        <w:t xml:space="preserve"> the riveting stories, fabulous </w:t>
      </w:r>
      <w:r w:rsidR="00AA0EF8">
        <w:rPr>
          <w:sz w:val="22"/>
          <w:szCs w:val="28"/>
        </w:rPr>
        <w:t>performances</w:t>
      </w:r>
      <w:r w:rsidR="007F7D14" w:rsidRPr="007F7D14">
        <w:rPr>
          <w:sz w:val="22"/>
          <w:szCs w:val="28"/>
        </w:rPr>
        <w:t xml:space="preserve">, magnificent </w:t>
      </w:r>
      <w:r w:rsidR="007F7D14">
        <w:rPr>
          <w:sz w:val="22"/>
          <w:szCs w:val="28"/>
        </w:rPr>
        <w:t>costumes and</w:t>
      </w:r>
      <w:r w:rsidR="007F7D14" w:rsidRPr="007F7D14">
        <w:rPr>
          <w:sz w:val="22"/>
          <w:szCs w:val="28"/>
        </w:rPr>
        <w:t xml:space="preserve"> astonishing ability to transport </w:t>
      </w:r>
      <w:r w:rsidR="00176404">
        <w:rPr>
          <w:sz w:val="22"/>
          <w:szCs w:val="28"/>
        </w:rPr>
        <w:t>viewers</w:t>
      </w:r>
      <w:r w:rsidR="007F7D14" w:rsidRPr="007F7D14">
        <w:rPr>
          <w:sz w:val="22"/>
          <w:szCs w:val="28"/>
        </w:rPr>
        <w:t xml:space="preserve"> to another time and place. From </w:t>
      </w:r>
      <w:r w:rsidR="007F7D14" w:rsidRPr="007F7D14">
        <w:rPr>
          <w:i/>
          <w:sz w:val="22"/>
          <w:szCs w:val="28"/>
        </w:rPr>
        <w:t>Upstairs Downstairs</w:t>
      </w:r>
      <w:r w:rsidR="007F7D14" w:rsidRPr="007F7D14">
        <w:rPr>
          <w:sz w:val="22"/>
          <w:szCs w:val="28"/>
        </w:rPr>
        <w:t xml:space="preserve"> and </w:t>
      </w:r>
      <w:r w:rsidR="007F7D14" w:rsidRPr="007F7D14">
        <w:rPr>
          <w:i/>
          <w:sz w:val="22"/>
          <w:szCs w:val="28"/>
        </w:rPr>
        <w:t>I, Claudius</w:t>
      </w:r>
      <w:r w:rsidR="007F7D14" w:rsidRPr="007F7D14">
        <w:rPr>
          <w:sz w:val="22"/>
          <w:szCs w:val="28"/>
        </w:rPr>
        <w:t xml:space="preserve"> to </w:t>
      </w:r>
      <w:r w:rsidR="007F7D14" w:rsidRPr="007F7D14">
        <w:rPr>
          <w:i/>
          <w:sz w:val="22"/>
          <w:szCs w:val="28"/>
        </w:rPr>
        <w:t>The Jewel in the Crown</w:t>
      </w:r>
      <w:r w:rsidR="007F7D14" w:rsidRPr="007F7D14">
        <w:rPr>
          <w:sz w:val="22"/>
          <w:szCs w:val="28"/>
        </w:rPr>
        <w:t xml:space="preserve"> and </w:t>
      </w:r>
      <w:r w:rsidR="007F7D14" w:rsidRPr="007F7D14">
        <w:rPr>
          <w:i/>
          <w:sz w:val="22"/>
          <w:szCs w:val="28"/>
        </w:rPr>
        <w:t>Downton Abbey</w:t>
      </w:r>
      <w:r w:rsidR="00411929">
        <w:rPr>
          <w:sz w:val="22"/>
          <w:szCs w:val="28"/>
        </w:rPr>
        <w:t xml:space="preserve">, </w:t>
      </w:r>
      <w:r w:rsidR="00AA0EF8" w:rsidRPr="007F7D14">
        <w:rPr>
          <w:sz w:val="22"/>
          <w:szCs w:val="28"/>
        </w:rPr>
        <w:t xml:space="preserve">MASTERPIECE </w:t>
      </w:r>
      <w:r w:rsidR="007F7D14" w:rsidRPr="007F7D14">
        <w:rPr>
          <w:sz w:val="22"/>
          <w:szCs w:val="28"/>
        </w:rPr>
        <w:t>has stood the test of time and introduced generations of PBS viewers to the delights of British drama.</w:t>
      </w:r>
      <w:r w:rsidR="003D589E">
        <w:rPr>
          <w:sz w:val="22"/>
          <w:szCs w:val="28"/>
        </w:rPr>
        <w:t xml:space="preserve"> </w:t>
      </w:r>
      <w:r w:rsidR="002B4663">
        <w:rPr>
          <w:sz w:val="22"/>
          <w:szCs w:val="28"/>
        </w:rPr>
        <w:t xml:space="preserve">Hosted by award-winning actor and author Alan Cumming, </w:t>
      </w:r>
      <w:r w:rsidR="00F47464">
        <w:rPr>
          <w:rFonts w:cs="Arial"/>
          <w:b/>
          <w:color w:val="222222"/>
          <w:sz w:val="22"/>
          <w:szCs w:val="22"/>
        </w:rPr>
        <w:t xml:space="preserve">MASTERPIECE: 50 FABULOUS YEARS! </w:t>
      </w:r>
      <w:r w:rsidR="007E353B" w:rsidRPr="007F3BA8">
        <w:rPr>
          <w:rFonts w:cs="Arial"/>
          <w:color w:val="000000" w:themeColor="text1"/>
          <w:sz w:val="22"/>
          <w:szCs w:val="22"/>
        </w:rPr>
        <w:t>is part of special programming premiering on PBS</w:t>
      </w:r>
      <w:r w:rsidR="000C5A31">
        <w:rPr>
          <w:rFonts w:cs="Arial"/>
          <w:sz w:val="22"/>
          <w:szCs w:val="22"/>
        </w:rPr>
        <w:t xml:space="preserve"> stations</w:t>
      </w:r>
      <w:r w:rsidR="00EB2C87">
        <w:rPr>
          <w:rFonts w:cs="Arial"/>
          <w:sz w:val="22"/>
          <w:szCs w:val="22"/>
        </w:rPr>
        <w:t xml:space="preserve"> on </w:t>
      </w:r>
      <w:r w:rsidR="003D589E" w:rsidRPr="004522A6">
        <w:rPr>
          <w:rFonts w:cs="Arial"/>
          <w:color w:val="000000" w:themeColor="text1"/>
          <w:sz w:val="22"/>
          <w:szCs w:val="19"/>
        </w:rPr>
        <w:t>S</w:t>
      </w:r>
      <w:r w:rsidR="00EB2C87">
        <w:rPr>
          <w:rFonts w:cs="Arial"/>
          <w:color w:val="000000" w:themeColor="text1"/>
          <w:sz w:val="22"/>
          <w:szCs w:val="19"/>
        </w:rPr>
        <w:t>unday</w:t>
      </w:r>
      <w:r w:rsidR="003D589E" w:rsidRPr="004522A6">
        <w:rPr>
          <w:rFonts w:cs="Arial"/>
          <w:color w:val="000000" w:themeColor="text1"/>
          <w:sz w:val="22"/>
          <w:szCs w:val="19"/>
        </w:rPr>
        <w:t xml:space="preserve">, </w:t>
      </w:r>
      <w:r w:rsidR="003D589E">
        <w:rPr>
          <w:rFonts w:cs="Arial"/>
          <w:color w:val="000000" w:themeColor="text1"/>
          <w:sz w:val="22"/>
          <w:szCs w:val="19"/>
        </w:rPr>
        <w:t>November 2</w:t>
      </w:r>
      <w:r w:rsidR="00EB2C87">
        <w:rPr>
          <w:rFonts w:cs="Arial"/>
          <w:color w:val="000000" w:themeColor="text1"/>
          <w:sz w:val="22"/>
          <w:szCs w:val="19"/>
        </w:rPr>
        <w:t>9</w:t>
      </w:r>
      <w:r w:rsidR="003D589E" w:rsidRPr="004522A6">
        <w:rPr>
          <w:rFonts w:cs="Arial"/>
          <w:color w:val="000000" w:themeColor="text1"/>
          <w:sz w:val="22"/>
          <w:szCs w:val="19"/>
        </w:rPr>
        <w:t>, 2020</w:t>
      </w:r>
      <w:r w:rsidR="00EB2C87">
        <w:rPr>
          <w:rFonts w:cs="Arial"/>
          <w:color w:val="000000" w:themeColor="text1"/>
          <w:sz w:val="22"/>
          <w:szCs w:val="19"/>
        </w:rPr>
        <w:t xml:space="preserve"> at 8:00 pm ET</w:t>
      </w:r>
      <w:r w:rsidR="003D589E" w:rsidRPr="007F3BA8">
        <w:rPr>
          <w:rFonts w:cs="Arial"/>
          <w:sz w:val="22"/>
          <w:szCs w:val="22"/>
        </w:rPr>
        <w:t xml:space="preserve"> (</w:t>
      </w:r>
      <w:hyperlink r:id="rId8" w:history="1">
        <w:r w:rsidR="003D589E" w:rsidRPr="007F3BA8">
          <w:rPr>
            <w:rStyle w:val="Hyperlink"/>
            <w:rFonts w:cs="Arial"/>
            <w:sz w:val="22"/>
            <w:szCs w:val="22"/>
          </w:rPr>
          <w:t>check local listings</w:t>
        </w:r>
      </w:hyperlink>
      <w:r w:rsidR="003D589E" w:rsidRPr="007F3BA8">
        <w:rPr>
          <w:rFonts w:cs="Arial"/>
          <w:sz w:val="22"/>
          <w:szCs w:val="22"/>
        </w:rPr>
        <w:t xml:space="preserve">). </w:t>
      </w:r>
    </w:p>
    <w:p w14:paraId="08ADFE05" w14:textId="77777777" w:rsidR="0008019A" w:rsidRDefault="0008019A" w:rsidP="007E353B">
      <w:pPr>
        <w:pStyle w:val="NormalWeb"/>
        <w:spacing w:before="2" w:after="2"/>
        <w:rPr>
          <w:rFonts w:ascii="Arial" w:hAnsi="Arial"/>
          <w:b/>
          <w:bCs/>
          <w:iCs/>
          <w:sz w:val="22"/>
          <w:szCs w:val="22"/>
        </w:rPr>
      </w:pPr>
    </w:p>
    <w:p w14:paraId="15F6CE20" w14:textId="0CE38200" w:rsidR="007F7D14" w:rsidRPr="007247B1" w:rsidRDefault="007F7D14" w:rsidP="007F7D14">
      <w:pPr>
        <w:rPr>
          <w:sz w:val="22"/>
          <w:szCs w:val="28"/>
        </w:rPr>
      </w:pPr>
      <w:r w:rsidRPr="007247B1">
        <w:rPr>
          <w:i/>
          <w:sz w:val="22"/>
          <w:szCs w:val="28"/>
        </w:rPr>
        <w:t>Masterpiece Theatre</w:t>
      </w:r>
      <w:r w:rsidRPr="007247B1">
        <w:rPr>
          <w:sz w:val="22"/>
          <w:szCs w:val="28"/>
        </w:rPr>
        <w:t xml:space="preserve"> began its incredible 50-year run on January 10, 1971, becoming the longest-running, most perennially watched weekly </w:t>
      </w:r>
      <w:r w:rsidR="004C38A0">
        <w:rPr>
          <w:sz w:val="22"/>
          <w:szCs w:val="28"/>
        </w:rPr>
        <w:t xml:space="preserve">primetime </w:t>
      </w:r>
      <w:r w:rsidRPr="007247B1">
        <w:rPr>
          <w:sz w:val="22"/>
          <w:szCs w:val="28"/>
        </w:rPr>
        <w:t>drama series in American television history.</w:t>
      </w:r>
      <w:r w:rsidR="006C6CB1">
        <w:rPr>
          <w:sz w:val="22"/>
          <w:szCs w:val="28"/>
        </w:rPr>
        <w:t xml:space="preserve"> Since then</w:t>
      </w:r>
      <w:r w:rsidR="002B056C">
        <w:rPr>
          <w:sz w:val="22"/>
          <w:szCs w:val="28"/>
        </w:rPr>
        <w:t>,</w:t>
      </w:r>
      <w:r w:rsidR="006C6CB1">
        <w:rPr>
          <w:sz w:val="22"/>
          <w:szCs w:val="28"/>
        </w:rPr>
        <w:t xml:space="preserve"> the series has won 8</w:t>
      </w:r>
      <w:r w:rsidR="006C6CB1" w:rsidRPr="006C6CB1">
        <w:rPr>
          <w:sz w:val="22"/>
          <w:szCs w:val="28"/>
        </w:rPr>
        <w:t>3 Primetime Emmy</w:t>
      </w:r>
      <w:r w:rsidR="006C6CB1">
        <w:rPr>
          <w:sz w:val="22"/>
          <w:szCs w:val="28"/>
        </w:rPr>
        <w:t>s</w:t>
      </w:r>
      <w:r w:rsidR="006C6CB1" w:rsidRPr="006C6CB1">
        <w:rPr>
          <w:sz w:val="22"/>
          <w:szCs w:val="28"/>
        </w:rPr>
        <w:t>® and 1</w:t>
      </w:r>
      <w:r w:rsidR="00317E67">
        <w:rPr>
          <w:sz w:val="22"/>
          <w:szCs w:val="28"/>
        </w:rPr>
        <w:t>8</w:t>
      </w:r>
      <w:r w:rsidR="006C6CB1" w:rsidRPr="006C6CB1">
        <w:rPr>
          <w:sz w:val="22"/>
          <w:szCs w:val="28"/>
        </w:rPr>
        <w:t xml:space="preserve"> Peabody Awards</w:t>
      </w:r>
      <w:r w:rsidR="00317E67">
        <w:rPr>
          <w:sz w:val="22"/>
          <w:szCs w:val="28"/>
        </w:rPr>
        <w:t>, seven Golden Globes and two Oscars.</w:t>
      </w:r>
    </w:p>
    <w:p w14:paraId="67B39348" w14:textId="77777777" w:rsidR="00B6373A" w:rsidRPr="007247B1" w:rsidRDefault="00B6373A" w:rsidP="00B6373A">
      <w:pPr>
        <w:rPr>
          <w:sz w:val="22"/>
          <w:szCs w:val="28"/>
        </w:rPr>
      </w:pPr>
    </w:p>
    <w:p w14:paraId="4DC05CC3" w14:textId="6070C343" w:rsidR="00B6373A" w:rsidRPr="00B6373A" w:rsidRDefault="00B6373A" w:rsidP="00B6373A">
      <w:pPr>
        <w:rPr>
          <w:iCs/>
          <w:sz w:val="22"/>
          <w:szCs w:val="28"/>
        </w:rPr>
      </w:pPr>
      <w:r>
        <w:rPr>
          <w:b/>
          <w:sz w:val="22"/>
          <w:szCs w:val="28"/>
        </w:rPr>
        <w:t>MASTERPIECE: 50 FABULOUS YEARS</w:t>
      </w:r>
      <w:r w:rsidRPr="007247B1">
        <w:rPr>
          <w:b/>
          <w:sz w:val="22"/>
          <w:szCs w:val="28"/>
        </w:rPr>
        <w:t>!</w:t>
      </w:r>
      <w:r w:rsidRPr="007247B1">
        <w:rPr>
          <w:sz w:val="22"/>
          <w:szCs w:val="28"/>
        </w:rPr>
        <w:t xml:space="preserve"> features in-depth i</w:t>
      </w:r>
      <w:r>
        <w:rPr>
          <w:sz w:val="22"/>
          <w:szCs w:val="28"/>
        </w:rPr>
        <w:t>nterviews</w:t>
      </w:r>
      <w:r>
        <w:rPr>
          <w:sz w:val="22"/>
          <w:szCs w:val="28"/>
        </w:rPr>
        <w:t xml:space="preserve"> with</w:t>
      </w:r>
      <w:r>
        <w:rPr>
          <w:sz w:val="22"/>
          <w:szCs w:val="28"/>
        </w:rPr>
        <w:t xml:space="preserve"> </w:t>
      </w:r>
      <w:r w:rsidRPr="007247B1">
        <w:rPr>
          <w:sz w:val="22"/>
          <w:szCs w:val="28"/>
        </w:rPr>
        <w:t>Robin Ellis</w:t>
      </w:r>
      <w:r>
        <w:rPr>
          <w:sz w:val="22"/>
          <w:szCs w:val="28"/>
        </w:rPr>
        <w:t>,</w:t>
      </w:r>
      <w:r w:rsidRPr="007247B1">
        <w:rPr>
          <w:sz w:val="22"/>
          <w:szCs w:val="28"/>
        </w:rPr>
        <w:t xml:space="preserve"> who starred</w:t>
      </w:r>
      <w:r>
        <w:rPr>
          <w:sz w:val="22"/>
          <w:szCs w:val="28"/>
        </w:rPr>
        <w:t xml:space="preserve"> as the original Poldark</w:t>
      </w:r>
      <w:r w:rsidRPr="007247B1">
        <w:rPr>
          <w:sz w:val="22"/>
          <w:szCs w:val="28"/>
        </w:rPr>
        <w:t xml:space="preserve"> </w:t>
      </w:r>
      <w:r>
        <w:rPr>
          <w:sz w:val="22"/>
          <w:szCs w:val="28"/>
        </w:rPr>
        <w:t xml:space="preserve">and who made an appearance in the current series; Sir Derek Jacobi, who starred in the title role of </w:t>
      </w:r>
      <w:r w:rsidRPr="00B91BFE">
        <w:rPr>
          <w:i/>
          <w:iCs/>
          <w:sz w:val="22"/>
          <w:szCs w:val="28"/>
        </w:rPr>
        <w:t>I, Claudius</w:t>
      </w:r>
      <w:r>
        <w:rPr>
          <w:sz w:val="22"/>
          <w:szCs w:val="28"/>
        </w:rPr>
        <w:t>; and</w:t>
      </w:r>
      <w:r w:rsidRPr="007247B1">
        <w:rPr>
          <w:sz w:val="22"/>
          <w:szCs w:val="28"/>
        </w:rPr>
        <w:t xml:space="preserve"> Phyllis Logan</w:t>
      </w:r>
      <w:r>
        <w:rPr>
          <w:sz w:val="22"/>
          <w:szCs w:val="28"/>
        </w:rPr>
        <w:t>,</w:t>
      </w:r>
      <w:r w:rsidRPr="007247B1">
        <w:rPr>
          <w:sz w:val="22"/>
          <w:szCs w:val="28"/>
        </w:rPr>
        <w:t xml:space="preserve"> best known to Americans for her portrayal of Mrs. Hughes on </w:t>
      </w:r>
      <w:r w:rsidRPr="007247B1">
        <w:rPr>
          <w:i/>
          <w:sz w:val="22"/>
          <w:szCs w:val="28"/>
        </w:rPr>
        <w:t>Downton Abbey</w:t>
      </w:r>
      <w:r>
        <w:rPr>
          <w:i/>
          <w:sz w:val="22"/>
          <w:szCs w:val="28"/>
        </w:rPr>
        <w:t xml:space="preserve">. </w:t>
      </w:r>
      <w:r w:rsidRPr="00B6373A">
        <w:rPr>
          <w:iCs/>
          <w:sz w:val="22"/>
          <w:szCs w:val="28"/>
        </w:rPr>
        <w:t xml:space="preserve">Others interviewed include </w:t>
      </w:r>
      <w:r w:rsidRPr="007247B1">
        <w:rPr>
          <w:i/>
          <w:sz w:val="22"/>
          <w:szCs w:val="28"/>
        </w:rPr>
        <w:t>Downton Abbey</w:t>
      </w:r>
      <w:r>
        <w:rPr>
          <w:sz w:val="22"/>
          <w:szCs w:val="28"/>
        </w:rPr>
        <w:t xml:space="preserve"> writer and creator Julian Fellowes; </w:t>
      </w:r>
      <w:r w:rsidRPr="006C6CB1">
        <w:rPr>
          <w:i/>
          <w:iCs/>
          <w:sz w:val="22"/>
          <w:szCs w:val="28"/>
        </w:rPr>
        <w:t xml:space="preserve">Victoria </w:t>
      </w:r>
      <w:r>
        <w:rPr>
          <w:sz w:val="22"/>
          <w:szCs w:val="28"/>
        </w:rPr>
        <w:t>writer and creator</w:t>
      </w:r>
      <w:r w:rsidRPr="007247B1">
        <w:rPr>
          <w:sz w:val="22"/>
          <w:szCs w:val="28"/>
        </w:rPr>
        <w:t xml:space="preserve"> Daisy Goodwin</w:t>
      </w:r>
      <w:r>
        <w:rPr>
          <w:sz w:val="22"/>
          <w:szCs w:val="28"/>
        </w:rPr>
        <w:t>;</w:t>
      </w:r>
      <w:r w:rsidRPr="007247B1">
        <w:rPr>
          <w:sz w:val="22"/>
          <w:szCs w:val="28"/>
        </w:rPr>
        <w:t xml:space="preserve"> Rebecca Eaton</w:t>
      </w:r>
      <w:r>
        <w:rPr>
          <w:sz w:val="22"/>
          <w:szCs w:val="28"/>
        </w:rPr>
        <w:t xml:space="preserve">, </w:t>
      </w:r>
      <w:r w:rsidRPr="007247B1">
        <w:rPr>
          <w:sz w:val="22"/>
          <w:szCs w:val="28"/>
        </w:rPr>
        <w:t xml:space="preserve">Executive Producer of </w:t>
      </w:r>
      <w:r>
        <w:rPr>
          <w:sz w:val="22"/>
          <w:szCs w:val="28"/>
        </w:rPr>
        <w:t>the series</w:t>
      </w:r>
      <w:r w:rsidRPr="007247B1">
        <w:rPr>
          <w:sz w:val="22"/>
          <w:szCs w:val="28"/>
        </w:rPr>
        <w:t xml:space="preserve"> for 35 years</w:t>
      </w:r>
      <w:r>
        <w:rPr>
          <w:sz w:val="22"/>
          <w:szCs w:val="28"/>
        </w:rPr>
        <w:t xml:space="preserve">, now Executive-Producer-at-Large; and </w:t>
      </w:r>
      <w:r w:rsidRPr="007247B1">
        <w:rPr>
          <w:sz w:val="22"/>
          <w:szCs w:val="28"/>
        </w:rPr>
        <w:t>Susanne Simpson</w:t>
      </w:r>
      <w:r>
        <w:rPr>
          <w:sz w:val="22"/>
          <w:szCs w:val="28"/>
        </w:rPr>
        <w:t xml:space="preserve">, </w:t>
      </w:r>
      <w:r w:rsidRPr="007247B1">
        <w:rPr>
          <w:sz w:val="22"/>
          <w:szCs w:val="28"/>
        </w:rPr>
        <w:t xml:space="preserve">current Executive Producer of </w:t>
      </w:r>
      <w:r w:rsidRPr="00C54632">
        <w:rPr>
          <w:iCs/>
          <w:sz w:val="22"/>
          <w:szCs w:val="28"/>
        </w:rPr>
        <w:t>MASTERPIECE</w:t>
      </w:r>
      <w:r>
        <w:rPr>
          <w:sz w:val="22"/>
          <w:szCs w:val="28"/>
        </w:rPr>
        <w:t xml:space="preserve">. </w:t>
      </w:r>
    </w:p>
    <w:p w14:paraId="56718A6F" w14:textId="77777777" w:rsidR="007F7D14" w:rsidRPr="007247B1" w:rsidRDefault="007F7D14" w:rsidP="007F7D14">
      <w:pPr>
        <w:rPr>
          <w:sz w:val="22"/>
          <w:szCs w:val="28"/>
        </w:rPr>
      </w:pPr>
    </w:p>
    <w:p w14:paraId="5CD8A282" w14:textId="7926A19D" w:rsidR="007F7D14" w:rsidRPr="007247B1" w:rsidRDefault="00411929" w:rsidP="007F7D14">
      <w:pPr>
        <w:rPr>
          <w:sz w:val="22"/>
          <w:szCs w:val="28"/>
        </w:rPr>
      </w:pPr>
      <w:r>
        <w:rPr>
          <w:sz w:val="22"/>
          <w:szCs w:val="28"/>
        </w:rPr>
        <w:t xml:space="preserve">The program is also full of video clips </w:t>
      </w:r>
      <w:r w:rsidR="007F7D14" w:rsidRPr="007247B1">
        <w:rPr>
          <w:sz w:val="22"/>
          <w:szCs w:val="28"/>
        </w:rPr>
        <w:t>from classic</w:t>
      </w:r>
      <w:r w:rsidR="006C6CB1">
        <w:rPr>
          <w:sz w:val="22"/>
          <w:szCs w:val="28"/>
        </w:rPr>
        <w:t>s</w:t>
      </w:r>
      <w:r>
        <w:rPr>
          <w:sz w:val="22"/>
          <w:szCs w:val="28"/>
        </w:rPr>
        <w:t xml:space="preserve"> </w:t>
      </w:r>
      <w:r w:rsidR="006C6CB1">
        <w:rPr>
          <w:sz w:val="22"/>
          <w:szCs w:val="28"/>
        </w:rPr>
        <w:t>such as</w:t>
      </w:r>
      <w:r w:rsidR="007F7D14" w:rsidRPr="007247B1">
        <w:rPr>
          <w:sz w:val="22"/>
          <w:szCs w:val="28"/>
        </w:rPr>
        <w:t xml:space="preserve"> </w:t>
      </w:r>
      <w:r w:rsidR="007F7D14" w:rsidRPr="007247B1">
        <w:rPr>
          <w:i/>
          <w:sz w:val="22"/>
          <w:szCs w:val="28"/>
        </w:rPr>
        <w:t>Upstairs Downstairs</w:t>
      </w:r>
      <w:r w:rsidR="007F7D14" w:rsidRPr="007247B1">
        <w:rPr>
          <w:sz w:val="22"/>
          <w:szCs w:val="28"/>
        </w:rPr>
        <w:t xml:space="preserve">, </w:t>
      </w:r>
      <w:r w:rsidR="007F7D14" w:rsidRPr="007247B1">
        <w:rPr>
          <w:i/>
          <w:sz w:val="22"/>
          <w:szCs w:val="28"/>
        </w:rPr>
        <w:t>Jewel in the Crown</w:t>
      </w:r>
      <w:r w:rsidR="007F7D14" w:rsidRPr="007247B1">
        <w:rPr>
          <w:sz w:val="22"/>
          <w:szCs w:val="28"/>
        </w:rPr>
        <w:t xml:space="preserve">, </w:t>
      </w:r>
      <w:r w:rsidR="007F7D14" w:rsidRPr="007247B1">
        <w:rPr>
          <w:i/>
          <w:sz w:val="22"/>
          <w:szCs w:val="28"/>
        </w:rPr>
        <w:t>I Claudius</w:t>
      </w:r>
      <w:r w:rsidR="007F7D14" w:rsidRPr="007247B1">
        <w:rPr>
          <w:sz w:val="22"/>
          <w:szCs w:val="28"/>
        </w:rPr>
        <w:t xml:space="preserve">, </w:t>
      </w:r>
      <w:r w:rsidR="007F7D14" w:rsidRPr="007247B1">
        <w:rPr>
          <w:i/>
          <w:sz w:val="22"/>
          <w:szCs w:val="28"/>
        </w:rPr>
        <w:t>Sherlock</w:t>
      </w:r>
      <w:r w:rsidR="007F7D14" w:rsidRPr="007247B1">
        <w:rPr>
          <w:sz w:val="22"/>
          <w:szCs w:val="28"/>
        </w:rPr>
        <w:t xml:space="preserve"> and current fan favorites</w:t>
      </w:r>
      <w:r w:rsidR="002B056C">
        <w:rPr>
          <w:sz w:val="22"/>
          <w:szCs w:val="28"/>
        </w:rPr>
        <w:t>,</w:t>
      </w:r>
      <w:r>
        <w:rPr>
          <w:sz w:val="22"/>
          <w:szCs w:val="28"/>
        </w:rPr>
        <w:t xml:space="preserve"> including</w:t>
      </w:r>
      <w:r w:rsidR="007F7D14" w:rsidRPr="007247B1">
        <w:rPr>
          <w:sz w:val="22"/>
          <w:szCs w:val="28"/>
        </w:rPr>
        <w:t xml:space="preserve"> </w:t>
      </w:r>
      <w:r w:rsidRPr="007247B1">
        <w:rPr>
          <w:i/>
          <w:sz w:val="22"/>
          <w:szCs w:val="28"/>
        </w:rPr>
        <w:t>Victoria</w:t>
      </w:r>
      <w:r w:rsidRPr="007247B1">
        <w:rPr>
          <w:sz w:val="22"/>
          <w:szCs w:val="28"/>
        </w:rPr>
        <w:t>,</w:t>
      </w:r>
      <w:r w:rsidR="007F7D14" w:rsidRPr="007247B1">
        <w:rPr>
          <w:sz w:val="22"/>
          <w:szCs w:val="28"/>
        </w:rPr>
        <w:t xml:space="preserve"> </w:t>
      </w:r>
      <w:r w:rsidR="007F7D14" w:rsidRPr="007247B1">
        <w:rPr>
          <w:i/>
          <w:sz w:val="22"/>
          <w:szCs w:val="28"/>
        </w:rPr>
        <w:t>Endeavour</w:t>
      </w:r>
      <w:r w:rsidR="007F7D14" w:rsidRPr="007247B1">
        <w:rPr>
          <w:sz w:val="22"/>
          <w:szCs w:val="28"/>
        </w:rPr>
        <w:t xml:space="preserve">, </w:t>
      </w:r>
      <w:r w:rsidR="007F7D14" w:rsidRPr="007247B1">
        <w:rPr>
          <w:i/>
          <w:sz w:val="22"/>
          <w:szCs w:val="28"/>
        </w:rPr>
        <w:t>Poldark</w:t>
      </w:r>
      <w:r>
        <w:rPr>
          <w:sz w:val="22"/>
          <w:szCs w:val="28"/>
        </w:rPr>
        <w:t xml:space="preserve">, </w:t>
      </w:r>
      <w:r w:rsidR="007F7D14" w:rsidRPr="007247B1">
        <w:rPr>
          <w:i/>
          <w:sz w:val="22"/>
          <w:szCs w:val="28"/>
        </w:rPr>
        <w:t>Grantchester</w:t>
      </w:r>
      <w:r w:rsidR="007247B1">
        <w:rPr>
          <w:i/>
          <w:sz w:val="22"/>
          <w:szCs w:val="28"/>
        </w:rPr>
        <w:t>,</w:t>
      </w:r>
      <w:r w:rsidR="007247B1">
        <w:rPr>
          <w:sz w:val="22"/>
          <w:szCs w:val="28"/>
        </w:rPr>
        <w:t xml:space="preserve"> and</w:t>
      </w:r>
      <w:r w:rsidR="007F7D14" w:rsidRPr="007247B1">
        <w:rPr>
          <w:sz w:val="22"/>
          <w:szCs w:val="28"/>
        </w:rPr>
        <w:t xml:space="preserve"> many more.</w:t>
      </w:r>
    </w:p>
    <w:p w14:paraId="75E14E41" w14:textId="77777777" w:rsidR="007F7D14" w:rsidRPr="007F7D14" w:rsidRDefault="007F7D14" w:rsidP="007F7D14">
      <w:pPr>
        <w:rPr>
          <w:sz w:val="22"/>
          <w:szCs w:val="28"/>
        </w:rPr>
      </w:pPr>
    </w:p>
    <w:p w14:paraId="5F840055" w14:textId="77777777" w:rsidR="007E353B" w:rsidRPr="00CA4B7C" w:rsidRDefault="007E353B" w:rsidP="00CA4B7C">
      <w:pPr>
        <w:rPr>
          <w:rFonts w:ascii="Lucida Sans" w:hAnsi="Lucida Sans"/>
          <w:color w:val="000000"/>
        </w:rPr>
      </w:pPr>
      <w:r w:rsidRPr="00F97492">
        <w:rPr>
          <w:sz w:val="22"/>
          <w:szCs w:val="19"/>
        </w:rPr>
        <w:t>PBS special programming invites viewers to experience the worlds of science, history, nature and public affairs; hear diverse viewpoints; and take front-row seats to world-class drama and performances. Viewer contributions are an important source of funding, making PBS programs possible. PBS and public television stations offer all Americans from every walk of life the opportunity to explore new ideas and new worlds through television and online content.</w:t>
      </w:r>
    </w:p>
    <w:p w14:paraId="660DAC4C" w14:textId="77777777" w:rsidR="007E353B" w:rsidRPr="00F97492" w:rsidRDefault="007E353B" w:rsidP="007E353B">
      <w:pPr>
        <w:pStyle w:val="PBSReleaseStyle"/>
        <w:ind w:right="230"/>
        <w:outlineLvl w:val="0"/>
        <w:rPr>
          <w:b/>
          <w:sz w:val="22"/>
          <w:szCs w:val="19"/>
        </w:rPr>
      </w:pPr>
    </w:p>
    <w:p w14:paraId="3597BD45" w14:textId="77777777" w:rsidR="007E353B" w:rsidRDefault="007E353B" w:rsidP="007E353B">
      <w:pPr>
        <w:pStyle w:val="PBSReleaseStyle"/>
        <w:ind w:right="230"/>
        <w:outlineLvl w:val="0"/>
        <w:rPr>
          <w:sz w:val="22"/>
          <w:szCs w:val="19"/>
        </w:rPr>
      </w:pPr>
      <w:r w:rsidRPr="00F97492">
        <w:rPr>
          <w:b/>
          <w:sz w:val="22"/>
          <w:szCs w:val="19"/>
        </w:rPr>
        <w:t>Underwriters</w:t>
      </w:r>
      <w:r w:rsidRPr="00F97492">
        <w:rPr>
          <w:sz w:val="22"/>
          <w:szCs w:val="19"/>
        </w:rPr>
        <w:t>: Public Television Viewers and PBS</w:t>
      </w:r>
    </w:p>
    <w:p w14:paraId="1944DBDB" w14:textId="77777777" w:rsidR="007E353B" w:rsidRPr="007247B1" w:rsidRDefault="007E353B" w:rsidP="007E353B">
      <w:pPr>
        <w:pStyle w:val="NormalWeb"/>
        <w:spacing w:before="2" w:after="2"/>
        <w:rPr>
          <w:rFonts w:ascii="Arial" w:hAnsi="Arial"/>
          <w:sz w:val="22"/>
          <w:szCs w:val="19"/>
        </w:rPr>
      </w:pPr>
      <w:r w:rsidRPr="00F97492">
        <w:rPr>
          <w:rFonts w:ascii="Arial" w:hAnsi="Arial"/>
          <w:b/>
          <w:sz w:val="22"/>
          <w:szCs w:val="19"/>
        </w:rPr>
        <w:t>Producer</w:t>
      </w:r>
      <w:r>
        <w:rPr>
          <w:rFonts w:ascii="Arial" w:hAnsi="Arial"/>
          <w:b/>
          <w:sz w:val="22"/>
          <w:szCs w:val="19"/>
        </w:rPr>
        <w:t xml:space="preserve">: </w:t>
      </w:r>
      <w:r w:rsidR="007247B1">
        <w:rPr>
          <w:rFonts w:ascii="Arial" w:hAnsi="Arial"/>
          <w:sz w:val="22"/>
          <w:szCs w:val="19"/>
        </w:rPr>
        <w:t>Inky Dinky Worldwide, Inc.</w:t>
      </w:r>
    </w:p>
    <w:p w14:paraId="01B32798" w14:textId="6AD5F852" w:rsidR="007E353B" w:rsidRPr="00366125" w:rsidRDefault="007E353B" w:rsidP="007E353B">
      <w:pPr>
        <w:pStyle w:val="NormalWeb"/>
        <w:spacing w:before="2" w:after="2"/>
        <w:rPr>
          <w:rFonts w:ascii="Arial" w:hAnsi="Arial"/>
          <w:sz w:val="22"/>
          <w:szCs w:val="19"/>
        </w:rPr>
      </w:pPr>
      <w:r>
        <w:rPr>
          <w:rFonts w:ascii="Arial" w:hAnsi="Arial"/>
          <w:b/>
          <w:sz w:val="22"/>
          <w:szCs w:val="19"/>
        </w:rPr>
        <w:t xml:space="preserve">Executive </w:t>
      </w:r>
      <w:r w:rsidRPr="00E04EF3">
        <w:rPr>
          <w:rFonts w:ascii="Arial" w:hAnsi="Arial"/>
          <w:b/>
          <w:sz w:val="22"/>
          <w:szCs w:val="19"/>
        </w:rPr>
        <w:t>Producer:</w:t>
      </w:r>
      <w:r w:rsidR="00730DB7">
        <w:rPr>
          <w:rFonts w:ascii="Arial" w:hAnsi="Arial"/>
          <w:sz w:val="22"/>
          <w:szCs w:val="19"/>
        </w:rPr>
        <w:t xml:space="preserve"> </w:t>
      </w:r>
      <w:r w:rsidR="007247B1">
        <w:rPr>
          <w:rFonts w:ascii="Arial" w:hAnsi="Arial"/>
          <w:sz w:val="22"/>
          <w:szCs w:val="19"/>
        </w:rPr>
        <w:t>Bob M</w:t>
      </w:r>
      <w:r w:rsidR="00411929">
        <w:rPr>
          <w:rFonts w:ascii="Arial" w:hAnsi="Arial"/>
          <w:sz w:val="22"/>
          <w:szCs w:val="19"/>
        </w:rPr>
        <w:t>arty</w:t>
      </w:r>
    </w:p>
    <w:p w14:paraId="5102AD30" w14:textId="77777777" w:rsidR="007E353B" w:rsidRPr="00366125" w:rsidRDefault="007E353B" w:rsidP="007E353B">
      <w:pPr>
        <w:pStyle w:val="NormalWeb"/>
        <w:spacing w:before="2" w:after="2"/>
        <w:rPr>
          <w:rFonts w:ascii="Arial" w:hAnsi="Arial"/>
          <w:sz w:val="22"/>
          <w:szCs w:val="19"/>
        </w:rPr>
      </w:pPr>
    </w:p>
    <w:p w14:paraId="6EBAE267" w14:textId="77777777" w:rsidR="007E353B" w:rsidRPr="00292701" w:rsidRDefault="007E353B" w:rsidP="007E353B">
      <w:pPr>
        <w:pStyle w:val="PBSReleaseStyle"/>
        <w:ind w:right="230"/>
        <w:rPr>
          <w:sz w:val="22"/>
          <w:szCs w:val="19"/>
        </w:rPr>
      </w:pPr>
    </w:p>
    <w:p w14:paraId="128C83B4" w14:textId="77777777" w:rsidR="007E353B" w:rsidRDefault="007E353B" w:rsidP="007E353B">
      <w:pPr>
        <w:pStyle w:val="ListParagraph"/>
        <w:numPr>
          <w:ilvl w:val="0"/>
          <w:numId w:val="1"/>
        </w:numPr>
        <w:autoSpaceDE w:val="0"/>
        <w:autoSpaceDN w:val="0"/>
        <w:adjustRightInd w:val="0"/>
        <w:ind w:right="50"/>
        <w:jc w:val="center"/>
        <w:rPr>
          <w:rFonts w:ascii="Arial" w:hAnsi="Arial"/>
          <w:sz w:val="22"/>
        </w:rPr>
      </w:pPr>
      <w:r w:rsidRPr="00292701">
        <w:rPr>
          <w:rFonts w:ascii="Arial" w:hAnsi="Arial"/>
          <w:sz w:val="22"/>
        </w:rPr>
        <w:t>PBS</w:t>
      </w:r>
      <w:r>
        <w:rPr>
          <w:rFonts w:ascii="Arial" w:hAnsi="Arial"/>
          <w:sz w:val="22"/>
        </w:rPr>
        <w:t xml:space="preserve">  </w:t>
      </w:r>
      <w:r w:rsidRPr="00292701">
        <w:rPr>
          <w:rFonts w:ascii="Arial" w:hAnsi="Arial"/>
          <w:sz w:val="22"/>
        </w:rPr>
        <w:t xml:space="preserve"> –</w:t>
      </w:r>
    </w:p>
    <w:p w14:paraId="68AD5059" w14:textId="7A42FD6C" w:rsidR="00F47464" w:rsidRDefault="00F47464" w:rsidP="007E353B">
      <w:pPr>
        <w:autoSpaceDE w:val="0"/>
        <w:autoSpaceDN w:val="0"/>
        <w:adjustRightInd w:val="0"/>
        <w:ind w:right="50"/>
        <w:rPr>
          <w:rFonts w:cs="Arial"/>
          <w:sz w:val="22"/>
          <w:szCs w:val="22"/>
        </w:rPr>
      </w:pPr>
    </w:p>
    <w:p w14:paraId="77011570" w14:textId="7FA0579B" w:rsidR="00176404" w:rsidRDefault="00176404" w:rsidP="007E353B">
      <w:pPr>
        <w:autoSpaceDE w:val="0"/>
        <w:autoSpaceDN w:val="0"/>
        <w:adjustRightInd w:val="0"/>
        <w:ind w:right="50"/>
        <w:rPr>
          <w:rFonts w:cs="Arial"/>
          <w:sz w:val="22"/>
          <w:szCs w:val="22"/>
        </w:rPr>
      </w:pPr>
    </w:p>
    <w:p w14:paraId="454DC121" w14:textId="52F6F783" w:rsidR="00176404" w:rsidRDefault="00176404" w:rsidP="007E353B">
      <w:pPr>
        <w:autoSpaceDE w:val="0"/>
        <w:autoSpaceDN w:val="0"/>
        <w:adjustRightInd w:val="0"/>
        <w:ind w:right="50"/>
        <w:rPr>
          <w:rFonts w:cs="Arial"/>
          <w:sz w:val="22"/>
          <w:szCs w:val="22"/>
        </w:rPr>
      </w:pPr>
      <w:r w:rsidRPr="004522A6">
        <w:rPr>
          <w:rFonts w:cs="Arial"/>
          <w:sz w:val="22"/>
          <w:szCs w:val="22"/>
        </w:rPr>
        <w:t xml:space="preserve">CONTACT: Cara White, CaraMar, Inc. 843-881-1480; </w:t>
      </w:r>
      <w:hyperlink r:id="rId9" w:history="1">
        <w:r w:rsidRPr="004522A6">
          <w:rPr>
            <w:rStyle w:val="Hyperlink"/>
            <w:rFonts w:cs="Arial"/>
          </w:rPr>
          <w:t>cara.white@mac.com</w:t>
        </w:r>
      </w:hyperlink>
    </w:p>
    <w:p w14:paraId="5BF063B0" w14:textId="77777777" w:rsidR="007E353B" w:rsidRPr="00292701" w:rsidRDefault="007E353B" w:rsidP="007E353B">
      <w:pPr>
        <w:widowControl w:val="0"/>
        <w:autoSpaceDE w:val="0"/>
        <w:autoSpaceDN w:val="0"/>
        <w:adjustRightInd w:val="0"/>
        <w:rPr>
          <w:sz w:val="22"/>
        </w:rPr>
      </w:pPr>
    </w:p>
    <w:p w14:paraId="302D2C5B" w14:textId="77777777" w:rsidR="007E353B" w:rsidRPr="00292701" w:rsidRDefault="007E353B" w:rsidP="007E353B">
      <w:pPr>
        <w:widowControl w:val="0"/>
        <w:autoSpaceDE w:val="0"/>
        <w:autoSpaceDN w:val="0"/>
        <w:adjustRightInd w:val="0"/>
        <w:rPr>
          <w:sz w:val="22"/>
          <w:szCs w:val="32"/>
        </w:rPr>
      </w:pPr>
      <w:r w:rsidRPr="00292701">
        <w:rPr>
          <w:i/>
          <w:sz w:val="22"/>
        </w:rPr>
        <w:t xml:space="preserve">For images and additional up-to-date information on this and other PBS programs, visit PBS PressRoom at </w:t>
      </w:r>
      <w:hyperlink r:id="rId10" w:history="1">
        <w:r w:rsidRPr="00292701">
          <w:rPr>
            <w:rStyle w:val="Hyperlink"/>
            <w:i/>
            <w:sz w:val="22"/>
          </w:rPr>
          <w:t>pbs.org/pressroom</w:t>
        </w:r>
      </w:hyperlink>
      <w:r w:rsidRPr="00292701">
        <w:rPr>
          <w:i/>
          <w:sz w:val="22"/>
        </w:rPr>
        <w:t>.</w:t>
      </w:r>
    </w:p>
    <w:p w14:paraId="500B7B98" w14:textId="77777777" w:rsidR="007E353B" w:rsidRPr="001B18DE" w:rsidRDefault="007E353B" w:rsidP="007E353B"/>
    <w:p w14:paraId="63915C92" w14:textId="77777777" w:rsidR="00252561" w:rsidRDefault="00252561" w:rsidP="000B38F8">
      <w:pPr>
        <w:pStyle w:val="PBSReleaseStyle"/>
        <w:rPr>
          <w:rFonts w:cs="Arial"/>
        </w:rPr>
      </w:pPr>
    </w:p>
    <w:p w14:paraId="5A992B86" w14:textId="77777777" w:rsidR="00252561" w:rsidRDefault="00252561" w:rsidP="000B38F8">
      <w:pPr>
        <w:pStyle w:val="PBSReleaseStyle"/>
        <w:rPr>
          <w:rFonts w:cs="Arial"/>
        </w:rPr>
      </w:pPr>
    </w:p>
    <w:p w14:paraId="41278F64" w14:textId="77777777" w:rsidR="00D6439A" w:rsidRPr="00BB094F" w:rsidRDefault="00D6439A" w:rsidP="000B38F8">
      <w:pPr>
        <w:pStyle w:val="PBSReleaseStyle"/>
        <w:rPr>
          <w:rFonts w:cs="Arial"/>
        </w:rPr>
      </w:pPr>
    </w:p>
    <w:sectPr w:rsidR="00D6439A" w:rsidRPr="00BB094F" w:rsidSect="00162D40">
      <w:headerReference w:type="default" r:id="rId11"/>
      <w:footerReference w:type="default" r:id="rId12"/>
      <w:headerReference w:type="first" r:id="rId13"/>
      <w:footerReference w:type="first" r:id="rId14"/>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DC8B" w14:textId="77777777" w:rsidR="001E5CBD" w:rsidRDefault="001E5CBD" w:rsidP="00FB57E7">
      <w:r>
        <w:separator/>
      </w:r>
    </w:p>
  </w:endnote>
  <w:endnote w:type="continuationSeparator" w:id="0">
    <w:p w14:paraId="37F75816" w14:textId="77777777" w:rsidR="001E5CBD" w:rsidRDefault="001E5CBD"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4D"/>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AE760" w14:textId="77777777" w:rsidR="007F7D14" w:rsidRDefault="007F7D14" w:rsidP="0078190C">
    <w:pPr>
      <w:pStyle w:val="Footer"/>
      <w:spacing w:after="60"/>
      <w:ind w:right="-490"/>
      <w:rPr>
        <w:rFonts w:cs="Mangal"/>
        <w:color w:val="000000" w:themeColor="text1"/>
        <w:sz w:val="20"/>
        <w:szCs w:val="20"/>
      </w:rPr>
    </w:pPr>
  </w:p>
  <w:p w14:paraId="728B2EC1" w14:textId="77777777" w:rsidR="007F7D14" w:rsidRPr="0078190C" w:rsidRDefault="001E5CBD" w:rsidP="0078190C">
    <w:pPr>
      <w:pStyle w:val="Footer"/>
      <w:spacing w:after="60"/>
      <w:ind w:right="-490"/>
      <w:rPr>
        <w:rFonts w:cs="Mangal"/>
        <w:color w:val="000000" w:themeColor="text1"/>
        <w:sz w:val="19"/>
        <w:szCs w:val="19"/>
      </w:rPr>
    </w:pPr>
    <w:hyperlink r:id="rId1" w:history="1">
      <w:r w:rsidR="007F7D14" w:rsidRPr="00B36841">
        <w:rPr>
          <w:rStyle w:val="Hyperlink"/>
          <w:rFonts w:cs="Mangal"/>
          <w:color w:val="000000" w:themeColor="text1"/>
          <w:sz w:val="19"/>
          <w:szCs w:val="19"/>
          <w:u w:val="none"/>
        </w:rPr>
        <w:t>pbs.org</w:t>
      </w:r>
    </w:hyperlink>
    <w:r w:rsidR="007F7D14" w:rsidRPr="00B36841">
      <w:rPr>
        <w:rFonts w:cs="Mangal"/>
        <w:color w:val="000000" w:themeColor="text1"/>
        <w:sz w:val="19"/>
        <w:szCs w:val="19"/>
      </w:rPr>
      <w:t xml:space="preserve">   •   </w:t>
    </w:r>
    <w:hyperlink r:id="rId2" w:history="1">
      <w:r w:rsidR="007F7D14" w:rsidRPr="00B36841">
        <w:rPr>
          <w:rStyle w:val="Hyperlink"/>
          <w:rFonts w:cs="Mangal"/>
          <w:color w:val="000000" w:themeColor="text1"/>
          <w:sz w:val="19"/>
          <w:szCs w:val="19"/>
          <w:u w:val="none"/>
        </w:rPr>
        <w:t>pbs.org/pressroom</w:t>
      </w:r>
    </w:hyperlink>
    <w:r w:rsidR="007F7D14" w:rsidRPr="00B36841">
      <w:rPr>
        <w:rFonts w:cs="Mangal"/>
        <w:color w:val="000000" w:themeColor="text1"/>
        <w:sz w:val="19"/>
        <w:szCs w:val="19"/>
      </w:rPr>
      <w:t xml:space="preserve">   •   </w:t>
    </w:r>
    <w:hyperlink r:id="rId3" w:history="1">
      <w:r w:rsidR="007F7D14" w:rsidRPr="00B36841">
        <w:rPr>
          <w:rStyle w:val="Hyperlink"/>
          <w:rFonts w:cs="Mangal"/>
          <w:color w:val="000000" w:themeColor="text1"/>
          <w:sz w:val="19"/>
          <w:szCs w:val="19"/>
          <w:u w:val="none"/>
        </w:rPr>
        <w:t>facebook.com/pbs</w:t>
      </w:r>
    </w:hyperlink>
    <w:r w:rsidR="007F7D14" w:rsidRPr="00B36841">
      <w:rPr>
        <w:rFonts w:cs="Mangal"/>
        <w:color w:val="000000" w:themeColor="text1"/>
        <w:sz w:val="19"/>
        <w:szCs w:val="19"/>
      </w:rPr>
      <w:t xml:space="preserve">   •   </w:t>
    </w:r>
    <w:hyperlink r:id="rId4" w:history="1">
      <w:r w:rsidR="007F7D14" w:rsidRPr="00B36841">
        <w:rPr>
          <w:rStyle w:val="Hyperlink"/>
          <w:rFonts w:cs="Mangal"/>
          <w:color w:val="000000" w:themeColor="text1"/>
          <w:sz w:val="19"/>
          <w:szCs w:val="19"/>
          <w:u w:val="none"/>
        </w:rPr>
        <w:t>youtube.com/pbs</w:t>
      </w:r>
    </w:hyperlink>
    <w:r w:rsidR="007F7D14" w:rsidRPr="00B36841">
      <w:rPr>
        <w:rFonts w:cs="Mangal"/>
        <w:color w:val="000000" w:themeColor="text1"/>
        <w:sz w:val="19"/>
        <w:szCs w:val="19"/>
      </w:rPr>
      <w:t xml:space="preserve">   •   </w:t>
    </w:r>
    <w:hyperlink r:id="rId5" w:history="1">
      <w:r w:rsidR="007F7D14"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970CA" w14:textId="77777777" w:rsidR="007F7D14" w:rsidRPr="00EC5A35" w:rsidRDefault="007F7D14"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237775CC" wp14:editId="38EED858">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70AC4" w14:textId="77777777" w:rsidR="001E5CBD" w:rsidRDefault="001E5CBD" w:rsidP="00FB57E7">
      <w:r>
        <w:separator/>
      </w:r>
    </w:p>
  </w:footnote>
  <w:footnote w:type="continuationSeparator" w:id="0">
    <w:p w14:paraId="014D630E" w14:textId="77777777" w:rsidR="001E5CBD" w:rsidRDefault="001E5CBD"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35E80" w14:textId="77777777" w:rsidR="007F7D14" w:rsidRPr="00FB57E7" w:rsidRDefault="007F7D14"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CB848" w14:textId="77777777" w:rsidR="007F7D14" w:rsidRDefault="007F7D14">
    <w:pPr>
      <w:pStyle w:val="Header"/>
    </w:pPr>
    <w:r w:rsidRPr="00FB57E7">
      <w:rPr>
        <w:noProof/>
        <w:sz w:val="19"/>
        <w:szCs w:val="19"/>
        <w:vertAlign w:val="subscript"/>
      </w:rPr>
      <w:drawing>
        <wp:anchor distT="0" distB="0" distL="114300" distR="114300" simplePos="0" relativeHeight="251659264" behindDoc="1" locked="0" layoutInCell="1" allowOverlap="1" wp14:anchorId="6ADD6730" wp14:editId="4ACC8782">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223E2"/>
    <w:multiLevelType w:val="hybridMultilevel"/>
    <w:tmpl w:val="825C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72391"/>
    <w:multiLevelType w:val="hybridMultilevel"/>
    <w:tmpl w:val="770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0433E"/>
    <w:multiLevelType w:val="hybridMultilevel"/>
    <w:tmpl w:val="CD22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574F8A"/>
    <w:multiLevelType w:val="multilevel"/>
    <w:tmpl w:val="5A92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305B3"/>
    <w:rsid w:val="00044DF4"/>
    <w:rsid w:val="0008019A"/>
    <w:rsid w:val="000B38F8"/>
    <w:rsid w:val="000B731B"/>
    <w:rsid w:val="000C5A31"/>
    <w:rsid w:val="000D4021"/>
    <w:rsid w:val="000F4B57"/>
    <w:rsid w:val="0012383D"/>
    <w:rsid w:val="00137BD6"/>
    <w:rsid w:val="001403ED"/>
    <w:rsid w:val="00162D40"/>
    <w:rsid w:val="00172CE1"/>
    <w:rsid w:val="00176404"/>
    <w:rsid w:val="0019067F"/>
    <w:rsid w:val="001B7890"/>
    <w:rsid w:val="001E5CBD"/>
    <w:rsid w:val="001F6CBD"/>
    <w:rsid w:val="002217DF"/>
    <w:rsid w:val="002361F3"/>
    <w:rsid w:val="00240C06"/>
    <w:rsid w:val="00252561"/>
    <w:rsid w:val="00272156"/>
    <w:rsid w:val="00275E75"/>
    <w:rsid w:val="00276A4C"/>
    <w:rsid w:val="00296A24"/>
    <w:rsid w:val="002A0B2B"/>
    <w:rsid w:val="002B056C"/>
    <w:rsid w:val="002B4663"/>
    <w:rsid w:val="002B591B"/>
    <w:rsid w:val="002D0C29"/>
    <w:rsid w:val="002E221F"/>
    <w:rsid w:val="002E7E22"/>
    <w:rsid w:val="00317E67"/>
    <w:rsid w:val="00356299"/>
    <w:rsid w:val="0036550B"/>
    <w:rsid w:val="003A1E27"/>
    <w:rsid w:val="003D589E"/>
    <w:rsid w:val="00407B1B"/>
    <w:rsid w:val="00411929"/>
    <w:rsid w:val="00421C27"/>
    <w:rsid w:val="00495848"/>
    <w:rsid w:val="004A1799"/>
    <w:rsid w:val="004A2320"/>
    <w:rsid w:val="004B6451"/>
    <w:rsid w:val="004C38A0"/>
    <w:rsid w:val="004D52E1"/>
    <w:rsid w:val="005719D2"/>
    <w:rsid w:val="005840B7"/>
    <w:rsid w:val="005A3DB4"/>
    <w:rsid w:val="005D0189"/>
    <w:rsid w:val="005D3A9E"/>
    <w:rsid w:val="005D5CA1"/>
    <w:rsid w:val="006205B1"/>
    <w:rsid w:val="00620928"/>
    <w:rsid w:val="00683A89"/>
    <w:rsid w:val="006C6CB1"/>
    <w:rsid w:val="006F20B4"/>
    <w:rsid w:val="00717070"/>
    <w:rsid w:val="00721672"/>
    <w:rsid w:val="007247B1"/>
    <w:rsid w:val="00730DB7"/>
    <w:rsid w:val="007338B5"/>
    <w:rsid w:val="0078190C"/>
    <w:rsid w:val="007A72E5"/>
    <w:rsid w:val="007D0C9E"/>
    <w:rsid w:val="007E353B"/>
    <w:rsid w:val="007F7D14"/>
    <w:rsid w:val="00872E77"/>
    <w:rsid w:val="00875999"/>
    <w:rsid w:val="00877F11"/>
    <w:rsid w:val="008A70D4"/>
    <w:rsid w:val="008C064C"/>
    <w:rsid w:val="008D010D"/>
    <w:rsid w:val="008D6734"/>
    <w:rsid w:val="008E5316"/>
    <w:rsid w:val="008F58EE"/>
    <w:rsid w:val="009208D3"/>
    <w:rsid w:val="00922909"/>
    <w:rsid w:val="00924E3B"/>
    <w:rsid w:val="009360B4"/>
    <w:rsid w:val="0098125D"/>
    <w:rsid w:val="009A76AC"/>
    <w:rsid w:val="009B2C6A"/>
    <w:rsid w:val="009D4B68"/>
    <w:rsid w:val="00A17D54"/>
    <w:rsid w:val="00A17DE8"/>
    <w:rsid w:val="00A456DE"/>
    <w:rsid w:val="00A703DC"/>
    <w:rsid w:val="00A769D2"/>
    <w:rsid w:val="00A91D15"/>
    <w:rsid w:val="00AA0EF8"/>
    <w:rsid w:val="00AB3F14"/>
    <w:rsid w:val="00AB5489"/>
    <w:rsid w:val="00AD0486"/>
    <w:rsid w:val="00AD38C6"/>
    <w:rsid w:val="00B252C2"/>
    <w:rsid w:val="00B27FE8"/>
    <w:rsid w:val="00B303DF"/>
    <w:rsid w:val="00B35D28"/>
    <w:rsid w:val="00B37CA1"/>
    <w:rsid w:val="00B56D87"/>
    <w:rsid w:val="00B60942"/>
    <w:rsid w:val="00B62049"/>
    <w:rsid w:val="00B6373A"/>
    <w:rsid w:val="00B91BFE"/>
    <w:rsid w:val="00BA47DD"/>
    <w:rsid w:val="00BB094F"/>
    <w:rsid w:val="00BC5301"/>
    <w:rsid w:val="00C245AC"/>
    <w:rsid w:val="00C42601"/>
    <w:rsid w:val="00C433EE"/>
    <w:rsid w:val="00C4691F"/>
    <w:rsid w:val="00C51421"/>
    <w:rsid w:val="00C54632"/>
    <w:rsid w:val="00C66FFF"/>
    <w:rsid w:val="00C76FE7"/>
    <w:rsid w:val="00C909CD"/>
    <w:rsid w:val="00CA4B7C"/>
    <w:rsid w:val="00CD236C"/>
    <w:rsid w:val="00CF4484"/>
    <w:rsid w:val="00D038EA"/>
    <w:rsid w:val="00D110B6"/>
    <w:rsid w:val="00D21B57"/>
    <w:rsid w:val="00D50FE0"/>
    <w:rsid w:val="00D6439A"/>
    <w:rsid w:val="00D67F8B"/>
    <w:rsid w:val="00DC0CF8"/>
    <w:rsid w:val="00E160A1"/>
    <w:rsid w:val="00E43D15"/>
    <w:rsid w:val="00E5201D"/>
    <w:rsid w:val="00E63911"/>
    <w:rsid w:val="00E91E1A"/>
    <w:rsid w:val="00E97977"/>
    <w:rsid w:val="00EB2C87"/>
    <w:rsid w:val="00EC5A35"/>
    <w:rsid w:val="00EF48B0"/>
    <w:rsid w:val="00F017CF"/>
    <w:rsid w:val="00F1671A"/>
    <w:rsid w:val="00F47464"/>
    <w:rsid w:val="00F83B92"/>
    <w:rsid w:val="00FA79A0"/>
    <w:rsid w:val="00FB57E7"/>
    <w:rsid w:val="00FB7FEF"/>
    <w:rsid w:val="00FC32E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53EBD"/>
  <w15:docId w15:val="{FE2C8CC4-71B4-9443-BDCF-81EF0493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link w:val="Heading1Char"/>
    <w:uiPriority w:val="9"/>
    <w:rsid w:val="00BB094F"/>
    <w:pPr>
      <w:spacing w:beforeLines="1" w:afterLines="1"/>
      <w:outlineLvl w:val="0"/>
    </w:pPr>
    <w:rPr>
      <w:rFonts w:ascii="Times" w:eastAsia="Times New Roman" w:hAnsi="Times" w:cs="Times New Roman"/>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qFormat/>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UnresolvedMention1">
    <w:name w:val="Unresolved Mention1"/>
    <w:basedOn w:val="DefaultParagraphFont"/>
    <w:uiPriority w:val="99"/>
    <w:semiHidden/>
    <w:unhideWhenUsed/>
    <w:rsid w:val="00F017CF"/>
    <w:rPr>
      <w:color w:val="605E5C"/>
      <w:shd w:val="clear" w:color="auto" w:fill="E1DFDD"/>
    </w:rPr>
  </w:style>
  <w:style w:type="character" w:customStyle="1" w:styleId="Heading1Char">
    <w:name w:val="Heading 1 Char"/>
    <w:basedOn w:val="DefaultParagraphFont"/>
    <w:link w:val="Heading1"/>
    <w:uiPriority w:val="9"/>
    <w:rsid w:val="00BB094F"/>
    <w:rPr>
      <w:rFonts w:ascii="Times" w:eastAsia="Times New Roman" w:hAnsi="Times" w:cs="Times New Roman"/>
      <w:b/>
      <w:kern w:val="36"/>
      <w:sz w:val="48"/>
      <w:szCs w:val="20"/>
    </w:rPr>
  </w:style>
  <w:style w:type="character" w:customStyle="1" w:styleId="apple-converted-space">
    <w:name w:val="apple-converted-space"/>
    <w:rsid w:val="00BB094F"/>
  </w:style>
  <w:style w:type="paragraph" w:styleId="ListParagraph">
    <w:name w:val="List Paragraph"/>
    <w:basedOn w:val="Normal"/>
    <w:qFormat/>
    <w:rsid w:val="00BB094F"/>
    <w:pPr>
      <w:ind w:left="720"/>
      <w:contextualSpacing/>
    </w:pPr>
    <w:rPr>
      <w:rFonts w:ascii="Times New Roman" w:eastAsia="Times New Roman" w:hAnsi="Times New Roman" w:cs="Times New Roman"/>
    </w:rPr>
  </w:style>
  <w:style w:type="paragraph" w:styleId="NormalWeb">
    <w:name w:val="Normal (Web)"/>
    <w:basedOn w:val="Normal"/>
    <w:uiPriority w:val="99"/>
    <w:rsid w:val="00BB094F"/>
    <w:pPr>
      <w:spacing w:beforeLines="1" w:afterLines="1"/>
    </w:pPr>
    <w:rPr>
      <w:rFonts w:ascii="Times" w:eastAsia="Times New Roman" w:hAnsi="Times" w:cs="Times New Roman"/>
      <w:sz w:val="20"/>
      <w:szCs w:val="20"/>
    </w:rPr>
  </w:style>
  <w:style w:type="character" w:styleId="Emphasis">
    <w:name w:val="Emphasis"/>
    <w:basedOn w:val="DefaultParagraphFont"/>
    <w:uiPriority w:val="20"/>
    <w:qFormat/>
    <w:rsid w:val="00BB094F"/>
    <w:rPr>
      <w:b/>
      <w:bCs/>
      <w:i/>
      <w:iCs/>
      <w:color w:val="666666"/>
    </w:rPr>
  </w:style>
  <w:style w:type="character" w:styleId="UnresolvedMention">
    <w:name w:val="Unresolved Mention"/>
    <w:basedOn w:val="DefaultParagraphFont"/>
    <w:uiPriority w:val="99"/>
    <w:semiHidden/>
    <w:unhideWhenUsed/>
    <w:rsid w:val="008E5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128786">
      <w:bodyDiv w:val="1"/>
      <w:marLeft w:val="0"/>
      <w:marRight w:val="0"/>
      <w:marTop w:val="0"/>
      <w:marBottom w:val="0"/>
      <w:divBdr>
        <w:top w:val="none" w:sz="0" w:space="0" w:color="auto"/>
        <w:left w:val="none" w:sz="0" w:space="0" w:color="auto"/>
        <w:bottom w:val="none" w:sz="0" w:space="0" w:color="auto"/>
        <w:right w:val="none" w:sz="0" w:space="0" w:color="auto"/>
      </w:divBdr>
      <w:divsChild>
        <w:div w:id="1135685079">
          <w:marLeft w:val="0"/>
          <w:marRight w:val="0"/>
          <w:marTop w:val="0"/>
          <w:marBottom w:val="0"/>
          <w:divBdr>
            <w:top w:val="none" w:sz="0" w:space="0" w:color="auto"/>
            <w:left w:val="none" w:sz="0" w:space="0" w:color="auto"/>
            <w:bottom w:val="none" w:sz="0" w:space="0" w:color="auto"/>
            <w:right w:val="none" w:sz="0" w:space="0" w:color="auto"/>
          </w:divBdr>
          <w:divsChild>
            <w:div w:id="1631862506">
              <w:marLeft w:val="0"/>
              <w:marRight w:val="0"/>
              <w:marTop w:val="0"/>
              <w:marBottom w:val="0"/>
              <w:divBdr>
                <w:top w:val="none" w:sz="0" w:space="0" w:color="auto"/>
                <w:left w:val="none" w:sz="0" w:space="0" w:color="auto"/>
                <w:bottom w:val="none" w:sz="0" w:space="0" w:color="auto"/>
                <w:right w:val="none" w:sz="0" w:space="0" w:color="auto"/>
              </w:divBdr>
              <w:divsChild>
                <w:div w:id="99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53614">
      <w:bodyDiv w:val="1"/>
      <w:marLeft w:val="0"/>
      <w:marRight w:val="0"/>
      <w:marTop w:val="0"/>
      <w:marBottom w:val="0"/>
      <w:divBdr>
        <w:top w:val="none" w:sz="0" w:space="0" w:color="auto"/>
        <w:left w:val="none" w:sz="0" w:space="0" w:color="auto"/>
        <w:bottom w:val="none" w:sz="0" w:space="0" w:color="auto"/>
        <w:right w:val="none" w:sz="0" w:space="0" w:color="auto"/>
      </w:divBdr>
      <w:divsChild>
        <w:div w:id="397629608">
          <w:marLeft w:val="0"/>
          <w:marRight w:val="0"/>
          <w:marTop w:val="0"/>
          <w:marBottom w:val="0"/>
          <w:divBdr>
            <w:top w:val="none" w:sz="0" w:space="0" w:color="auto"/>
            <w:left w:val="none" w:sz="0" w:space="0" w:color="auto"/>
            <w:bottom w:val="none" w:sz="0" w:space="0" w:color="auto"/>
            <w:right w:val="none" w:sz="0" w:space="0" w:color="auto"/>
          </w:divBdr>
          <w:divsChild>
            <w:div w:id="1014847301">
              <w:marLeft w:val="0"/>
              <w:marRight w:val="0"/>
              <w:marTop w:val="0"/>
              <w:marBottom w:val="0"/>
              <w:divBdr>
                <w:top w:val="none" w:sz="0" w:space="0" w:color="auto"/>
                <w:left w:val="none" w:sz="0" w:space="0" w:color="auto"/>
                <w:bottom w:val="none" w:sz="0" w:space="0" w:color="auto"/>
                <w:right w:val="none" w:sz="0" w:space="0" w:color="auto"/>
              </w:divBdr>
              <w:divsChild>
                <w:div w:id="5150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61975">
      <w:bodyDiv w:val="1"/>
      <w:marLeft w:val="0"/>
      <w:marRight w:val="0"/>
      <w:marTop w:val="0"/>
      <w:marBottom w:val="0"/>
      <w:divBdr>
        <w:top w:val="none" w:sz="0" w:space="0" w:color="auto"/>
        <w:left w:val="none" w:sz="0" w:space="0" w:color="auto"/>
        <w:bottom w:val="none" w:sz="0" w:space="0" w:color="auto"/>
        <w:right w:val="none" w:sz="0" w:space="0" w:color="auto"/>
      </w:divBdr>
      <w:divsChild>
        <w:div w:id="1207845">
          <w:marLeft w:val="0"/>
          <w:marRight w:val="0"/>
          <w:marTop w:val="0"/>
          <w:marBottom w:val="0"/>
          <w:divBdr>
            <w:top w:val="none" w:sz="0" w:space="0" w:color="auto"/>
            <w:left w:val="none" w:sz="0" w:space="0" w:color="auto"/>
            <w:bottom w:val="none" w:sz="0" w:space="0" w:color="auto"/>
            <w:right w:val="none" w:sz="0" w:space="0" w:color="auto"/>
          </w:divBdr>
          <w:divsChild>
            <w:div w:id="829054806">
              <w:marLeft w:val="0"/>
              <w:marRight w:val="0"/>
              <w:marTop w:val="0"/>
              <w:marBottom w:val="0"/>
              <w:divBdr>
                <w:top w:val="none" w:sz="0" w:space="0" w:color="auto"/>
                <w:left w:val="none" w:sz="0" w:space="0" w:color="auto"/>
                <w:bottom w:val="none" w:sz="0" w:space="0" w:color="auto"/>
                <w:right w:val="none" w:sz="0" w:space="0" w:color="auto"/>
              </w:divBdr>
              <w:divsChild>
                <w:div w:id="7335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4385">
      <w:bodyDiv w:val="1"/>
      <w:marLeft w:val="0"/>
      <w:marRight w:val="0"/>
      <w:marTop w:val="0"/>
      <w:marBottom w:val="0"/>
      <w:divBdr>
        <w:top w:val="none" w:sz="0" w:space="0" w:color="auto"/>
        <w:left w:val="none" w:sz="0" w:space="0" w:color="auto"/>
        <w:bottom w:val="none" w:sz="0" w:space="0" w:color="auto"/>
        <w:right w:val="none" w:sz="0" w:space="0" w:color="auto"/>
      </w:divBdr>
    </w:div>
    <w:div w:id="1753966492">
      <w:bodyDiv w:val="1"/>
      <w:marLeft w:val="0"/>
      <w:marRight w:val="0"/>
      <w:marTop w:val="0"/>
      <w:marBottom w:val="0"/>
      <w:divBdr>
        <w:top w:val="none" w:sz="0" w:space="0" w:color="auto"/>
        <w:left w:val="none" w:sz="0" w:space="0" w:color="auto"/>
        <w:bottom w:val="none" w:sz="0" w:space="0" w:color="auto"/>
        <w:right w:val="none" w:sz="0" w:space="0" w:color="auto"/>
      </w:divBdr>
      <w:divsChild>
        <w:div w:id="37977363">
          <w:marLeft w:val="0"/>
          <w:marRight w:val="0"/>
          <w:marTop w:val="0"/>
          <w:marBottom w:val="0"/>
          <w:divBdr>
            <w:top w:val="none" w:sz="0" w:space="0" w:color="auto"/>
            <w:left w:val="none" w:sz="0" w:space="0" w:color="auto"/>
            <w:bottom w:val="none" w:sz="0" w:space="0" w:color="auto"/>
            <w:right w:val="none" w:sz="0" w:space="0" w:color="auto"/>
          </w:divBdr>
          <w:divsChild>
            <w:div w:id="1102723216">
              <w:marLeft w:val="0"/>
              <w:marRight w:val="0"/>
              <w:marTop w:val="0"/>
              <w:marBottom w:val="0"/>
              <w:divBdr>
                <w:top w:val="none" w:sz="0" w:space="0" w:color="auto"/>
                <w:left w:val="none" w:sz="0" w:space="0" w:color="auto"/>
                <w:bottom w:val="none" w:sz="0" w:space="0" w:color="auto"/>
                <w:right w:val="none" w:sz="0" w:space="0" w:color="auto"/>
              </w:divBdr>
              <w:divsChild>
                <w:div w:id="1576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mailto:cara.white@ma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4</cp:revision>
  <cp:lastPrinted>2019-11-12T13:26:00Z</cp:lastPrinted>
  <dcterms:created xsi:type="dcterms:W3CDTF">2020-11-06T19:24:00Z</dcterms:created>
  <dcterms:modified xsi:type="dcterms:W3CDTF">2020-11-06T19:30:00Z</dcterms:modified>
</cp:coreProperties>
</file>