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8E878" w14:textId="77777777" w:rsidR="005F2899" w:rsidRDefault="005F2899" w:rsidP="00254469">
      <w:pPr>
        <w:pStyle w:val="PBSHeadline"/>
      </w:pPr>
    </w:p>
    <w:p w14:paraId="685CE071" w14:textId="77777777" w:rsidR="002326F3" w:rsidRDefault="00A50AC6" w:rsidP="00C07D62">
      <w:pPr>
        <w:pStyle w:val="PBSHeadline"/>
      </w:pPr>
      <w:r>
        <w:t xml:space="preserve"> </w:t>
      </w:r>
      <w:r w:rsidR="00C07D62" w:rsidRPr="00C07D62">
        <w:t xml:space="preserve">“Downton Abbey, Season 5” </w:t>
      </w:r>
    </w:p>
    <w:p w14:paraId="05246BAC" w14:textId="77777777" w:rsidR="002326F3" w:rsidRDefault="00C07D62" w:rsidP="00C07D62">
      <w:pPr>
        <w:pStyle w:val="PBSHeadline"/>
      </w:pPr>
      <w:proofErr w:type="gramStart"/>
      <w:r w:rsidRPr="00C07D62">
        <w:t>on</w:t>
      </w:r>
      <w:proofErr w:type="gramEnd"/>
      <w:r w:rsidRPr="00C07D62">
        <w:t xml:space="preserve"> MASTERPIECE </w:t>
      </w:r>
    </w:p>
    <w:p w14:paraId="6D71DE78" w14:textId="614366E5" w:rsidR="00CC26B8" w:rsidRDefault="00C07D62" w:rsidP="00C07D62">
      <w:pPr>
        <w:pStyle w:val="PBSHeadline"/>
        <w:rPr>
          <w:b w:val="0"/>
        </w:rPr>
      </w:pPr>
      <w:r w:rsidRPr="00C07D62">
        <w:t>Premieres to Huge Audience</w:t>
      </w:r>
    </w:p>
    <w:p w14:paraId="32B52BB7" w14:textId="77777777" w:rsidR="001B282B" w:rsidRPr="00052613" w:rsidRDefault="001B282B" w:rsidP="001B282B">
      <w:pPr>
        <w:jc w:val="center"/>
      </w:pPr>
    </w:p>
    <w:p w14:paraId="569C1A4E" w14:textId="77777777" w:rsidR="001B282B" w:rsidRDefault="00CC26B8" w:rsidP="00D26031">
      <w:pPr>
        <w:pStyle w:val="PBSSubHead"/>
      </w:pPr>
      <w:r w:rsidRPr="00052613">
        <w:t xml:space="preserve">– </w:t>
      </w:r>
      <w:r w:rsidR="001B282B" w:rsidRPr="001B282B">
        <w:t xml:space="preserve">Highest-Rated Drama in PBS History Starts Fifth Season </w:t>
      </w:r>
    </w:p>
    <w:p w14:paraId="447084A6" w14:textId="3DA9F98E" w:rsidR="005C3981" w:rsidRPr="00052613" w:rsidRDefault="001B282B" w:rsidP="00D26031">
      <w:pPr>
        <w:pStyle w:val="PBSSubHead"/>
      </w:pPr>
      <w:r w:rsidRPr="001B282B">
        <w:t>Strong With Average Audience of 10.1 Million</w:t>
      </w:r>
      <w:r w:rsidR="00254469" w:rsidRPr="00052613">
        <w:t xml:space="preserve"> </w:t>
      </w:r>
      <w:r w:rsidR="00CC26B8" w:rsidRPr="00052613">
        <w:t>–</w:t>
      </w:r>
    </w:p>
    <w:p w14:paraId="2B9DB33E" w14:textId="77777777" w:rsidR="00C729F0" w:rsidRPr="00052613" w:rsidRDefault="00C729F0" w:rsidP="005C3981"/>
    <w:tbl>
      <w:tblPr>
        <w:tblpPr w:leftFromText="180" w:rightFromText="180" w:vertAnchor="text" w:tblpY="1"/>
        <w:tblOverlap w:val="never"/>
        <w:tblW w:w="0" w:type="auto"/>
        <w:tblLook w:val="01E0" w:firstRow="1" w:lastRow="1" w:firstColumn="1" w:lastColumn="1" w:noHBand="0" w:noVBand="0"/>
      </w:tblPr>
      <w:tblGrid>
        <w:gridCol w:w="4445"/>
      </w:tblGrid>
      <w:tr w:rsidR="00C729F0" w:rsidRPr="00052613" w14:paraId="6F82B97D" w14:textId="77777777" w:rsidTr="00584472">
        <w:trPr>
          <w:trHeight w:val="1415"/>
        </w:trPr>
        <w:tc>
          <w:tcPr>
            <w:tcW w:w="4445" w:type="dxa"/>
            <w:shd w:val="clear" w:color="auto" w:fill="auto"/>
          </w:tcPr>
          <w:p w14:paraId="5BF20A51" w14:textId="6C5FF80F" w:rsidR="00C729F0" w:rsidRPr="00052613" w:rsidRDefault="00A50AC6" w:rsidP="00584472">
            <w:r>
              <w:rPr>
                <w:noProof/>
              </w:rPr>
              <w:drawing>
                <wp:inline distT="0" distB="0" distL="0" distR="0" wp14:anchorId="38BC3E2D" wp14:editId="3173B089">
                  <wp:extent cx="2628900" cy="2295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5_Sig.jpg"/>
                          <pic:cNvPicPr/>
                        </pic:nvPicPr>
                        <pic:blipFill rotWithShape="1">
                          <a:blip r:embed="rId8">
                            <a:extLst>
                              <a:ext uri="{28A0092B-C50C-407E-A947-70E740481C1C}">
                                <a14:useLocalDpi xmlns:a14="http://schemas.microsoft.com/office/drawing/2010/main" val="0"/>
                              </a:ext>
                            </a:extLst>
                          </a:blip>
                          <a:srcRect l="2014" t="12270" r="5330" b="13804"/>
                          <a:stretch/>
                        </pic:blipFill>
                        <pic:spPr bwMode="auto">
                          <a:xfrm>
                            <a:off x="0" y="0"/>
                            <a:ext cx="2629975" cy="2296464"/>
                          </a:xfrm>
                          <a:prstGeom prst="rect">
                            <a:avLst/>
                          </a:prstGeom>
                          <a:ln>
                            <a:noFill/>
                          </a:ln>
                          <a:extLst>
                            <a:ext uri="{53640926-AAD7-44D8-BBD7-CCE9431645EC}">
                              <a14:shadowObscured xmlns:a14="http://schemas.microsoft.com/office/drawing/2010/main"/>
                            </a:ext>
                          </a:extLst>
                        </pic:spPr>
                      </pic:pic>
                    </a:graphicData>
                  </a:graphic>
                </wp:inline>
              </w:drawing>
            </w:r>
          </w:p>
        </w:tc>
      </w:tr>
      <w:tr w:rsidR="00E449C2" w:rsidRPr="00052613" w14:paraId="07891EE6" w14:textId="77777777" w:rsidTr="00584472">
        <w:trPr>
          <w:trHeight w:val="810"/>
        </w:trPr>
        <w:tc>
          <w:tcPr>
            <w:tcW w:w="4445" w:type="dxa"/>
            <w:shd w:val="clear" w:color="auto" w:fill="auto"/>
          </w:tcPr>
          <w:p w14:paraId="0512D81D" w14:textId="6BA0AB71" w:rsidR="00E449C2" w:rsidRPr="00052613" w:rsidRDefault="00EB17D9" w:rsidP="00D26031">
            <w:pPr>
              <w:pStyle w:val="PBSCaption"/>
              <w:framePr w:hSpace="0" w:wrap="auto" w:vAnchor="margin" w:yAlign="inline"/>
              <w:suppressOverlap w:val="0"/>
            </w:pPr>
            <w:r w:rsidRPr="00052613">
              <w:t>The</w:t>
            </w:r>
            <w:r w:rsidR="00A50AC6">
              <w:t xml:space="preserve"> cast of Downton Abbey, Season 5</w:t>
            </w:r>
          </w:p>
          <w:p w14:paraId="2F4040D1" w14:textId="7899213D" w:rsidR="00EB17D9" w:rsidRPr="00052613" w:rsidRDefault="00D26031" w:rsidP="00EB17D9">
            <w:pPr>
              <w:pStyle w:val="PBSCaption"/>
              <w:framePr w:hSpace="0" w:wrap="auto" w:vAnchor="margin" w:yAlign="inline"/>
              <w:suppressOverlap w:val="0"/>
            </w:pPr>
            <w:r w:rsidRPr="00052613">
              <w:t xml:space="preserve">Credit: </w:t>
            </w:r>
            <w:r w:rsidR="00EB17D9" w:rsidRPr="00052613">
              <w:t xml:space="preserve">©Carnival </w:t>
            </w:r>
            <w:r w:rsidR="005F2899">
              <w:t>Film and Television Limited 2014</w:t>
            </w:r>
            <w:r w:rsidR="00EB17D9" w:rsidRPr="00052613">
              <w:t xml:space="preserve"> for MASTERPIECE</w:t>
            </w:r>
          </w:p>
          <w:p w14:paraId="3EF992FF" w14:textId="77777777" w:rsidR="00D26031" w:rsidRPr="00052613" w:rsidRDefault="00D26031" w:rsidP="00D26031">
            <w:pPr>
              <w:pStyle w:val="PBSCaption"/>
              <w:framePr w:hSpace="0" w:wrap="auto" w:vAnchor="margin" w:yAlign="inline"/>
              <w:suppressOverlap w:val="0"/>
            </w:pPr>
          </w:p>
        </w:tc>
      </w:tr>
    </w:tbl>
    <w:p w14:paraId="6B1136F4" w14:textId="2A43A7AD" w:rsidR="001B282B" w:rsidRPr="0055219B" w:rsidRDefault="001B282B" w:rsidP="001B282B">
      <w:pPr>
        <w:widowControl w:val="0"/>
        <w:autoSpaceDE w:val="0"/>
        <w:autoSpaceDN w:val="0"/>
        <w:adjustRightInd w:val="0"/>
      </w:pPr>
      <w:r>
        <w:rPr>
          <w:lang w:val="en"/>
        </w:rPr>
        <w:t>ARLINGTON, VA; January 6</w:t>
      </w:r>
      <w:r w:rsidR="005F2899" w:rsidRPr="005C3394">
        <w:rPr>
          <w:lang w:val="en"/>
        </w:rPr>
        <w:t>, 2015</w:t>
      </w:r>
      <w:r w:rsidR="00254469" w:rsidRPr="005C3394">
        <w:rPr>
          <w:lang w:val="en"/>
        </w:rPr>
        <w:t xml:space="preserve"> -- PBS and WGBH announced today that </w:t>
      </w:r>
      <w:r>
        <w:rPr>
          <w:lang w:val="en"/>
        </w:rPr>
        <w:t>Sunday’s</w:t>
      </w:r>
      <w:r w:rsidR="00254469" w:rsidRPr="005C3394">
        <w:rPr>
          <w:lang w:val="en"/>
        </w:rPr>
        <w:t xml:space="preserve"> premiere of “</w:t>
      </w:r>
      <w:hyperlink r:id="rId9" w:history="1">
        <w:r w:rsidR="00A50AC6" w:rsidRPr="005C3394">
          <w:rPr>
            <w:rStyle w:val="Hyperlink"/>
            <w:lang w:val="en"/>
          </w:rPr>
          <w:t>Downton Abbey, Season 5</w:t>
        </w:r>
      </w:hyperlink>
      <w:r w:rsidR="00254469" w:rsidRPr="005C3394">
        <w:rPr>
          <w:lang w:val="en"/>
        </w:rPr>
        <w:t xml:space="preserve">” on </w:t>
      </w:r>
      <w:hyperlink r:id="rId10" w:history="1">
        <w:r w:rsidR="00254469" w:rsidRPr="005C3394">
          <w:rPr>
            <w:rStyle w:val="Hyperlink"/>
            <w:lang w:val="en"/>
          </w:rPr>
          <w:t>MASTERPIECE</w:t>
        </w:r>
      </w:hyperlink>
      <w:r w:rsidR="00254469" w:rsidRPr="005C3394">
        <w:rPr>
          <w:lang w:val="en"/>
        </w:rPr>
        <w:t xml:space="preserve"> </w:t>
      </w:r>
      <w:r w:rsidR="005F2899" w:rsidRPr="005C3394">
        <w:rPr>
          <w:lang w:val="en"/>
        </w:rPr>
        <w:t>enthralled</w:t>
      </w:r>
      <w:r w:rsidR="005D2C49" w:rsidRPr="005C3394">
        <w:rPr>
          <w:lang w:val="en"/>
        </w:rPr>
        <w:t xml:space="preserve"> viewers nationwide as the Crawley family </w:t>
      </w:r>
      <w:r w:rsidR="005F2899" w:rsidRPr="005C3394">
        <w:rPr>
          <w:lang w:val="en"/>
        </w:rPr>
        <w:t>returned to face the changing tides of England in 1924</w:t>
      </w:r>
      <w:r w:rsidR="00254469" w:rsidRPr="005C3394">
        <w:rPr>
          <w:lang w:val="en"/>
        </w:rPr>
        <w:t xml:space="preserve">. </w:t>
      </w:r>
      <w:r w:rsidRPr="0055219B">
        <w:t>An average audience of 10.1 million viewers tuned in for Sunday’s premiere (Nielsen Fast National data, 6.1 household rating)</w:t>
      </w:r>
      <w:r w:rsidR="00AD6829">
        <w:t>.</w:t>
      </w:r>
      <w:r w:rsidR="00022F9C">
        <w:t xml:space="preserve"> </w:t>
      </w:r>
      <w:r w:rsidRPr="0055219B">
        <w:t>“Downton Abbey”</w:t>
      </w:r>
      <w:r w:rsidR="00022F9C">
        <w:t xml:space="preserve"> on MASTERPIECE remains</w:t>
      </w:r>
      <w:r w:rsidRPr="0055219B">
        <w:t xml:space="preserve"> the highest-rated drama in PBS history.</w:t>
      </w:r>
    </w:p>
    <w:p w14:paraId="0E762687" w14:textId="77777777" w:rsidR="001B282B" w:rsidRPr="0055219B" w:rsidRDefault="001B282B" w:rsidP="001B282B">
      <w:pPr>
        <w:widowControl w:val="0"/>
        <w:autoSpaceDE w:val="0"/>
        <w:autoSpaceDN w:val="0"/>
        <w:adjustRightInd w:val="0"/>
      </w:pPr>
      <w:r w:rsidRPr="0055219B">
        <w:t> </w:t>
      </w:r>
    </w:p>
    <w:p w14:paraId="65B0D47E" w14:textId="77777777" w:rsidR="001B282B" w:rsidRPr="0055219B" w:rsidRDefault="001B282B" w:rsidP="001B282B">
      <w:pPr>
        <w:widowControl w:val="0"/>
        <w:autoSpaceDE w:val="0"/>
        <w:autoSpaceDN w:val="0"/>
        <w:adjustRightInd w:val="0"/>
      </w:pPr>
      <w:r w:rsidRPr="0055219B">
        <w:t>The fifth season premiere of the Emmy</w:t>
      </w:r>
      <w:r w:rsidRPr="0055219B">
        <w:rPr>
          <w:vertAlign w:val="superscript"/>
        </w:rPr>
        <w:t>®</w:t>
      </w:r>
      <w:r w:rsidRPr="0055219B">
        <w:t>, Golden Globe</w:t>
      </w:r>
      <w:r w:rsidRPr="0055219B">
        <w:rPr>
          <w:vertAlign w:val="superscript"/>
        </w:rPr>
        <w:t>®</w:t>
      </w:r>
      <w:r w:rsidRPr="0055219B">
        <w:t> and SAG Award</w:t>
      </w:r>
      <w:r w:rsidRPr="0055219B">
        <w:rPr>
          <w:vertAlign w:val="superscript"/>
        </w:rPr>
        <w:t>®</w:t>
      </w:r>
      <w:r w:rsidRPr="0055219B">
        <w:t xml:space="preserve">-winning series, a Carnival Films/MASTERPIECE co-production, is the second-highest rated episode of the series to date, nearly even with the Season 4 premiere (10.2 million viewers, 6.2 household rating – Nielsen Fast National, </w:t>
      </w:r>
      <w:proofErr w:type="spellStart"/>
      <w:r w:rsidRPr="0055219B">
        <w:t>Live+Same</w:t>
      </w:r>
      <w:proofErr w:type="spellEnd"/>
      <w:r w:rsidRPr="0055219B">
        <w:t xml:space="preserve"> Day). Between 9:00-10:15 p.m., PBS was the second most-watched network on Sunday (based on weighted metered market program averages).</w:t>
      </w:r>
    </w:p>
    <w:p w14:paraId="4BD4E29B" w14:textId="77777777" w:rsidR="001B282B" w:rsidRPr="0055219B" w:rsidRDefault="001B282B" w:rsidP="001B282B">
      <w:pPr>
        <w:widowControl w:val="0"/>
        <w:autoSpaceDE w:val="0"/>
        <w:autoSpaceDN w:val="0"/>
        <w:adjustRightInd w:val="0"/>
        <w:rPr>
          <w:rFonts w:ascii="Calibri" w:hAnsi="Calibri" w:cs="Calibri"/>
        </w:rPr>
      </w:pPr>
    </w:p>
    <w:p w14:paraId="41061F50" w14:textId="31EB8E0B" w:rsidR="001B282B" w:rsidRPr="0055219B" w:rsidRDefault="001B282B" w:rsidP="001B282B">
      <w:pPr>
        <w:widowControl w:val="0"/>
        <w:autoSpaceDE w:val="0"/>
        <w:autoSpaceDN w:val="0"/>
        <w:adjustRightInd w:val="0"/>
      </w:pPr>
      <w:r w:rsidRPr="0055219B">
        <w:t xml:space="preserve">Viewership for the premiere remained solid throughout the episode’s </w:t>
      </w:r>
      <w:r w:rsidR="00DF375A" w:rsidRPr="0055219B">
        <w:t>one</w:t>
      </w:r>
      <w:r w:rsidR="00DF375A">
        <w:t>-</w:t>
      </w:r>
      <w:r w:rsidRPr="0055219B">
        <w:t>hour</w:t>
      </w:r>
      <w:r w:rsidR="00DF375A">
        <w:t>,</w:t>
      </w:r>
      <w:r w:rsidRPr="0055219B">
        <w:t xml:space="preserve"> 15</w:t>
      </w:r>
      <w:r w:rsidR="00DF375A">
        <w:t>-</w:t>
      </w:r>
      <w:r w:rsidRPr="0055219B">
        <w:t xml:space="preserve">minute duration. Many of these viewers stayed to watch </w:t>
      </w:r>
      <w:hyperlink r:id="rId11" w:history="1">
        <w:r w:rsidRPr="00422310">
          <w:rPr>
            <w:rStyle w:val="Hyperlink"/>
          </w:rPr>
          <w:t>THE MANNERS OF DOWNTON ABBEY</w:t>
        </w:r>
      </w:hyperlink>
      <w:r>
        <w:t>,</w:t>
      </w:r>
      <w:r w:rsidRPr="0055219B">
        <w:t xml:space="preserve"> a one-hour documentary exploring the world of English etiquette with host Alastair Bruce, historical advisor to “Downton Abbey.” Viewership for the program was 250 percent above the season-to-date time period average for Sunday nights from 10:15-11:15 p.m.</w:t>
      </w:r>
    </w:p>
    <w:p w14:paraId="22EC1316" w14:textId="77777777" w:rsidR="001B282B" w:rsidRPr="0055219B" w:rsidRDefault="001B282B" w:rsidP="001B282B">
      <w:pPr>
        <w:widowControl w:val="0"/>
        <w:autoSpaceDE w:val="0"/>
        <w:autoSpaceDN w:val="0"/>
        <w:adjustRightInd w:val="0"/>
      </w:pPr>
      <w:r w:rsidRPr="0055219B">
        <w:rPr>
          <w:rFonts w:ascii="Times" w:hAnsi="Times" w:cs="Times"/>
        </w:rPr>
        <w:t> </w:t>
      </w:r>
    </w:p>
    <w:p w14:paraId="55A4F05C" w14:textId="71983010" w:rsidR="001B282B" w:rsidRPr="0055219B" w:rsidRDefault="001B282B" w:rsidP="001B282B">
      <w:pPr>
        <w:widowControl w:val="0"/>
        <w:autoSpaceDE w:val="0"/>
        <w:autoSpaceDN w:val="0"/>
        <w:adjustRightInd w:val="0"/>
      </w:pPr>
      <w:r w:rsidRPr="0055219B">
        <w:rPr>
          <w:rFonts w:ascii="Times" w:hAnsi="Times" w:cs="Times"/>
        </w:rPr>
        <w:t>“We’re incredibly excited that ‘Downton Abbey’s’ fans came out in force for the premiere of what has become a cultural phenomenon. We</w:t>
      </w:r>
      <w:r w:rsidR="00DF375A">
        <w:rPr>
          <w:rFonts w:ascii="Times" w:hAnsi="Times" w:cs="Times"/>
        </w:rPr>
        <w:t>’</w:t>
      </w:r>
      <w:r w:rsidRPr="0055219B">
        <w:rPr>
          <w:rFonts w:ascii="Times" w:hAnsi="Times" w:cs="Times"/>
        </w:rPr>
        <w:t>ll also be looking at time-shifted and online viewing over the next few weeks as the season progresses,” said Beth Hoppe, Chief Programming Executive and General Manager, General Audience Programming, PBS. “We’d like to thank our partners at Carnival and Masterpiece, the fans who have made ‘Downton Abbey’ a post-holiday treat and the many PBS stations around the country who helped make Sunday night a success.”</w:t>
      </w:r>
    </w:p>
    <w:p w14:paraId="33A5CA32" w14:textId="77777777" w:rsidR="001B282B" w:rsidRPr="0055219B" w:rsidRDefault="001B282B" w:rsidP="001B282B">
      <w:pPr>
        <w:widowControl w:val="0"/>
        <w:autoSpaceDE w:val="0"/>
        <w:autoSpaceDN w:val="0"/>
        <w:adjustRightInd w:val="0"/>
      </w:pPr>
      <w:r w:rsidRPr="0055219B">
        <w:t> </w:t>
      </w:r>
    </w:p>
    <w:p w14:paraId="7A4AB2A8" w14:textId="15947F2B" w:rsidR="001B282B" w:rsidRPr="0055219B" w:rsidRDefault="001B282B" w:rsidP="001B282B">
      <w:pPr>
        <w:widowControl w:val="0"/>
        <w:autoSpaceDE w:val="0"/>
        <w:autoSpaceDN w:val="0"/>
        <w:adjustRightInd w:val="0"/>
        <w:rPr>
          <w:rFonts w:ascii="Times" w:hAnsi="Times"/>
        </w:rPr>
      </w:pPr>
      <w:r w:rsidRPr="0055219B">
        <w:rPr>
          <w:rFonts w:ascii="Times" w:hAnsi="Times" w:cs="Calibri"/>
        </w:rPr>
        <w:t>“</w:t>
      </w:r>
      <w:r w:rsidRPr="0055219B">
        <w:rPr>
          <w:rFonts w:ascii="Times" w:hAnsi="Times" w:cs="Times"/>
        </w:rPr>
        <w:t>Downton Abbey has great ‘legs,’ as they say on Broadway!” said MASTERPIECE executive producer Rebecca Eaton. “We are proud and grateful to be part of a series that is so impeccably acted, scripted and produced. No wonder it has won the hearts of millions of viewers.”</w:t>
      </w:r>
    </w:p>
    <w:p w14:paraId="1EB4D6B6" w14:textId="77777777" w:rsidR="001B282B" w:rsidRPr="0055219B" w:rsidRDefault="001B282B" w:rsidP="001B282B">
      <w:pPr>
        <w:widowControl w:val="0"/>
        <w:autoSpaceDE w:val="0"/>
        <w:autoSpaceDN w:val="0"/>
        <w:adjustRightInd w:val="0"/>
      </w:pPr>
      <w:r w:rsidRPr="0055219B">
        <w:lastRenderedPageBreak/>
        <w:t> </w:t>
      </w:r>
    </w:p>
    <w:p w14:paraId="1A9DCB60" w14:textId="063DD56C" w:rsidR="001B282B" w:rsidRPr="0055219B" w:rsidRDefault="001B282B" w:rsidP="001B282B">
      <w:pPr>
        <w:widowControl w:val="0"/>
        <w:autoSpaceDE w:val="0"/>
        <w:autoSpaceDN w:val="0"/>
        <w:adjustRightInd w:val="0"/>
      </w:pPr>
      <w:r w:rsidRPr="0055219B">
        <w:t xml:space="preserve">Gareth </w:t>
      </w:r>
      <w:proofErr w:type="spellStart"/>
      <w:r w:rsidRPr="0055219B">
        <w:t>Neame</w:t>
      </w:r>
      <w:proofErr w:type="spellEnd"/>
      <w:r w:rsidRPr="0055219B">
        <w:t>, executive producer of “Downton Abbey” and managing director of Carnival Films, which produces the series, added, “America has whole-heartedly embraced the Crawley family and those who serve them since the first season of ‘Downton’ and we are very appreciative. We</w:t>
      </w:r>
      <w:r w:rsidR="00DF375A">
        <w:t>’</w:t>
      </w:r>
      <w:r w:rsidRPr="0055219B">
        <w:t xml:space="preserve">re thrilled to have season five, of which we are quite proud, off to such a strong start. On behalf of the actors, producers, crew and our good partners at PBS, thank you for continuing to make ‘Downton’ one of the </w:t>
      </w:r>
      <w:r w:rsidR="00DF375A" w:rsidRPr="0055219B">
        <w:t>most</w:t>
      </w:r>
      <w:r w:rsidR="00DF375A">
        <w:t>-</w:t>
      </w:r>
      <w:r w:rsidRPr="0055219B">
        <w:t>watched television series in the world.”</w:t>
      </w:r>
    </w:p>
    <w:p w14:paraId="328FF1C0" w14:textId="77777777" w:rsidR="001B282B" w:rsidRPr="0055219B" w:rsidRDefault="001B282B" w:rsidP="001B282B">
      <w:pPr>
        <w:widowControl w:val="0"/>
        <w:autoSpaceDE w:val="0"/>
        <w:autoSpaceDN w:val="0"/>
        <w:adjustRightInd w:val="0"/>
      </w:pPr>
    </w:p>
    <w:p w14:paraId="573A1E5A" w14:textId="77777777" w:rsidR="001B282B" w:rsidRPr="0055219B" w:rsidRDefault="001B282B" w:rsidP="001B282B">
      <w:pPr>
        <w:widowControl w:val="0"/>
        <w:autoSpaceDE w:val="0"/>
        <w:autoSpaceDN w:val="0"/>
        <w:adjustRightInd w:val="0"/>
        <w:spacing w:after="320"/>
      </w:pPr>
      <w:r w:rsidRPr="0055219B">
        <w:t>According to Nielsen, a Twitter TV audience of 1.6 million people saw more than 48,000 tweets during the premiere evening, generating a total of 6.3 million impressions and making it the #2 primetime series episode, ranked by Unique Audience. PBS and MASTERPIECE insiders — as well as moderators from Tom and Lorenzo (@</w:t>
      </w:r>
      <w:proofErr w:type="spellStart"/>
      <w:r w:rsidRPr="0055219B">
        <w:t>tomandlorenzo</w:t>
      </w:r>
      <w:proofErr w:type="spellEnd"/>
      <w:r w:rsidRPr="0055219B">
        <w:t xml:space="preserve">), Jarett </w:t>
      </w:r>
      <w:proofErr w:type="spellStart"/>
      <w:r w:rsidRPr="0055219B">
        <w:t>Wieselman</w:t>
      </w:r>
      <w:proofErr w:type="spellEnd"/>
      <w:r w:rsidRPr="0055219B">
        <w:t xml:space="preserve"> of </w:t>
      </w:r>
      <w:proofErr w:type="spellStart"/>
      <w:r w:rsidRPr="0055219B">
        <w:t>BuzzFeed</w:t>
      </w:r>
      <w:proofErr w:type="spellEnd"/>
      <w:r w:rsidRPr="0055219B">
        <w:t xml:space="preserve"> (@</w:t>
      </w:r>
      <w:proofErr w:type="spellStart"/>
      <w:r w:rsidRPr="0055219B">
        <w:t>JarettSays</w:t>
      </w:r>
      <w:proofErr w:type="spellEnd"/>
      <w:r w:rsidRPr="0055219B">
        <w:t>) and Men In Blazers (@</w:t>
      </w:r>
      <w:proofErr w:type="spellStart"/>
      <w:r w:rsidRPr="0055219B">
        <w:t>meninblazers</w:t>
      </w:r>
      <w:proofErr w:type="spellEnd"/>
      <w:r w:rsidRPr="0055219B">
        <w:t>) – will continue to host live discussions during each broadcast to connect directly with fans on social media.</w:t>
      </w:r>
    </w:p>
    <w:p w14:paraId="6BAB4719" w14:textId="0D313674" w:rsidR="001B282B" w:rsidRPr="0055219B" w:rsidRDefault="001B282B" w:rsidP="001B282B">
      <w:pPr>
        <w:widowControl w:val="0"/>
        <w:autoSpaceDE w:val="0"/>
        <w:autoSpaceDN w:val="0"/>
        <w:adjustRightInd w:val="0"/>
        <w:spacing w:after="320"/>
      </w:pPr>
      <w:r w:rsidRPr="0055219B">
        <w:t>To engage viewers in the series’ premiere, more than 130 local PBS stations hosted premiere screenings in December and January, collectively drawing tens of thousands of fans nationwide. Member stations created events ranging from teas to dinners to cruises to involve community members in the excitement of the series.</w:t>
      </w:r>
    </w:p>
    <w:p w14:paraId="3C27E668" w14:textId="70BA7D59" w:rsidR="005F2899" w:rsidRDefault="001B282B" w:rsidP="001B282B">
      <w:pPr>
        <w:rPr>
          <w:rFonts w:ascii="Times" w:hAnsi="Times" w:cs="Times"/>
        </w:rPr>
      </w:pPr>
      <w:r w:rsidRPr="0055219B">
        <w:rPr>
          <w:rFonts w:ascii="Times" w:hAnsi="Times" w:cs="Times"/>
        </w:rPr>
        <w:t xml:space="preserve">The new season </w:t>
      </w:r>
      <w:r w:rsidR="00AD6829">
        <w:rPr>
          <w:rFonts w:ascii="Times" w:hAnsi="Times" w:cs="Times"/>
        </w:rPr>
        <w:t>is</w:t>
      </w:r>
      <w:r w:rsidRPr="0055219B">
        <w:rPr>
          <w:rFonts w:ascii="Times" w:hAnsi="Times" w:cs="Times"/>
        </w:rPr>
        <w:t xml:space="preserve"> available for streaming </w:t>
      </w:r>
      <w:r w:rsidR="00DF375A" w:rsidRPr="0055219B">
        <w:rPr>
          <w:rFonts w:ascii="Times" w:hAnsi="Times" w:cs="Times"/>
        </w:rPr>
        <w:t xml:space="preserve">free </w:t>
      </w:r>
      <w:r w:rsidRPr="0055219B">
        <w:rPr>
          <w:rFonts w:ascii="Times" w:hAnsi="Times" w:cs="Times"/>
        </w:rPr>
        <w:t>on PBS station websites, the </w:t>
      </w:r>
      <w:hyperlink r:id="rId12" w:history="1">
        <w:r w:rsidR="002C7950" w:rsidRPr="002C7950">
          <w:rPr>
            <w:rStyle w:val="Hyperlink"/>
            <w:rFonts w:ascii="Times" w:hAnsi="Times" w:cs="Times"/>
          </w:rPr>
          <w:t>PBS Video Portal</w:t>
        </w:r>
      </w:hyperlink>
      <w:r w:rsidR="002C7950">
        <w:rPr>
          <w:rFonts w:ascii="Times" w:hAnsi="Times" w:cs="Times"/>
        </w:rPr>
        <w:t xml:space="preserve"> </w:t>
      </w:r>
      <w:r w:rsidR="00BE664D">
        <w:fldChar w:fldCharType="begin"/>
      </w:r>
      <w:r w:rsidR="00BE664D">
        <w:fldChar w:fldCharType="separate"/>
      </w:r>
      <w:r w:rsidRPr="0055219B">
        <w:rPr>
          <w:rFonts w:ascii="Times" w:hAnsi="Times" w:cs="Times"/>
        </w:rPr>
        <w:t>PBS Video Portal</w:t>
      </w:r>
      <w:r w:rsidR="00BE664D">
        <w:rPr>
          <w:rFonts w:ascii="Times" w:hAnsi="Times" w:cs="Times"/>
        </w:rPr>
        <w:fldChar w:fldCharType="end"/>
      </w:r>
      <w:r w:rsidRPr="0055219B">
        <w:rPr>
          <w:rFonts w:ascii="Times" w:hAnsi="Times" w:cs="Times"/>
        </w:rPr>
        <w:t xml:space="preserve">and PBS’ apps on Xbox, Roku, </w:t>
      </w:r>
      <w:proofErr w:type="spellStart"/>
      <w:r w:rsidRPr="0055219B">
        <w:rPr>
          <w:rFonts w:ascii="Times" w:hAnsi="Times" w:cs="Times"/>
        </w:rPr>
        <w:t>FireTV</w:t>
      </w:r>
      <w:proofErr w:type="spellEnd"/>
      <w:r w:rsidRPr="0055219B">
        <w:rPr>
          <w:rFonts w:ascii="Times" w:hAnsi="Times" w:cs="Times"/>
        </w:rPr>
        <w:t xml:space="preserve"> and Apple TV for a limited time after each national broadcast. Online excitement has been building for Season 5 over the past several months, with nearly 2.2 million streams of previews and clips across all PBS platforms leading up to the Season 5 premiere. (Source: Google Analytics 9/22/14 – 1/4/15)</w:t>
      </w:r>
    </w:p>
    <w:p w14:paraId="2E9DB2E2" w14:textId="77777777" w:rsidR="001B282B" w:rsidRDefault="001B282B" w:rsidP="001B282B">
      <w:pPr>
        <w:rPr>
          <w:rFonts w:ascii="Times" w:hAnsi="Times" w:cs="Times"/>
        </w:rPr>
      </w:pPr>
    </w:p>
    <w:p w14:paraId="3793660D" w14:textId="0455E7FA" w:rsidR="001B282B" w:rsidRPr="001B282B" w:rsidRDefault="001B282B" w:rsidP="001B282B">
      <w:r w:rsidRPr="001B282B">
        <w:t xml:space="preserve">There were </w:t>
      </w:r>
      <w:r w:rsidR="00DF375A">
        <w:t>more than</w:t>
      </w:r>
      <w:r w:rsidR="00DF375A" w:rsidRPr="001B282B">
        <w:t xml:space="preserve"> </w:t>
      </w:r>
      <w:r w:rsidRPr="001B282B">
        <w:t>635</w:t>
      </w:r>
      <w:r w:rsidR="00DF375A">
        <w:t>,000</w:t>
      </w:r>
      <w:r w:rsidRPr="001B282B">
        <w:t xml:space="preserve"> streams of </w:t>
      </w:r>
      <w:r w:rsidR="00DF375A">
        <w:t>“</w:t>
      </w:r>
      <w:r w:rsidRPr="001B282B">
        <w:t>Downton Abbey</w:t>
      </w:r>
      <w:r w:rsidR="00DF375A">
        <w:t>,</w:t>
      </w:r>
      <w:r w:rsidRPr="001B282B">
        <w:t xml:space="preserve"> Season 4</w:t>
      </w:r>
      <w:r w:rsidR="00DF375A">
        <w:t>”</w:t>
      </w:r>
      <w:r w:rsidRPr="001B282B">
        <w:t xml:space="preserve"> full episodes across all</w:t>
      </w:r>
      <w:r w:rsidR="00E8557A">
        <w:t xml:space="preserve"> PBS</w:t>
      </w:r>
      <w:r w:rsidRPr="001B282B">
        <w:t xml:space="preserve"> platforms in the month leading up to the broadcast premiere of Season 5. Nearly 60 percent of Season 4 catch-up viewing </w:t>
      </w:r>
      <w:r w:rsidR="00DF375A">
        <w:t>occurred</w:t>
      </w:r>
      <w:r w:rsidR="00DF375A" w:rsidRPr="001B282B">
        <w:t xml:space="preserve"> </w:t>
      </w:r>
      <w:r w:rsidRPr="001B282B">
        <w:t>in the seven days before the broadcast premiere. (</w:t>
      </w:r>
      <w:r w:rsidRPr="001B282B">
        <w:rPr>
          <w:iCs/>
        </w:rPr>
        <w:t>Source: Google Analytics 12/1/14 – 1/4/15</w:t>
      </w:r>
      <w:r w:rsidRPr="001B282B">
        <w:t>)</w:t>
      </w:r>
    </w:p>
    <w:p w14:paraId="2CBEDC49" w14:textId="77777777" w:rsidR="001B282B" w:rsidRPr="001B282B" w:rsidRDefault="001B282B" w:rsidP="001B282B">
      <w:r w:rsidRPr="001B282B">
        <w:rPr>
          <w:i/>
          <w:iCs/>
        </w:rPr>
        <w:t> </w:t>
      </w:r>
    </w:p>
    <w:p w14:paraId="3115B503" w14:textId="3E0955F2" w:rsidR="001B282B" w:rsidRPr="001B282B" w:rsidRDefault="001B282B" w:rsidP="001B282B">
      <w:r w:rsidRPr="001B282B">
        <w:t xml:space="preserve">Amazon Prime members can now stream all four past seasons of “Downton Abbey.” Amazon Prime Instant Video is the exclusive </w:t>
      </w:r>
      <w:r w:rsidR="00983FA6" w:rsidRPr="001B282B">
        <w:t>subscription</w:t>
      </w:r>
      <w:r w:rsidR="00983FA6">
        <w:t>-</w:t>
      </w:r>
      <w:r w:rsidR="00983FA6" w:rsidRPr="001B282B">
        <w:t>video</w:t>
      </w:r>
      <w:r w:rsidR="00983FA6">
        <w:t>-</w:t>
      </w:r>
      <w:r w:rsidR="00983FA6" w:rsidRPr="001B282B">
        <w:t>on</w:t>
      </w:r>
      <w:r w:rsidR="00983FA6">
        <w:t>-</w:t>
      </w:r>
      <w:r w:rsidRPr="001B282B">
        <w:t>demand (SVOD) home for “Downton Abbey.”</w:t>
      </w:r>
    </w:p>
    <w:p w14:paraId="28CDFB6C" w14:textId="77777777" w:rsidR="001B282B" w:rsidRPr="001B282B" w:rsidRDefault="001B282B" w:rsidP="001B282B">
      <w:r w:rsidRPr="001B282B">
        <w:t> </w:t>
      </w:r>
    </w:p>
    <w:p w14:paraId="01333515" w14:textId="77777777" w:rsidR="001B282B" w:rsidRPr="001B282B" w:rsidRDefault="001B282B" w:rsidP="001B282B">
      <w:r w:rsidRPr="001B282B">
        <w:t>Fans can also purchase Seasons 1-4 of “Downton Abbey” and pre-order Season 5 through sites and services including iTunes (where it is currently the top-selling TV season), Amazon.com and </w:t>
      </w:r>
      <w:hyperlink r:id="rId13" w:history="1">
        <w:r w:rsidRPr="001B282B">
          <w:rPr>
            <w:rStyle w:val="Hyperlink"/>
          </w:rPr>
          <w:t>ShopPBS.org</w:t>
        </w:r>
      </w:hyperlink>
      <w:r w:rsidRPr="001B282B">
        <w:t>.</w:t>
      </w:r>
    </w:p>
    <w:p w14:paraId="72E44E02" w14:textId="77777777" w:rsidR="001B282B" w:rsidRDefault="001B282B" w:rsidP="001B282B"/>
    <w:p w14:paraId="391A34CF" w14:textId="77777777" w:rsidR="001B282B" w:rsidRPr="001B282B" w:rsidRDefault="001B282B" w:rsidP="001B282B">
      <w:r w:rsidRPr="001B282B">
        <w:t>For updates pertaining to “Downton Abbey,” go to </w:t>
      </w:r>
      <w:hyperlink r:id="rId14" w:history="1">
        <w:r w:rsidRPr="001B282B">
          <w:rPr>
            <w:rStyle w:val="Hyperlink"/>
          </w:rPr>
          <w:t>pbs.org/</w:t>
        </w:r>
        <w:proofErr w:type="spellStart"/>
        <w:r w:rsidRPr="001B282B">
          <w:rPr>
            <w:rStyle w:val="Hyperlink"/>
          </w:rPr>
          <w:t>downton</w:t>
        </w:r>
        <w:proofErr w:type="spellEnd"/>
      </w:hyperlink>
      <w:r w:rsidRPr="001B282B">
        <w:t> or follow #</w:t>
      </w:r>
      <w:proofErr w:type="spellStart"/>
      <w:r w:rsidRPr="001B282B">
        <w:t>DowntonPBS</w:t>
      </w:r>
      <w:proofErr w:type="spellEnd"/>
      <w:r w:rsidRPr="001B282B">
        <w:t xml:space="preserve"> on Twitter.</w:t>
      </w:r>
    </w:p>
    <w:p w14:paraId="3D68AA9D" w14:textId="77777777" w:rsidR="001B282B" w:rsidRPr="001B282B" w:rsidRDefault="001B282B" w:rsidP="001B282B">
      <w:r w:rsidRPr="001B282B">
        <w:t> </w:t>
      </w:r>
    </w:p>
    <w:p w14:paraId="5A788222" w14:textId="7D6D13A6" w:rsidR="001B282B" w:rsidRPr="005C3394" w:rsidRDefault="001B282B" w:rsidP="001B282B">
      <w:r w:rsidRPr="001B282B">
        <w:t xml:space="preserve">“Downton Abbey” is a Carnival Films/MASTERPIECE Co-Production written and created by Julian Fellowes. The series is executive produced by Gareth </w:t>
      </w:r>
      <w:proofErr w:type="spellStart"/>
      <w:r w:rsidRPr="001B282B">
        <w:t>Neame</w:t>
      </w:r>
      <w:proofErr w:type="spellEnd"/>
      <w:r w:rsidRPr="001B282B">
        <w:t>.</w:t>
      </w:r>
    </w:p>
    <w:p w14:paraId="61BF02F0" w14:textId="77777777" w:rsidR="005F2899" w:rsidRPr="005C3394" w:rsidRDefault="005F2899" w:rsidP="005F2899">
      <w:pPr>
        <w:rPr>
          <w:rStyle w:val="Strong"/>
          <w:bCs/>
          <w:bdr w:val="none" w:sz="0" w:space="0" w:color="auto" w:frame="1"/>
        </w:rPr>
      </w:pPr>
    </w:p>
    <w:p w14:paraId="77E0A540" w14:textId="77777777" w:rsidR="005F2899" w:rsidRPr="005C3394" w:rsidRDefault="005F2899" w:rsidP="005F2899">
      <w:pPr>
        <w:rPr>
          <w:rStyle w:val="Strong"/>
        </w:rPr>
      </w:pPr>
      <w:r w:rsidRPr="005C3394">
        <w:rPr>
          <w:rStyle w:val="Strong"/>
          <w:bCs/>
          <w:bdr w:val="none" w:sz="0" w:space="0" w:color="auto" w:frame="1"/>
        </w:rPr>
        <w:t>About PBS</w:t>
      </w:r>
    </w:p>
    <w:p w14:paraId="00306FF4" w14:textId="073307AC" w:rsidR="005F2899" w:rsidRPr="005C3394" w:rsidRDefault="00283F5B" w:rsidP="005F2899">
      <w:hyperlink r:id="rId15" w:history="1">
        <w:r w:rsidR="005F2899" w:rsidRPr="005C3394">
          <w:rPr>
            <w:rStyle w:val="Hyperlink"/>
          </w:rPr>
          <w:t>PBS</w:t>
        </w:r>
      </w:hyperlink>
      <w:r w:rsidR="005F2899" w:rsidRPr="005C3394">
        <w:t xml:space="preserve">, with its over 350 member stations, offers all Americans the opportunity to explore new ideas and new worlds through television and online content. Each month, PBS reaches nearly 120 million people </w:t>
      </w:r>
      <w:r w:rsidR="005F2899" w:rsidRPr="005C3394">
        <w:lastRenderedPageBreak/>
        <w:t>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5F2899" w:rsidRPr="00E8557A">
        <w:rPr>
          <w:vertAlign w:val="superscript"/>
        </w:rPr>
        <w:t>th</w:t>
      </w:r>
      <w:r w:rsidR="00983FA6">
        <w:t xml:space="preserve"> </w:t>
      </w:r>
      <w:r w:rsidR="005F2899" w:rsidRPr="005C3394">
        <w:t>grade turn to PBS for digital content and services that help bring classroom lessons to life. PBS’ premier children’s TV programming and its website, </w:t>
      </w:r>
      <w:hyperlink r:id="rId16" w:history="1">
        <w:r w:rsidR="005F2899" w:rsidRPr="005C3394">
          <w:rPr>
            <w:rStyle w:val="Hyperlink"/>
          </w:rPr>
          <w:t>pbskids.org</w:t>
        </w:r>
      </w:hyperlink>
      <w:r w:rsidR="005F2899" w:rsidRPr="005C3394">
        <w:t>, are parents’ and teachers’ most trusted partners in inspiring and nurturing curiosity and love of learning in children. More information about PBS is available at </w:t>
      </w:r>
      <w:hyperlink r:id="rId17" w:history="1">
        <w:r w:rsidR="005F2899" w:rsidRPr="005C3394">
          <w:rPr>
            <w:rStyle w:val="Hyperlink"/>
          </w:rPr>
          <w:t>www.pbs.org</w:t>
        </w:r>
      </w:hyperlink>
      <w:r w:rsidR="005F2899" w:rsidRPr="005C3394">
        <w:t>, one of the leading dot-org websites on the Internet, or by following </w:t>
      </w:r>
      <w:hyperlink r:id="rId18" w:history="1">
        <w:r w:rsidR="005F2899" w:rsidRPr="005C3394">
          <w:rPr>
            <w:rStyle w:val="Hyperlink"/>
          </w:rPr>
          <w:t>PBS on Twitter</w:t>
        </w:r>
      </w:hyperlink>
      <w:r w:rsidR="005F2899" w:rsidRPr="005C3394">
        <w:t>, </w:t>
      </w:r>
      <w:hyperlink r:id="rId19" w:history="1">
        <w:r w:rsidR="005F2899" w:rsidRPr="005C3394">
          <w:rPr>
            <w:rStyle w:val="Hyperlink"/>
          </w:rPr>
          <w:t>Facebook</w:t>
        </w:r>
      </w:hyperlink>
      <w:r w:rsidR="005F2899" w:rsidRPr="005C3394">
        <w:t> or through our </w:t>
      </w:r>
      <w:hyperlink r:id="rId20" w:history="1">
        <w:r w:rsidR="005F2899" w:rsidRPr="005C3394">
          <w:rPr>
            <w:rStyle w:val="Hyperlink"/>
          </w:rPr>
          <w:t>apps for mobile devices</w:t>
        </w:r>
      </w:hyperlink>
      <w:r w:rsidR="005F2899" w:rsidRPr="005C3394">
        <w:t>. Specific program information and updates for press are available at </w:t>
      </w:r>
      <w:hyperlink r:id="rId21" w:history="1">
        <w:r w:rsidR="005F2899" w:rsidRPr="005C3394">
          <w:rPr>
            <w:rStyle w:val="Hyperlink"/>
          </w:rPr>
          <w:t>pbs.org/pressroom</w:t>
        </w:r>
      </w:hyperlink>
      <w:r w:rsidR="005F2899" w:rsidRPr="005C3394">
        <w:t> or by following </w:t>
      </w:r>
      <w:hyperlink r:id="rId22" w:history="1">
        <w:r w:rsidR="005F2899" w:rsidRPr="005C3394">
          <w:rPr>
            <w:rStyle w:val="Hyperlink"/>
          </w:rPr>
          <w:t>PBS Pressroom on Twitter</w:t>
        </w:r>
      </w:hyperlink>
      <w:r w:rsidR="005F2899" w:rsidRPr="005C3394">
        <w:t>.</w:t>
      </w:r>
    </w:p>
    <w:p w14:paraId="5D43A61A" w14:textId="77777777" w:rsidR="005F2899" w:rsidRPr="005C3394" w:rsidRDefault="005F2899" w:rsidP="005F2899"/>
    <w:p w14:paraId="074811B6" w14:textId="4E40442F" w:rsidR="005F2899" w:rsidRPr="005C3394" w:rsidRDefault="005F2899" w:rsidP="005F2899">
      <w:pPr>
        <w:rPr>
          <w:color w:val="000000"/>
        </w:rPr>
      </w:pPr>
      <w:r w:rsidRPr="005C3394">
        <w:rPr>
          <w:rStyle w:val="Strong"/>
          <w:color w:val="000000"/>
          <w:lang w:val="en"/>
        </w:rPr>
        <w:t>About MASTERPIECE</w:t>
      </w:r>
      <w:r w:rsidRPr="005C3394">
        <w:rPr>
          <w:color w:val="000000"/>
          <w:lang w:val="en"/>
        </w:rPr>
        <w:br/>
      </w:r>
      <w:r w:rsidRPr="005C3394">
        <w:rPr>
          <w:color w:val="000000"/>
        </w:rPr>
        <w:t xml:space="preserve">MASTERPIECE is presented on PBS by WGBH Boston. Rebecca Eaton is </w:t>
      </w:r>
      <w:r w:rsidR="00DF375A">
        <w:rPr>
          <w:color w:val="000000"/>
        </w:rPr>
        <w:t>e</w:t>
      </w:r>
      <w:r w:rsidR="00DF375A" w:rsidRPr="005C3394">
        <w:rPr>
          <w:color w:val="000000"/>
        </w:rPr>
        <w:t>xecutive </w:t>
      </w:r>
      <w:r w:rsidR="00DF375A">
        <w:rPr>
          <w:color w:val="000000"/>
        </w:rPr>
        <w:t>p</w:t>
      </w:r>
      <w:r w:rsidR="00DF375A" w:rsidRPr="005C3394">
        <w:rPr>
          <w:color w:val="000000"/>
        </w:rPr>
        <w:t xml:space="preserve">roducer </w:t>
      </w:r>
      <w:r w:rsidRPr="005C3394">
        <w:rPr>
          <w:color w:val="000000"/>
        </w:rPr>
        <w:t xml:space="preserve">for MASTERPIECE. Funding for the series is provided by Viking </w:t>
      </w:r>
      <w:r w:rsidR="0087230A">
        <w:rPr>
          <w:color w:val="000000"/>
        </w:rPr>
        <w:t xml:space="preserve">River </w:t>
      </w:r>
      <w:bookmarkStart w:id="0" w:name="_GoBack"/>
      <w:bookmarkEnd w:id="0"/>
      <w:r w:rsidRPr="005C3394">
        <w:rPr>
          <w:color w:val="000000"/>
        </w:rPr>
        <w:t>Cruises and Ralph Lauren Corporation with additional support from public television viewers and contributors to The MASTERPIECE Trust, created to help ensure the series’ future.</w:t>
      </w:r>
    </w:p>
    <w:p w14:paraId="72DC21F2" w14:textId="77777777" w:rsidR="005F2899" w:rsidRPr="005C3394" w:rsidRDefault="005F2899" w:rsidP="005F2899">
      <w:pPr>
        <w:rPr>
          <w:color w:val="000000"/>
        </w:rPr>
      </w:pPr>
    </w:p>
    <w:p w14:paraId="020F2EEA" w14:textId="77777777" w:rsidR="005F2899" w:rsidRPr="005C3394" w:rsidRDefault="005F2899" w:rsidP="005F2899">
      <w:pPr>
        <w:autoSpaceDE w:val="0"/>
        <w:autoSpaceDN w:val="0"/>
        <w:adjustRightInd w:val="0"/>
        <w:ind w:right="50"/>
        <w:rPr>
          <w:color w:val="000000"/>
        </w:rPr>
      </w:pPr>
      <w:r w:rsidRPr="005C3394">
        <w:rPr>
          <w:b/>
          <w:bCs/>
          <w:color w:val="000000"/>
        </w:rPr>
        <w:t>About Carnival Films</w:t>
      </w:r>
    </w:p>
    <w:p w14:paraId="71B4CC9B" w14:textId="1D520664" w:rsidR="005D2B7B" w:rsidRPr="005C3394" w:rsidRDefault="001B282B" w:rsidP="005F2899">
      <w:r w:rsidRPr="00665C3A">
        <w:rPr>
          <w:rFonts w:ascii="Times" w:hAnsi="Times" w:cs="Helvetica"/>
        </w:rPr>
        <w:t xml:space="preserve">Carnival Films, a division of NBC Universal International TV Production and the UK’s largest drama specialist, is responsible for the global sensation </w:t>
      </w:r>
      <w:r w:rsidR="00983FA6">
        <w:rPr>
          <w:rFonts w:ascii="Times" w:hAnsi="Times" w:cs="Helvetica"/>
        </w:rPr>
        <w:t>“</w:t>
      </w:r>
      <w:r w:rsidRPr="00E8557A">
        <w:rPr>
          <w:rFonts w:ascii="Times" w:hAnsi="Times" w:cs="Helvetica"/>
          <w:iCs/>
        </w:rPr>
        <w:t>Downton Abbey</w:t>
      </w:r>
      <w:r w:rsidRPr="00665C3A">
        <w:rPr>
          <w:rFonts w:ascii="Times" w:hAnsi="Times" w:cs="Helvetica"/>
        </w:rPr>
        <w:t>,</w:t>
      </w:r>
      <w:r w:rsidR="00983FA6">
        <w:rPr>
          <w:rFonts w:ascii="Times" w:hAnsi="Times" w:cs="Helvetica"/>
        </w:rPr>
        <w:t>”</w:t>
      </w:r>
      <w:r w:rsidRPr="00665C3A">
        <w:rPr>
          <w:rFonts w:ascii="Times" w:hAnsi="Times" w:cs="Helvetica"/>
        </w:rPr>
        <w:t xml:space="preserve"> winner of two Golden Globes and </w:t>
      </w:r>
      <w:r w:rsidR="00983FA6">
        <w:rPr>
          <w:rFonts w:ascii="Times" w:hAnsi="Times" w:cs="Helvetica"/>
        </w:rPr>
        <w:t>10</w:t>
      </w:r>
      <w:r w:rsidR="00983FA6" w:rsidRPr="00665C3A">
        <w:rPr>
          <w:rFonts w:ascii="Times" w:hAnsi="Times" w:cs="Helvetica"/>
        </w:rPr>
        <w:t xml:space="preserve"> </w:t>
      </w:r>
      <w:r w:rsidRPr="00665C3A">
        <w:rPr>
          <w:rFonts w:ascii="Times" w:hAnsi="Times" w:cs="Helvetica"/>
        </w:rPr>
        <w:t>Primetime Emmy awards. It is the most nominated non-U.S. show in the history of the Emmys</w:t>
      </w:r>
      <w:r w:rsidR="00983FA6">
        <w:rPr>
          <w:rFonts w:ascii="Times" w:hAnsi="Times" w:cs="Helvetica"/>
        </w:rPr>
        <w:t>,</w:t>
      </w:r>
      <w:r w:rsidRPr="00665C3A">
        <w:rPr>
          <w:rFonts w:ascii="Times" w:hAnsi="Times" w:cs="Helvetica"/>
        </w:rPr>
        <w:t xml:space="preserve"> with a total of 51 nominations</w:t>
      </w:r>
      <w:r w:rsidR="00983FA6">
        <w:rPr>
          <w:rFonts w:ascii="Times" w:hAnsi="Times" w:cs="Helvetica"/>
        </w:rPr>
        <w:t>,</w:t>
      </w:r>
      <w:r w:rsidRPr="00665C3A">
        <w:rPr>
          <w:rFonts w:ascii="Times" w:hAnsi="Times" w:cs="Helvetica"/>
        </w:rPr>
        <w:t xml:space="preserve"> and is now viewed in 250 territories worldwide. </w:t>
      </w:r>
      <w:r w:rsidR="00983FA6">
        <w:rPr>
          <w:rFonts w:ascii="Times" w:hAnsi="Times" w:cs="Helvetica"/>
        </w:rPr>
        <w:t>“</w:t>
      </w:r>
      <w:r w:rsidRPr="00E8557A">
        <w:rPr>
          <w:rFonts w:ascii="Times" w:hAnsi="Times" w:cs="Helvetica"/>
          <w:iCs/>
        </w:rPr>
        <w:t>Downton Abbey</w:t>
      </w:r>
      <w:r w:rsidR="00983FA6">
        <w:rPr>
          <w:rFonts w:ascii="Times" w:hAnsi="Times" w:cs="Helvetica"/>
          <w:iCs/>
        </w:rPr>
        <w:t>”</w:t>
      </w:r>
      <w:r w:rsidRPr="00665C3A">
        <w:rPr>
          <w:rFonts w:ascii="Times" w:hAnsi="Times" w:cs="Helvetica"/>
        </w:rPr>
        <w:t xml:space="preserve"> is executive produced by Carnival’s Managing Director Gareth </w:t>
      </w:r>
      <w:proofErr w:type="spellStart"/>
      <w:r w:rsidRPr="00665C3A">
        <w:rPr>
          <w:rFonts w:ascii="Times" w:hAnsi="Times" w:cs="Helvetica"/>
        </w:rPr>
        <w:t>Neame</w:t>
      </w:r>
      <w:proofErr w:type="spellEnd"/>
      <w:r w:rsidRPr="00665C3A">
        <w:rPr>
          <w:rFonts w:ascii="Times" w:hAnsi="Times" w:cs="Helvetica"/>
        </w:rPr>
        <w:t>, who sold the production company to NBCU in 2008. Carnival has produced many hundreds of hours of popular drama both in the UK and United States</w:t>
      </w:r>
      <w:r w:rsidR="00983FA6">
        <w:rPr>
          <w:rFonts w:ascii="Times" w:hAnsi="Times" w:cs="Helvetica"/>
        </w:rPr>
        <w:t>,</w:t>
      </w:r>
      <w:r w:rsidRPr="00665C3A">
        <w:rPr>
          <w:rFonts w:ascii="Times" w:hAnsi="Times" w:cs="Helvetica"/>
        </w:rPr>
        <w:t xml:space="preserve"> including primetime series such as </w:t>
      </w:r>
      <w:proofErr w:type="spellStart"/>
      <w:r w:rsidRPr="00665C3A">
        <w:rPr>
          <w:rFonts w:ascii="Times" w:hAnsi="Times" w:cs="Helvetica"/>
          <w:i/>
          <w:iCs/>
        </w:rPr>
        <w:t>Poirot</w:t>
      </w:r>
      <w:proofErr w:type="spellEnd"/>
      <w:r w:rsidRPr="00665C3A">
        <w:rPr>
          <w:rFonts w:ascii="Times" w:hAnsi="Times" w:cs="Helvetica"/>
          <w:i/>
          <w:iCs/>
        </w:rPr>
        <w:t>, Hotel Babylon, Whitechapel, Jeeves &amp; Wooster, Rosemary &amp; Thyme, As If,  Dracula</w:t>
      </w:r>
      <w:r w:rsidRPr="00665C3A">
        <w:rPr>
          <w:rFonts w:ascii="Times" w:hAnsi="Times" w:cs="Helvetica"/>
        </w:rPr>
        <w:t xml:space="preserve"> and </w:t>
      </w:r>
      <w:r w:rsidRPr="00665C3A">
        <w:rPr>
          <w:rFonts w:ascii="Times" w:hAnsi="Times" w:cs="Helvetica"/>
          <w:i/>
          <w:iCs/>
        </w:rPr>
        <w:t>The Philanthropist</w:t>
      </w:r>
      <w:r w:rsidRPr="00665C3A">
        <w:rPr>
          <w:rFonts w:ascii="Times" w:hAnsi="Times" w:cs="Helvetica"/>
        </w:rPr>
        <w:t xml:space="preserve">, as well as award-winning miniseries such as C4’s iconic </w:t>
      </w:r>
      <w:proofErr w:type="spellStart"/>
      <w:r w:rsidRPr="00665C3A">
        <w:rPr>
          <w:rFonts w:ascii="Times" w:hAnsi="Times" w:cs="Helvetica"/>
          <w:i/>
          <w:iCs/>
        </w:rPr>
        <w:t>Traffik</w:t>
      </w:r>
      <w:proofErr w:type="spellEnd"/>
      <w:r w:rsidRPr="00665C3A">
        <w:rPr>
          <w:rFonts w:ascii="Times" w:hAnsi="Times" w:cs="Helvetica"/>
        </w:rPr>
        <w:t xml:space="preserve">, David Hare’s </w:t>
      </w:r>
      <w:proofErr w:type="spellStart"/>
      <w:r w:rsidRPr="00665C3A">
        <w:rPr>
          <w:rFonts w:ascii="Times" w:hAnsi="Times" w:cs="Helvetica"/>
          <w:i/>
          <w:iCs/>
        </w:rPr>
        <w:t>Worricker</w:t>
      </w:r>
      <w:proofErr w:type="spellEnd"/>
      <w:r w:rsidRPr="00665C3A">
        <w:rPr>
          <w:rFonts w:ascii="Times" w:hAnsi="Times" w:cs="Helvetica"/>
          <w:i/>
          <w:iCs/>
        </w:rPr>
        <w:t xml:space="preserve"> Trilogy (Page Eight, Turks &amp; Caicos </w:t>
      </w:r>
      <w:r w:rsidRPr="00665C3A">
        <w:rPr>
          <w:rFonts w:ascii="Times" w:hAnsi="Times" w:cs="Helvetica"/>
        </w:rPr>
        <w:t xml:space="preserve">and </w:t>
      </w:r>
      <w:r w:rsidRPr="00665C3A">
        <w:rPr>
          <w:rFonts w:ascii="Times" w:hAnsi="Times" w:cs="Helvetica"/>
          <w:i/>
          <w:iCs/>
        </w:rPr>
        <w:t>Salting the Battlefield)</w:t>
      </w:r>
      <w:r w:rsidRPr="00665C3A">
        <w:rPr>
          <w:rFonts w:ascii="Times" w:hAnsi="Times" w:cs="Helvetica"/>
        </w:rPr>
        <w:t xml:space="preserve">, </w:t>
      </w:r>
      <w:r w:rsidRPr="00665C3A">
        <w:rPr>
          <w:rFonts w:ascii="Times" w:hAnsi="Times" w:cs="Helvetica"/>
          <w:i/>
          <w:iCs/>
        </w:rPr>
        <w:t>The 7:39</w:t>
      </w:r>
      <w:r w:rsidRPr="00665C3A">
        <w:rPr>
          <w:rFonts w:ascii="Times" w:hAnsi="Times" w:cs="Helvetica"/>
        </w:rPr>
        <w:t xml:space="preserve"> by David Nicholls, William Boyd’s BAFTA </w:t>
      </w:r>
      <w:r w:rsidR="00983FA6">
        <w:rPr>
          <w:rFonts w:ascii="Times" w:hAnsi="Times" w:cs="Helvetica"/>
        </w:rPr>
        <w:t>A</w:t>
      </w:r>
      <w:r w:rsidRPr="00665C3A">
        <w:rPr>
          <w:rFonts w:ascii="Times" w:hAnsi="Times" w:cs="Helvetica"/>
        </w:rPr>
        <w:t>ward</w:t>
      </w:r>
      <w:r w:rsidR="00983FA6">
        <w:rPr>
          <w:rFonts w:ascii="Times" w:hAnsi="Times" w:cs="Helvetica"/>
        </w:rPr>
        <w:t>-</w:t>
      </w:r>
      <w:r w:rsidRPr="00665C3A">
        <w:rPr>
          <w:rFonts w:ascii="Times" w:hAnsi="Times" w:cs="Helvetica"/>
        </w:rPr>
        <w:t xml:space="preserve">winning Best Serial </w:t>
      </w:r>
      <w:r w:rsidRPr="00665C3A">
        <w:rPr>
          <w:rFonts w:ascii="Times" w:hAnsi="Times" w:cs="Helvetica"/>
          <w:i/>
          <w:iCs/>
        </w:rPr>
        <w:t>Any Human Heart, The Old Curiosity Shop</w:t>
      </w:r>
      <w:r w:rsidRPr="00665C3A">
        <w:rPr>
          <w:rFonts w:ascii="Times" w:hAnsi="Times" w:cs="Helvetica"/>
        </w:rPr>
        <w:t xml:space="preserve"> and </w:t>
      </w:r>
      <w:r w:rsidRPr="00665C3A">
        <w:rPr>
          <w:rFonts w:ascii="Times" w:hAnsi="Times" w:cs="Helvetica"/>
          <w:i/>
          <w:iCs/>
        </w:rPr>
        <w:t>Enid</w:t>
      </w:r>
      <w:r w:rsidR="00983FA6">
        <w:rPr>
          <w:rFonts w:ascii="Times" w:hAnsi="Times" w:cs="Helvetica"/>
          <w:iCs/>
        </w:rPr>
        <w:t>,</w:t>
      </w:r>
      <w:r w:rsidRPr="00665C3A">
        <w:rPr>
          <w:rFonts w:ascii="Times" w:hAnsi="Times" w:cs="Helvetica"/>
        </w:rPr>
        <w:t xml:space="preserve"> starring Helena Bonham-Carter. Carnival’s latest series </w:t>
      </w:r>
      <w:r w:rsidRPr="00665C3A">
        <w:rPr>
          <w:rFonts w:ascii="Times" w:hAnsi="Times" w:cs="Helvetica"/>
          <w:i/>
          <w:iCs/>
        </w:rPr>
        <w:t>The Last Kingdom</w:t>
      </w:r>
      <w:r w:rsidRPr="00665C3A">
        <w:rPr>
          <w:rFonts w:ascii="Times" w:hAnsi="Times" w:cs="Helvetica"/>
        </w:rPr>
        <w:t xml:space="preserve"> is in production for BBC2 and BBC America and its co-produced Royal Television Society </w:t>
      </w:r>
      <w:r w:rsidR="00983FA6">
        <w:rPr>
          <w:rFonts w:ascii="Times" w:hAnsi="Times" w:cs="Helvetica"/>
        </w:rPr>
        <w:t>A</w:t>
      </w:r>
      <w:r w:rsidRPr="00665C3A">
        <w:rPr>
          <w:rFonts w:ascii="Times" w:hAnsi="Times" w:cs="Helvetica"/>
        </w:rPr>
        <w:t>ward</w:t>
      </w:r>
      <w:r w:rsidR="00983FA6">
        <w:rPr>
          <w:rFonts w:ascii="Times" w:hAnsi="Times" w:cs="Helvetica"/>
        </w:rPr>
        <w:t>-</w:t>
      </w:r>
      <w:r w:rsidRPr="00665C3A">
        <w:rPr>
          <w:rFonts w:ascii="Times" w:hAnsi="Times" w:cs="Helvetica"/>
        </w:rPr>
        <w:t xml:space="preserve">winning drama </w:t>
      </w:r>
      <w:r w:rsidRPr="00665C3A">
        <w:rPr>
          <w:rFonts w:ascii="Times" w:hAnsi="Times" w:cs="Helvetica"/>
          <w:i/>
          <w:iCs/>
        </w:rPr>
        <w:t>The Hollow</w:t>
      </w:r>
      <w:r w:rsidRPr="00665C3A">
        <w:rPr>
          <w:rFonts w:ascii="Times" w:hAnsi="Times" w:cs="Helvetica"/>
        </w:rPr>
        <w:t xml:space="preserve"> </w:t>
      </w:r>
      <w:r w:rsidRPr="00665C3A">
        <w:rPr>
          <w:rFonts w:ascii="Times" w:hAnsi="Times" w:cs="Helvetica"/>
          <w:i/>
          <w:iCs/>
        </w:rPr>
        <w:t>Crown</w:t>
      </w:r>
      <w:r w:rsidRPr="00665C3A">
        <w:rPr>
          <w:rFonts w:ascii="Times" w:hAnsi="Times" w:cs="Helvetica"/>
        </w:rPr>
        <w:t xml:space="preserve">, a screen version of Shakespeare’s history plays (with Neal Street </w:t>
      </w:r>
      <w:r w:rsidR="00983FA6">
        <w:rPr>
          <w:rFonts w:ascii="Times" w:hAnsi="Times" w:cs="Helvetica"/>
        </w:rPr>
        <w:t>P</w:t>
      </w:r>
      <w:r w:rsidRPr="00665C3A">
        <w:rPr>
          <w:rFonts w:ascii="Times" w:hAnsi="Times" w:cs="Helvetica"/>
        </w:rPr>
        <w:t xml:space="preserve">roductions) and the sequel </w:t>
      </w:r>
      <w:r w:rsidRPr="00665C3A">
        <w:rPr>
          <w:rFonts w:ascii="Times" w:hAnsi="Times" w:cs="Helvetica"/>
          <w:i/>
          <w:iCs/>
        </w:rPr>
        <w:t>The War of the Roses</w:t>
      </w:r>
      <w:r w:rsidRPr="00665C3A">
        <w:rPr>
          <w:rFonts w:ascii="Times" w:hAnsi="Times" w:cs="Helvetica"/>
        </w:rPr>
        <w:t xml:space="preserve">, is currently in production, starring Benedict Cumberbatch and Judi Dench. Carnival recently announced major new development projects such as </w:t>
      </w:r>
      <w:r w:rsidRPr="00665C3A">
        <w:rPr>
          <w:rFonts w:ascii="Times" w:hAnsi="Times" w:cs="Helvetica"/>
          <w:i/>
          <w:iCs/>
        </w:rPr>
        <w:t>Freud</w:t>
      </w:r>
      <w:r w:rsidRPr="00665C3A">
        <w:rPr>
          <w:rFonts w:ascii="Times" w:hAnsi="Times" w:cs="Helvetica"/>
        </w:rPr>
        <w:t xml:space="preserve">, Bill Gallagher’s </w:t>
      </w:r>
      <w:r w:rsidRPr="00665C3A">
        <w:rPr>
          <w:rFonts w:ascii="Times" w:hAnsi="Times" w:cs="Helvetica"/>
          <w:i/>
          <w:iCs/>
        </w:rPr>
        <w:t>Jamestown</w:t>
      </w:r>
      <w:r w:rsidRPr="00665C3A">
        <w:rPr>
          <w:rFonts w:ascii="Times" w:hAnsi="Times" w:cs="Helvetica"/>
        </w:rPr>
        <w:t xml:space="preserve">, Neil Cross’ </w:t>
      </w:r>
      <w:r w:rsidRPr="00665C3A">
        <w:rPr>
          <w:rFonts w:ascii="Times" w:hAnsi="Times" w:cs="Helvetica"/>
          <w:i/>
          <w:iCs/>
        </w:rPr>
        <w:t>Bay of Plenty</w:t>
      </w:r>
      <w:r w:rsidRPr="00665C3A">
        <w:rPr>
          <w:rFonts w:ascii="Times" w:hAnsi="Times" w:cs="Helvetica"/>
        </w:rPr>
        <w:t xml:space="preserve"> with Libertine Pictures for the BBC, </w:t>
      </w:r>
      <w:r w:rsidRPr="00665C3A">
        <w:rPr>
          <w:rFonts w:ascii="Times" w:hAnsi="Times" w:cs="Helvetica"/>
          <w:i/>
          <w:iCs/>
        </w:rPr>
        <w:t>Magnum</w:t>
      </w:r>
      <w:r w:rsidRPr="00665C3A">
        <w:rPr>
          <w:rFonts w:ascii="Times" w:hAnsi="Times" w:cs="Helvetica"/>
        </w:rPr>
        <w:t xml:space="preserve"> with the iconic photographic co-operative Magnum Photos and </w:t>
      </w:r>
      <w:r w:rsidRPr="00665C3A">
        <w:rPr>
          <w:rFonts w:ascii="Times" w:hAnsi="Times" w:cs="Helvetica"/>
          <w:i/>
          <w:iCs/>
        </w:rPr>
        <w:t>Nostradamus</w:t>
      </w:r>
      <w:r w:rsidRPr="00665C3A">
        <w:rPr>
          <w:rFonts w:ascii="Times" w:hAnsi="Times" w:cs="Helvetica"/>
        </w:rPr>
        <w:t xml:space="preserve"> with Joseph Fiennes and </w:t>
      </w:r>
      <w:r w:rsidRPr="00422310">
        <w:rPr>
          <w:rFonts w:ascii="Times" w:hAnsi="Times" w:cs="Helvetica"/>
        </w:rPr>
        <w:t xml:space="preserve">Anonymous </w:t>
      </w:r>
      <w:r w:rsidR="00422310" w:rsidRPr="00422310">
        <w:rPr>
          <w:rFonts w:ascii="Times" w:hAnsi="Times" w:cs="Helvetica"/>
        </w:rPr>
        <w:t>C</w:t>
      </w:r>
      <w:r w:rsidRPr="00422310">
        <w:rPr>
          <w:rFonts w:ascii="Times" w:hAnsi="Times" w:cs="Helvetica"/>
        </w:rPr>
        <w:t>ontent.</w:t>
      </w:r>
    </w:p>
    <w:p w14:paraId="401A467A" w14:textId="77777777" w:rsidR="00717678" w:rsidRPr="005C3394" w:rsidRDefault="00717678" w:rsidP="006946E2">
      <w:pPr>
        <w:autoSpaceDE w:val="0"/>
        <w:autoSpaceDN w:val="0"/>
        <w:adjustRightInd w:val="0"/>
        <w:ind w:right="50"/>
      </w:pPr>
    </w:p>
    <w:p w14:paraId="08448C00" w14:textId="0F883D0E" w:rsidR="00717678" w:rsidRPr="005C3394" w:rsidRDefault="00717678" w:rsidP="00EB17D9">
      <w:pPr>
        <w:autoSpaceDE w:val="0"/>
        <w:autoSpaceDN w:val="0"/>
        <w:adjustRightInd w:val="0"/>
        <w:ind w:right="50"/>
        <w:jc w:val="center"/>
      </w:pPr>
      <w:r w:rsidRPr="005C3394">
        <w:t>– PBS –</w:t>
      </w:r>
    </w:p>
    <w:p w14:paraId="48BBA2A8" w14:textId="77777777" w:rsidR="00717678" w:rsidRPr="005C3394" w:rsidRDefault="00717678" w:rsidP="00254469">
      <w:pPr>
        <w:autoSpaceDE w:val="0"/>
        <w:autoSpaceDN w:val="0"/>
        <w:adjustRightInd w:val="0"/>
        <w:ind w:right="50"/>
      </w:pPr>
      <w:r w:rsidRPr="005C3394">
        <w:t xml:space="preserve">CONTACTS: </w:t>
      </w:r>
    </w:p>
    <w:p w14:paraId="615BEBE2" w14:textId="77777777" w:rsidR="00254469" w:rsidRPr="005C3394" w:rsidRDefault="00254469" w:rsidP="00254469">
      <w:pPr>
        <w:autoSpaceDE w:val="0"/>
        <w:autoSpaceDN w:val="0"/>
        <w:adjustRightInd w:val="0"/>
        <w:ind w:right="50"/>
      </w:pPr>
      <w:r w:rsidRPr="005C3394">
        <w:rPr>
          <w:lang w:val="en"/>
        </w:rPr>
        <w:t xml:space="preserve">Ellen Dockser, WGBH, 617-300-5338, </w:t>
      </w:r>
      <w:hyperlink r:id="rId23" w:history="1">
        <w:r w:rsidRPr="005C3394">
          <w:rPr>
            <w:rStyle w:val="Hyperlink"/>
            <w:lang w:val="en"/>
          </w:rPr>
          <w:t>ellen_dockser@wgbh.org</w:t>
        </w:r>
      </w:hyperlink>
    </w:p>
    <w:p w14:paraId="1E7529AD" w14:textId="5D38ECFC" w:rsidR="00254469" w:rsidRPr="005C3394" w:rsidRDefault="005C3394" w:rsidP="00254469">
      <w:pPr>
        <w:autoSpaceDE w:val="0"/>
        <w:autoSpaceDN w:val="0"/>
        <w:adjustRightInd w:val="0"/>
        <w:ind w:right="50"/>
      </w:pPr>
      <w:r>
        <w:t>Jennifer Byrne</w:t>
      </w:r>
      <w:r w:rsidRPr="000C4B93">
        <w:t>, PBS,</w:t>
      </w:r>
      <w:r w:rsidRPr="005C3394">
        <w:t xml:space="preserve"> </w:t>
      </w:r>
      <w:r w:rsidRPr="000C4B93">
        <w:t>703-739-</w:t>
      </w:r>
      <w:r>
        <w:t>5487,</w:t>
      </w:r>
      <w:r w:rsidRPr="000C4B93">
        <w:t xml:space="preserve"> </w:t>
      </w:r>
      <w:hyperlink r:id="rId24" w:history="1">
        <w:r w:rsidRPr="00271AED">
          <w:rPr>
            <w:rStyle w:val="Hyperlink"/>
          </w:rPr>
          <w:t>jrbyrne@pbs.org</w:t>
        </w:r>
      </w:hyperlink>
      <w:r w:rsidRPr="000C4B93">
        <w:rPr>
          <w:rStyle w:val="Hyperlink"/>
        </w:rPr>
        <w:t>;</w:t>
      </w:r>
      <w:r w:rsidRPr="00A52810">
        <w:rPr>
          <w:rStyle w:val="Hyperlink"/>
        </w:rPr>
        <w:t xml:space="preserve"> </w:t>
      </w:r>
    </w:p>
    <w:p w14:paraId="0FCC8CE5" w14:textId="77777777" w:rsidR="00717678" w:rsidRPr="005C3394" w:rsidRDefault="00717678" w:rsidP="005C3981">
      <w:pPr>
        <w:autoSpaceDE w:val="0"/>
        <w:autoSpaceDN w:val="0"/>
        <w:adjustRightInd w:val="0"/>
        <w:ind w:right="50"/>
      </w:pPr>
    </w:p>
    <w:p w14:paraId="3545E5C3" w14:textId="77777777" w:rsidR="005C3981" w:rsidRPr="005C3394" w:rsidRDefault="003C5790" w:rsidP="008D7B22">
      <w:pPr>
        <w:pStyle w:val="PBSReleaseStyle"/>
        <w:rPr>
          <w:i/>
        </w:rPr>
      </w:pPr>
      <w:r w:rsidRPr="005C3394">
        <w:rPr>
          <w:i/>
        </w:rPr>
        <w:t xml:space="preserve">For images and additional up-to-date information on this and other PBS programs, visit PBS PressRoom at </w:t>
      </w:r>
      <w:hyperlink r:id="rId25" w:history="1">
        <w:r w:rsidR="005C2CA3" w:rsidRPr="005C3394">
          <w:rPr>
            <w:rStyle w:val="Hyperlink"/>
            <w:i/>
          </w:rPr>
          <w:t>pbs.org/pressroom</w:t>
        </w:r>
      </w:hyperlink>
      <w:r w:rsidRPr="005C3394">
        <w:rPr>
          <w:i/>
        </w:rPr>
        <w:t>.</w:t>
      </w:r>
    </w:p>
    <w:sectPr w:rsidR="005C3981" w:rsidRPr="005C3394" w:rsidSect="00D26031">
      <w:footerReference w:type="default" r:id="rId26"/>
      <w:headerReference w:type="first" r:id="rId27"/>
      <w:footerReference w:type="first" r:id="rId28"/>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69E68" w14:textId="77777777" w:rsidR="00022F9C" w:rsidRDefault="00022F9C">
      <w:r>
        <w:separator/>
      </w:r>
    </w:p>
  </w:endnote>
  <w:endnote w:type="continuationSeparator" w:id="0">
    <w:p w14:paraId="72B5C228" w14:textId="77777777" w:rsidR="00022F9C" w:rsidRDefault="00022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6A7DC" w14:textId="77777777" w:rsidR="00022F9C" w:rsidRPr="007E3B8D" w:rsidRDefault="00022F9C"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0117407A" wp14:editId="741133ED">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3D5254E6" w14:textId="77777777" w:rsidR="00022F9C" w:rsidRPr="001C051D" w:rsidRDefault="00283F5B" w:rsidP="001C051D">
    <w:pPr>
      <w:pStyle w:val="Footer"/>
      <w:spacing w:after="60"/>
      <w:ind w:left="-540" w:right="-490"/>
      <w:jc w:val="center"/>
      <w:rPr>
        <w:rFonts w:ascii="Georgia" w:hAnsi="Georgia" w:cs="Mangal"/>
        <w:color w:val="808080"/>
        <w:sz w:val="19"/>
        <w:szCs w:val="19"/>
      </w:rPr>
    </w:pPr>
    <w:hyperlink r:id="rId2" w:history="1">
      <w:r w:rsidR="00022F9C" w:rsidRPr="001C051D">
        <w:rPr>
          <w:rStyle w:val="Hyperlink"/>
          <w:rFonts w:ascii="Georgia" w:hAnsi="Georgia" w:cs="Mangal"/>
          <w:color w:val="808080"/>
          <w:sz w:val="19"/>
          <w:szCs w:val="19"/>
        </w:rPr>
        <w:t>www.pbs.org</w:t>
      </w:r>
    </w:hyperlink>
  </w:p>
  <w:p w14:paraId="1A8FDB51" w14:textId="77777777" w:rsidR="00022F9C" w:rsidRPr="001C051D" w:rsidRDefault="00022F9C"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1BDD6B26" w14:textId="77777777" w:rsidR="00022F9C" w:rsidRPr="001C051D" w:rsidRDefault="00022F9C"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13B4F" w14:textId="77777777" w:rsidR="00022F9C" w:rsidRDefault="00022F9C" w:rsidP="00D26031">
    <w:pPr>
      <w:pStyle w:val="PBSReleaseStyle"/>
      <w:jc w:val="center"/>
    </w:pPr>
    <w:r>
      <w:t xml:space="preserve">– </w:t>
    </w:r>
    <w:proofErr w:type="gramStart"/>
    <w:r>
      <w:t>more</w:t>
    </w:r>
    <w:proofErr w:type="gramEnd"/>
    <w:r>
      <w:t xml:space="preserve"> –</w:t>
    </w:r>
  </w:p>
  <w:p w14:paraId="73ED369D" w14:textId="77777777" w:rsidR="00022F9C" w:rsidRPr="00D26031" w:rsidRDefault="00022F9C" w:rsidP="00D26031">
    <w:pPr>
      <w:pStyle w:val="PBSReleaseStyle"/>
      <w:jc w:val="center"/>
      <w:rPr>
        <w:sz w:val="16"/>
        <w:szCs w:val="16"/>
      </w:rPr>
    </w:pPr>
  </w:p>
  <w:p w14:paraId="6E551B0B" w14:textId="77777777" w:rsidR="00022F9C" w:rsidRPr="007E3B8D" w:rsidRDefault="00022F9C"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11CF6D40" wp14:editId="5D9EFB8D">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51FB787F" w14:textId="77777777" w:rsidR="00022F9C" w:rsidRPr="001C051D" w:rsidRDefault="00283F5B" w:rsidP="001C051D">
    <w:pPr>
      <w:pStyle w:val="Footer"/>
      <w:spacing w:after="60"/>
      <w:ind w:left="-540" w:right="-490"/>
      <w:jc w:val="center"/>
      <w:rPr>
        <w:rFonts w:ascii="Georgia" w:hAnsi="Georgia" w:cs="Mangal"/>
        <w:color w:val="808080"/>
        <w:sz w:val="19"/>
        <w:szCs w:val="19"/>
      </w:rPr>
    </w:pPr>
    <w:hyperlink r:id="rId2" w:history="1">
      <w:r w:rsidR="00022F9C" w:rsidRPr="001C051D">
        <w:rPr>
          <w:rStyle w:val="Hyperlink"/>
          <w:rFonts w:ascii="Georgia" w:hAnsi="Georgia" w:cs="Mangal"/>
          <w:color w:val="808080"/>
          <w:sz w:val="19"/>
          <w:szCs w:val="19"/>
        </w:rPr>
        <w:t>www.pbs.org</w:t>
      </w:r>
    </w:hyperlink>
  </w:p>
  <w:p w14:paraId="374A7196" w14:textId="77777777" w:rsidR="00022F9C" w:rsidRPr="001C051D" w:rsidRDefault="00022F9C"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3DF44BFA" w14:textId="77777777" w:rsidR="00022F9C" w:rsidRPr="001C051D" w:rsidRDefault="00022F9C"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559C8" w14:textId="77777777" w:rsidR="00022F9C" w:rsidRDefault="00022F9C">
      <w:r>
        <w:separator/>
      </w:r>
    </w:p>
  </w:footnote>
  <w:footnote w:type="continuationSeparator" w:id="0">
    <w:p w14:paraId="00E602CD" w14:textId="77777777" w:rsidR="00022F9C" w:rsidRDefault="00022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DF85" w14:textId="77777777" w:rsidR="00022F9C" w:rsidRDefault="00022F9C" w:rsidP="005F2899">
    <w:pPr>
      <w:pStyle w:val="Header"/>
    </w:pPr>
    <w:r>
      <w:rPr>
        <w:rFonts w:ascii="Arial" w:hAnsi="Arial" w:cs="Arial"/>
        <w:b/>
        <w:noProof/>
        <w:sz w:val="22"/>
        <w:szCs w:val="22"/>
      </w:rPr>
      <w:drawing>
        <wp:anchor distT="0" distB="0" distL="114300" distR="114300" simplePos="0" relativeHeight="251659264" behindDoc="0" locked="0" layoutInCell="1" allowOverlap="1" wp14:anchorId="6A14C656" wp14:editId="3A09C17C">
          <wp:simplePos x="0" y="0"/>
          <wp:positionH relativeFrom="margin">
            <wp:posOffset>2663825</wp:posOffset>
          </wp:positionH>
          <wp:positionV relativeFrom="margin">
            <wp:posOffset>-404495</wp:posOffset>
          </wp:positionV>
          <wp:extent cx="1127760" cy="4044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piece_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7760" cy="40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60288" behindDoc="1" locked="0" layoutInCell="1" allowOverlap="1" wp14:anchorId="23508FA2" wp14:editId="64A30EAB">
          <wp:simplePos x="0" y="0"/>
          <wp:positionH relativeFrom="column">
            <wp:posOffset>4150360</wp:posOffset>
          </wp:positionH>
          <wp:positionV relativeFrom="paragraph">
            <wp:posOffset>114300</wp:posOffset>
          </wp:positionV>
          <wp:extent cx="1678940" cy="281305"/>
          <wp:effectExtent l="0" t="0" r="0" b="0"/>
          <wp:wrapTight wrapText="bothSides">
            <wp:wrapPolygon edited="0">
              <wp:start x="0" y="0"/>
              <wp:lineTo x="0" y="19503"/>
              <wp:lineTo x="21241" y="19503"/>
              <wp:lineTo x="212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piece_logo.jpg"/>
                  <pic:cNvPicPr/>
                </pic:nvPicPr>
                <pic:blipFill rotWithShape="1">
                  <a:blip r:embed="rId2" cstate="print">
                    <a:extLst>
                      <a:ext uri="{28A0092B-C50C-407E-A947-70E740481C1C}">
                        <a14:useLocalDpi xmlns:a14="http://schemas.microsoft.com/office/drawing/2010/main" val="0"/>
                      </a:ext>
                    </a:extLst>
                  </a:blip>
                  <a:srcRect t="70096"/>
                  <a:stretch/>
                </pic:blipFill>
                <pic:spPr bwMode="auto">
                  <a:xfrm>
                    <a:off x="0" y="0"/>
                    <a:ext cx="1678940" cy="281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E76A7A3" wp14:editId="0909F92D">
          <wp:simplePos x="0" y="0"/>
          <wp:positionH relativeFrom="column">
            <wp:posOffset>844550</wp:posOffset>
          </wp:positionH>
          <wp:positionV relativeFrom="paragraph">
            <wp:posOffset>76200</wp:posOffset>
          </wp:positionV>
          <wp:extent cx="1374775" cy="384175"/>
          <wp:effectExtent l="0" t="0" r="0" b="0"/>
          <wp:wrapTight wrapText="bothSides">
            <wp:wrapPolygon edited="0">
              <wp:start x="0" y="0"/>
              <wp:lineTo x="0" y="20350"/>
              <wp:lineTo x="21251" y="20350"/>
              <wp:lineTo x="212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ival.eps"/>
                  <pic:cNvPicPr/>
                </pic:nvPicPr>
                <pic:blipFill>
                  <a:blip r:embed="rId3">
                    <a:extLst>
                      <a:ext uri="{28A0092B-C50C-407E-A947-70E740481C1C}">
                        <a14:useLocalDpi xmlns:a14="http://schemas.microsoft.com/office/drawing/2010/main" val="0"/>
                      </a:ext>
                    </a:extLst>
                  </a:blip>
                  <a:stretch>
                    <a:fillRect/>
                  </a:stretch>
                </pic:blipFill>
                <pic:spPr>
                  <a:xfrm>
                    <a:off x="0" y="0"/>
                    <a:ext cx="1374775" cy="38417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t xml:space="preserve">  </w:t>
    </w:r>
    <w:r>
      <w:tab/>
      <w:t xml:space="preserve">                      </w:t>
    </w:r>
  </w:p>
  <w:p w14:paraId="0D35F56B" w14:textId="77777777" w:rsidR="00022F9C" w:rsidRDefault="00022F9C" w:rsidP="005F2899">
    <w:pPr>
      <w:pStyle w:val="Header"/>
    </w:pPr>
  </w:p>
  <w:p w14:paraId="115F9F4F" w14:textId="77777777" w:rsidR="00022F9C" w:rsidRDefault="00022F9C"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5360E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B7B"/>
    <w:rsid w:val="00022F9C"/>
    <w:rsid w:val="00052613"/>
    <w:rsid w:val="00064397"/>
    <w:rsid w:val="00082369"/>
    <w:rsid w:val="000B4DBC"/>
    <w:rsid w:val="001B282B"/>
    <w:rsid w:val="001C051D"/>
    <w:rsid w:val="001D1C54"/>
    <w:rsid w:val="002326F3"/>
    <w:rsid w:val="00254469"/>
    <w:rsid w:val="00296196"/>
    <w:rsid w:val="002C7950"/>
    <w:rsid w:val="002D49A3"/>
    <w:rsid w:val="00340DD6"/>
    <w:rsid w:val="00363C4F"/>
    <w:rsid w:val="003936B9"/>
    <w:rsid w:val="003C5790"/>
    <w:rsid w:val="003D6494"/>
    <w:rsid w:val="00421C41"/>
    <w:rsid w:val="00422310"/>
    <w:rsid w:val="00424C78"/>
    <w:rsid w:val="00472659"/>
    <w:rsid w:val="004F575C"/>
    <w:rsid w:val="00575733"/>
    <w:rsid w:val="00584472"/>
    <w:rsid w:val="005B747E"/>
    <w:rsid w:val="005C2CA3"/>
    <w:rsid w:val="005C3394"/>
    <w:rsid w:val="005C3981"/>
    <w:rsid w:val="005D2B7B"/>
    <w:rsid w:val="005D2C49"/>
    <w:rsid w:val="005E71AE"/>
    <w:rsid w:val="005F2899"/>
    <w:rsid w:val="005F5FC4"/>
    <w:rsid w:val="00620481"/>
    <w:rsid w:val="006946E2"/>
    <w:rsid w:val="006C1336"/>
    <w:rsid w:val="006F49C6"/>
    <w:rsid w:val="00717678"/>
    <w:rsid w:val="007C09EE"/>
    <w:rsid w:val="007C5572"/>
    <w:rsid w:val="007E3B8D"/>
    <w:rsid w:val="00830E46"/>
    <w:rsid w:val="00840F0B"/>
    <w:rsid w:val="00870665"/>
    <w:rsid w:val="0087230A"/>
    <w:rsid w:val="008730CB"/>
    <w:rsid w:val="008C0196"/>
    <w:rsid w:val="008D7B22"/>
    <w:rsid w:val="009171DD"/>
    <w:rsid w:val="00953819"/>
    <w:rsid w:val="00983FA6"/>
    <w:rsid w:val="00984103"/>
    <w:rsid w:val="00A23F06"/>
    <w:rsid w:val="00A50AC6"/>
    <w:rsid w:val="00A72756"/>
    <w:rsid w:val="00AA38C1"/>
    <w:rsid w:val="00AA42C5"/>
    <w:rsid w:val="00AB2F11"/>
    <w:rsid w:val="00AB7D72"/>
    <w:rsid w:val="00AD1D57"/>
    <w:rsid w:val="00AD6829"/>
    <w:rsid w:val="00B260C8"/>
    <w:rsid w:val="00B4576B"/>
    <w:rsid w:val="00BE664D"/>
    <w:rsid w:val="00BF054B"/>
    <w:rsid w:val="00BF0719"/>
    <w:rsid w:val="00C000C9"/>
    <w:rsid w:val="00C07D62"/>
    <w:rsid w:val="00C12923"/>
    <w:rsid w:val="00C44376"/>
    <w:rsid w:val="00C678F0"/>
    <w:rsid w:val="00C729F0"/>
    <w:rsid w:val="00CA485C"/>
    <w:rsid w:val="00CB5179"/>
    <w:rsid w:val="00CC26B8"/>
    <w:rsid w:val="00CE72D7"/>
    <w:rsid w:val="00CF29CF"/>
    <w:rsid w:val="00D23CE8"/>
    <w:rsid w:val="00D26031"/>
    <w:rsid w:val="00D65321"/>
    <w:rsid w:val="00D77995"/>
    <w:rsid w:val="00DF375A"/>
    <w:rsid w:val="00E21FD1"/>
    <w:rsid w:val="00E449C2"/>
    <w:rsid w:val="00E8557A"/>
    <w:rsid w:val="00E96137"/>
    <w:rsid w:val="00EA5482"/>
    <w:rsid w:val="00EB17D9"/>
    <w:rsid w:val="00F80E50"/>
    <w:rsid w:val="00F82B0D"/>
    <w:rsid w:val="00F965FF"/>
    <w:rsid w:val="00FC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F33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NormalWeb">
    <w:name w:val="Normal (Web)"/>
    <w:basedOn w:val="Normal"/>
    <w:uiPriority w:val="99"/>
    <w:unhideWhenUsed/>
    <w:rsid w:val="00254469"/>
    <w:pPr>
      <w:spacing w:before="100" w:beforeAutospacing="1" w:after="100" w:afterAutospacing="1"/>
    </w:pPr>
  </w:style>
  <w:style w:type="character" w:styleId="FollowedHyperlink">
    <w:name w:val="FollowedHyperlink"/>
    <w:basedOn w:val="DefaultParagraphFont"/>
    <w:rsid w:val="003936B9"/>
    <w:rPr>
      <w:color w:val="800080" w:themeColor="followedHyperlink"/>
      <w:u w:val="single"/>
    </w:rPr>
  </w:style>
  <w:style w:type="character" w:styleId="CommentReference">
    <w:name w:val="annotation reference"/>
    <w:basedOn w:val="DefaultParagraphFont"/>
    <w:rsid w:val="00C678F0"/>
    <w:rPr>
      <w:sz w:val="18"/>
      <w:szCs w:val="18"/>
    </w:rPr>
  </w:style>
  <w:style w:type="paragraph" w:styleId="CommentText">
    <w:name w:val="annotation text"/>
    <w:basedOn w:val="Normal"/>
    <w:link w:val="CommentTextChar"/>
    <w:rsid w:val="00C678F0"/>
  </w:style>
  <w:style w:type="character" w:customStyle="1" w:styleId="CommentTextChar">
    <w:name w:val="Comment Text Char"/>
    <w:basedOn w:val="DefaultParagraphFont"/>
    <w:link w:val="CommentText"/>
    <w:rsid w:val="00C678F0"/>
    <w:rPr>
      <w:sz w:val="24"/>
      <w:szCs w:val="24"/>
    </w:rPr>
  </w:style>
  <w:style w:type="paragraph" w:styleId="CommentSubject">
    <w:name w:val="annotation subject"/>
    <w:basedOn w:val="CommentText"/>
    <w:next w:val="CommentText"/>
    <w:link w:val="CommentSubjectChar"/>
    <w:rsid w:val="00C678F0"/>
    <w:rPr>
      <w:b/>
      <w:bCs/>
      <w:sz w:val="20"/>
      <w:szCs w:val="20"/>
    </w:rPr>
  </w:style>
  <w:style w:type="character" w:customStyle="1" w:styleId="CommentSubjectChar">
    <w:name w:val="Comment Subject Char"/>
    <w:basedOn w:val="CommentTextChar"/>
    <w:link w:val="CommentSubject"/>
    <w:rsid w:val="00C678F0"/>
    <w:rPr>
      <w:b/>
      <w:bCs/>
      <w:sz w:val="24"/>
      <w:szCs w:val="24"/>
    </w:rPr>
  </w:style>
  <w:style w:type="character" w:customStyle="1" w:styleId="HeaderChar">
    <w:name w:val="Header Char"/>
    <w:basedOn w:val="DefaultParagraphFont"/>
    <w:link w:val="Header"/>
    <w:semiHidden/>
    <w:rsid w:val="005F28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NormalWeb">
    <w:name w:val="Normal (Web)"/>
    <w:basedOn w:val="Normal"/>
    <w:uiPriority w:val="99"/>
    <w:unhideWhenUsed/>
    <w:rsid w:val="00254469"/>
    <w:pPr>
      <w:spacing w:before="100" w:beforeAutospacing="1" w:after="100" w:afterAutospacing="1"/>
    </w:pPr>
  </w:style>
  <w:style w:type="character" w:styleId="FollowedHyperlink">
    <w:name w:val="FollowedHyperlink"/>
    <w:basedOn w:val="DefaultParagraphFont"/>
    <w:rsid w:val="003936B9"/>
    <w:rPr>
      <w:color w:val="800080" w:themeColor="followedHyperlink"/>
      <w:u w:val="single"/>
    </w:rPr>
  </w:style>
  <w:style w:type="character" w:styleId="CommentReference">
    <w:name w:val="annotation reference"/>
    <w:basedOn w:val="DefaultParagraphFont"/>
    <w:rsid w:val="00C678F0"/>
    <w:rPr>
      <w:sz w:val="18"/>
      <w:szCs w:val="18"/>
    </w:rPr>
  </w:style>
  <w:style w:type="paragraph" w:styleId="CommentText">
    <w:name w:val="annotation text"/>
    <w:basedOn w:val="Normal"/>
    <w:link w:val="CommentTextChar"/>
    <w:rsid w:val="00C678F0"/>
  </w:style>
  <w:style w:type="character" w:customStyle="1" w:styleId="CommentTextChar">
    <w:name w:val="Comment Text Char"/>
    <w:basedOn w:val="DefaultParagraphFont"/>
    <w:link w:val="CommentText"/>
    <w:rsid w:val="00C678F0"/>
    <w:rPr>
      <w:sz w:val="24"/>
      <w:szCs w:val="24"/>
    </w:rPr>
  </w:style>
  <w:style w:type="paragraph" w:styleId="CommentSubject">
    <w:name w:val="annotation subject"/>
    <w:basedOn w:val="CommentText"/>
    <w:next w:val="CommentText"/>
    <w:link w:val="CommentSubjectChar"/>
    <w:rsid w:val="00C678F0"/>
    <w:rPr>
      <w:b/>
      <w:bCs/>
      <w:sz w:val="20"/>
      <w:szCs w:val="20"/>
    </w:rPr>
  </w:style>
  <w:style w:type="character" w:customStyle="1" w:styleId="CommentSubjectChar">
    <w:name w:val="Comment Subject Char"/>
    <w:basedOn w:val="CommentTextChar"/>
    <w:link w:val="CommentSubject"/>
    <w:rsid w:val="00C678F0"/>
    <w:rPr>
      <w:b/>
      <w:bCs/>
      <w:sz w:val="24"/>
      <w:szCs w:val="24"/>
    </w:rPr>
  </w:style>
  <w:style w:type="character" w:customStyle="1" w:styleId="HeaderChar">
    <w:name w:val="Header Char"/>
    <w:basedOn w:val="DefaultParagraphFont"/>
    <w:link w:val="Header"/>
    <w:semiHidden/>
    <w:rsid w:val="005F28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406446">
      <w:bodyDiv w:val="1"/>
      <w:marLeft w:val="0"/>
      <w:marRight w:val="0"/>
      <w:marTop w:val="0"/>
      <w:marBottom w:val="0"/>
      <w:divBdr>
        <w:top w:val="none" w:sz="0" w:space="0" w:color="auto"/>
        <w:left w:val="none" w:sz="0" w:space="0" w:color="auto"/>
        <w:bottom w:val="none" w:sz="0" w:space="0" w:color="auto"/>
        <w:right w:val="none" w:sz="0" w:space="0" w:color="auto"/>
      </w:divBdr>
    </w:div>
    <w:div w:id="1747534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hoppbs.org/" TargetMode="External"/><Relationship Id="rId18" Type="http://schemas.openxmlformats.org/officeDocument/2006/relationships/hyperlink" Target="http://www.twitter.com/pbs"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pressroom.pbs.org/" TargetMode="External"/><Relationship Id="rId7" Type="http://schemas.openxmlformats.org/officeDocument/2006/relationships/endnotes" Target="endnotes.xml"/><Relationship Id="rId12" Type="http://schemas.openxmlformats.org/officeDocument/2006/relationships/hyperlink" Target="http://video.pbs.org/program/masterpiece/" TargetMode="External"/><Relationship Id="rId17" Type="http://schemas.openxmlformats.org/officeDocument/2006/relationships/hyperlink" Target="http://www.pbs.org/" TargetMode="External"/><Relationship Id="rId25" Type="http://schemas.openxmlformats.org/officeDocument/2006/relationships/hyperlink" Target="http://pressroom.pbs.org/" TargetMode="External"/><Relationship Id="rId2" Type="http://schemas.openxmlformats.org/officeDocument/2006/relationships/styles" Target="styles.xml"/><Relationship Id="rId16" Type="http://schemas.openxmlformats.org/officeDocument/2006/relationships/hyperlink" Target="http://www.pbskids.org/" TargetMode="External"/><Relationship Id="rId20" Type="http://schemas.openxmlformats.org/officeDocument/2006/relationships/hyperlink" Target="http://www.pbs.org/services/mobil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bs.org/wgbh/masterpiece/programs/episode/manners-downton-abbey/" TargetMode="External"/><Relationship Id="rId24" Type="http://schemas.openxmlformats.org/officeDocument/2006/relationships/hyperlink" Target="mailto:jrbyrne@pbs.org" TargetMode="External"/><Relationship Id="rId5" Type="http://schemas.openxmlformats.org/officeDocument/2006/relationships/webSettings" Target="webSettings.xml"/><Relationship Id="rId15" Type="http://schemas.openxmlformats.org/officeDocument/2006/relationships/hyperlink" Target="http://www.pbs.org/" TargetMode="External"/><Relationship Id="rId23" Type="http://schemas.openxmlformats.org/officeDocument/2006/relationships/hyperlink" Target="mailto:ellen_dockser@wgbh.org" TargetMode="External"/><Relationship Id="rId28" Type="http://schemas.openxmlformats.org/officeDocument/2006/relationships/footer" Target="footer2.xml"/><Relationship Id="rId10" Type="http://schemas.openxmlformats.org/officeDocument/2006/relationships/hyperlink" Target="http://www.pbs.org/masterpiece" TargetMode="External"/><Relationship Id="rId19" Type="http://schemas.openxmlformats.org/officeDocument/2006/relationships/hyperlink" Target="http://www.facebook.com/pbs" TargetMode="External"/><Relationship Id="rId4" Type="http://schemas.openxmlformats.org/officeDocument/2006/relationships/settings" Target="settings.xml"/><Relationship Id="rId9" Type="http://schemas.openxmlformats.org/officeDocument/2006/relationships/hyperlink" Target="http://www.pbs.org/downton" TargetMode="External"/><Relationship Id="rId14" Type="http://schemas.openxmlformats.org/officeDocument/2006/relationships/hyperlink" Target="http://pbs.org/downton" TargetMode="External"/><Relationship Id="rId22" Type="http://schemas.openxmlformats.org/officeDocument/2006/relationships/hyperlink" Target="http://www.twitter.com/pbspressroo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1323</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9520</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A. Yuhaniak</dc:creator>
  <cp:lastModifiedBy>Colleen R. Flanagan</cp:lastModifiedBy>
  <cp:revision>2</cp:revision>
  <cp:lastPrinted>2009-01-23T17:39:00Z</cp:lastPrinted>
  <dcterms:created xsi:type="dcterms:W3CDTF">2015-01-06T22:34:00Z</dcterms:created>
  <dcterms:modified xsi:type="dcterms:W3CDTF">2015-01-06T22:34:00Z</dcterms:modified>
</cp:coreProperties>
</file>