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D32759" w14:textId="77777777" w:rsidR="00C30C50" w:rsidRDefault="00CB07B3">
      <w:pPr>
        <w:pStyle w:val="NoSpacing"/>
        <w:spacing w:line="240" w:lineRule="auto"/>
        <w:rPr>
          <w:rFonts w:ascii="Georgia" w:hAnsi="Georgia"/>
          <w:sz w:val="18"/>
          <w:szCs w:val="18"/>
        </w:rPr>
      </w:pPr>
      <w:r>
        <w:rPr>
          <w:rFonts w:ascii="Georgia" w:hAnsi="Georgia"/>
          <w:sz w:val="18"/>
          <w:szCs w:val="18"/>
        </w:rPr>
        <w:t>Press Contact: Chelsey Saatkamp, WNET</w:t>
      </w:r>
    </w:p>
    <w:p w14:paraId="79993EC5" w14:textId="77777777" w:rsidR="00C30C50" w:rsidRDefault="00CB07B3">
      <w:pPr>
        <w:pStyle w:val="NoSpacing"/>
        <w:spacing w:line="240" w:lineRule="auto"/>
      </w:pPr>
      <w:r>
        <w:rPr>
          <w:rFonts w:ascii="Georgia" w:hAnsi="Georgia"/>
          <w:sz w:val="18"/>
          <w:szCs w:val="18"/>
        </w:rPr>
        <w:t xml:space="preserve">212.560.4905, </w:t>
      </w:r>
      <w:hyperlink r:id="rId8">
        <w:r>
          <w:rPr>
            <w:rStyle w:val="InternetLink"/>
            <w:rFonts w:ascii="Georgia" w:hAnsi="Georgia"/>
            <w:sz w:val="18"/>
            <w:szCs w:val="18"/>
          </w:rPr>
          <w:t>saatkampc@wnet.org</w:t>
        </w:r>
      </w:hyperlink>
      <w:r>
        <w:rPr>
          <w:rFonts w:ascii="Georgia" w:hAnsi="Georgia"/>
          <w:sz w:val="18"/>
          <w:szCs w:val="18"/>
        </w:rPr>
        <w:t xml:space="preserve"> </w:t>
      </w:r>
    </w:p>
    <w:p w14:paraId="070A09AD" w14:textId="77777777" w:rsidR="00C30C50" w:rsidRDefault="00CB07B3">
      <w:pPr>
        <w:pStyle w:val="NoSpacing"/>
        <w:spacing w:line="240" w:lineRule="auto"/>
      </w:pPr>
      <w:r>
        <w:rPr>
          <w:rFonts w:ascii="Georgia" w:hAnsi="Georgia"/>
          <w:sz w:val="18"/>
          <w:szCs w:val="18"/>
        </w:rPr>
        <w:t xml:space="preserve">Press Materials: </w:t>
      </w:r>
      <w:hyperlink r:id="rId9">
        <w:r>
          <w:rPr>
            <w:rStyle w:val="InternetLink"/>
            <w:rFonts w:ascii="Georgia" w:hAnsi="Georgia"/>
            <w:sz w:val="18"/>
            <w:szCs w:val="18"/>
          </w:rPr>
          <w:t>http://pbs.org/pressroom</w:t>
        </w:r>
      </w:hyperlink>
      <w:r>
        <w:rPr>
          <w:rFonts w:ascii="Georgia" w:hAnsi="Georgia"/>
          <w:sz w:val="18"/>
          <w:szCs w:val="18"/>
        </w:rPr>
        <w:t xml:space="preserve"> or http://</w:t>
      </w:r>
      <w:hyperlink r:id="rId10">
        <w:r>
          <w:rPr>
            <w:rStyle w:val="InternetLink"/>
            <w:rFonts w:ascii="Georgia" w:hAnsi="Georgia"/>
            <w:sz w:val="18"/>
            <w:szCs w:val="18"/>
          </w:rPr>
          <w:t>thirteen.org/pressroom</w:t>
        </w:r>
      </w:hyperlink>
    </w:p>
    <w:p w14:paraId="2721F0DD" w14:textId="77777777" w:rsidR="00C30C50" w:rsidRDefault="00C30C50">
      <w:pPr>
        <w:pStyle w:val="NoSpacing"/>
        <w:rPr>
          <w:rFonts w:ascii="Georgia" w:hAnsi="Georgia"/>
        </w:rPr>
      </w:pPr>
    </w:p>
    <w:p w14:paraId="5C221EE8" w14:textId="77777777" w:rsidR="00C30C50" w:rsidRDefault="00C30C50">
      <w:pPr>
        <w:pStyle w:val="NoSpacing"/>
        <w:rPr>
          <w:rFonts w:ascii="Georgia" w:hAnsi="Georgia"/>
          <w:sz w:val="20"/>
        </w:rPr>
      </w:pPr>
    </w:p>
    <w:p w14:paraId="24089535" w14:textId="77777777" w:rsidR="00C30C50" w:rsidRDefault="00CB07B3">
      <w:pPr>
        <w:pStyle w:val="NoSpacing"/>
        <w:spacing w:line="360" w:lineRule="auto"/>
        <w:jc w:val="center"/>
        <w:rPr>
          <w:rFonts w:ascii="Georgia" w:eastAsia="Times New Roman" w:hAnsi="Georgia"/>
          <w:b/>
          <w:bCs/>
          <w:i/>
          <w:iCs/>
          <w:sz w:val="32"/>
          <w:szCs w:val="32"/>
        </w:rPr>
      </w:pPr>
      <w:r>
        <w:rPr>
          <w:rFonts w:ascii="Georgia" w:eastAsia="Times New Roman" w:hAnsi="Georgia"/>
          <w:b/>
          <w:bCs/>
          <w:i/>
          <w:iCs/>
          <w:sz w:val="32"/>
          <w:szCs w:val="32"/>
        </w:rPr>
        <w:t>Nature: Attenborough and the Sea Dragon</w:t>
      </w:r>
    </w:p>
    <w:p w14:paraId="4EE67B49" w14:textId="668A3174" w:rsidR="00C30C50" w:rsidRPr="00C37CBE" w:rsidRDefault="00CB07B3" w:rsidP="00C37CBE">
      <w:pPr>
        <w:pStyle w:val="NoSpacing"/>
        <w:spacing w:line="276" w:lineRule="auto"/>
        <w:jc w:val="center"/>
      </w:pPr>
      <w:r>
        <w:rPr>
          <w:rFonts w:ascii="Georgia" w:eastAsia="Cambria" w:hAnsi="Georgia" w:cs="Cambria"/>
          <w:i/>
          <w:iCs/>
          <w:sz w:val="28"/>
          <w:szCs w:val="28"/>
        </w:rPr>
        <w:t>Premieres Wednesday, January 9 at 8 p.m. (check local listings)</w:t>
      </w:r>
    </w:p>
    <w:p w14:paraId="7B147682" w14:textId="77777777" w:rsidR="00C30C50" w:rsidRDefault="00CB07B3">
      <w:pPr>
        <w:pStyle w:val="NoSpacing"/>
        <w:spacing w:line="276" w:lineRule="auto"/>
        <w:jc w:val="center"/>
      </w:pPr>
      <w:r>
        <w:rPr>
          <w:rFonts w:ascii="Georgia" w:eastAsia="Cambria" w:hAnsi="Georgia" w:cs="Cambria"/>
          <w:i/>
          <w:iCs/>
          <w:sz w:val="28"/>
          <w:szCs w:val="28"/>
        </w:rPr>
        <w:t xml:space="preserve">Streams Thursday, January 10 at </w:t>
      </w:r>
      <w:hyperlink r:id="rId11">
        <w:r>
          <w:rPr>
            <w:rStyle w:val="InternetLink"/>
            <w:rFonts w:ascii="Georgia" w:eastAsia="Cambria" w:hAnsi="Georgia" w:cs="Cambria"/>
            <w:i/>
            <w:iCs/>
            <w:sz w:val="28"/>
            <w:szCs w:val="28"/>
          </w:rPr>
          <w:t>pbs.org/nature</w:t>
        </w:r>
      </w:hyperlink>
      <w:r>
        <w:rPr>
          <w:rFonts w:ascii="Georgia" w:eastAsia="Cambria" w:hAnsi="Georgia" w:cs="Cambria"/>
          <w:i/>
          <w:iCs/>
          <w:sz w:val="28"/>
          <w:szCs w:val="28"/>
        </w:rPr>
        <w:t xml:space="preserve"> and on PBS apps</w:t>
      </w:r>
      <w:r>
        <w:rPr>
          <w:rFonts w:ascii="Georgia" w:eastAsia="Times New Roman" w:hAnsi="Georgia"/>
          <w:i/>
          <w:sz w:val="24"/>
          <w:szCs w:val="24"/>
        </w:rPr>
        <w:br/>
      </w:r>
    </w:p>
    <w:p w14:paraId="5B135502" w14:textId="77777777" w:rsidR="00C30C50" w:rsidRDefault="00CB07B3" w:rsidP="00CB07B3">
      <w:pPr>
        <w:spacing w:line="360" w:lineRule="auto"/>
        <w:contextualSpacing/>
        <w:jc w:val="left"/>
        <w:rPr>
          <w:b/>
          <w:iCs/>
          <w:sz w:val="22"/>
          <w:szCs w:val="22"/>
        </w:rPr>
      </w:pPr>
      <w:r>
        <w:rPr>
          <w:b/>
          <w:bCs/>
          <w:sz w:val="22"/>
          <w:szCs w:val="22"/>
        </w:rPr>
        <w:br/>
        <w:t xml:space="preserve">Synopsis: </w:t>
      </w:r>
    </w:p>
    <w:p w14:paraId="567F6EC9" w14:textId="106A6B18" w:rsidR="002B089A" w:rsidRPr="00056B96" w:rsidRDefault="002B089A" w:rsidP="00056B96">
      <w:pPr>
        <w:jc w:val="left"/>
        <w:rPr>
          <w:color w:val="auto"/>
          <w:sz w:val="22"/>
          <w:szCs w:val="22"/>
        </w:rPr>
      </w:pPr>
      <w:r w:rsidRPr="00056B96">
        <w:rPr>
          <w:color w:val="auto"/>
          <w:sz w:val="22"/>
          <w:szCs w:val="22"/>
        </w:rPr>
        <w:t>A remarkable chance discovery is about to reveal secrets that have laid</w:t>
      </w:r>
      <w:r w:rsidR="002A19A3" w:rsidRPr="00056B96">
        <w:rPr>
          <w:color w:val="auto"/>
          <w:sz w:val="22"/>
          <w:szCs w:val="22"/>
        </w:rPr>
        <w:t xml:space="preserve"> hidden for 200 million years. </w:t>
      </w:r>
      <w:r w:rsidRPr="00056B96">
        <w:rPr>
          <w:color w:val="auto"/>
          <w:sz w:val="22"/>
          <w:szCs w:val="22"/>
        </w:rPr>
        <w:t>A “dragon” that ruled the ocean at the time of the dinosaurs was found in the eroding cliffs on the southeast coast of England called the Jurassic Coast</w:t>
      </w:r>
      <w:r w:rsidR="002A19A3" w:rsidRPr="00056B96">
        <w:rPr>
          <w:color w:val="auto"/>
          <w:sz w:val="22"/>
          <w:szCs w:val="22"/>
        </w:rPr>
        <w:t xml:space="preserve">. </w:t>
      </w:r>
      <w:r w:rsidRPr="00056B96">
        <w:rPr>
          <w:color w:val="auto"/>
          <w:sz w:val="22"/>
          <w:szCs w:val="22"/>
        </w:rPr>
        <w:t xml:space="preserve">It’s </w:t>
      </w:r>
      <w:r w:rsidR="002A19A3" w:rsidRPr="00056B96">
        <w:rPr>
          <w:color w:val="auto"/>
          <w:sz w:val="22"/>
          <w:szCs w:val="22"/>
        </w:rPr>
        <w:t xml:space="preserve">an </w:t>
      </w:r>
      <w:r w:rsidR="002A19A3" w:rsidRPr="00C37CBE">
        <w:rPr>
          <w:i/>
          <w:color w:val="auto"/>
          <w:sz w:val="22"/>
          <w:szCs w:val="22"/>
        </w:rPr>
        <w:t>Ichthyosaur</w:t>
      </w:r>
      <w:r w:rsidR="002A19A3" w:rsidRPr="00056B96">
        <w:rPr>
          <w:color w:val="auto"/>
          <w:sz w:val="22"/>
          <w:szCs w:val="22"/>
        </w:rPr>
        <w:t xml:space="preserve">, a fish lizard. </w:t>
      </w:r>
      <w:r w:rsidRPr="00056B96">
        <w:rPr>
          <w:color w:val="auto"/>
          <w:sz w:val="22"/>
          <w:szCs w:val="22"/>
        </w:rPr>
        <w:t>This fearsome predator had the very best characteristics of reptiles and mamm</w:t>
      </w:r>
      <w:r w:rsidR="002A19A3" w:rsidRPr="00056B96">
        <w:rPr>
          <w:color w:val="auto"/>
          <w:sz w:val="22"/>
          <w:szCs w:val="22"/>
        </w:rPr>
        <w:t xml:space="preserve">als in one formidable package. </w:t>
      </w:r>
      <w:r w:rsidRPr="00056B96">
        <w:rPr>
          <w:color w:val="auto"/>
          <w:sz w:val="22"/>
          <w:szCs w:val="22"/>
        </w:rPr>
        <w:t>It could regulate its own body temperature, had astonishingly acute eyesight, and an impressive set of blade-like teeth and powerful, gripping jaws to hunt and swallow its prey whole</w:t>
      </w:r>
      <w:r w:rsidR="002A19A3" w:rsidRPr="00056B96">
        <w:rPr>
          <w:color w:val="auto"/>
          <w:sz w:val="22"/>
          <w:szCs w:val="22"/>
        </w:rPr>
        <w:t xml:space="preserve">. </w:t>
      </w:r>
      <w:r w:rsidRPr="00056B96">
        <w:rPr>
          <w:color w:val="auto"/>
          <w:sz w:val="22"/>
          <w:szCs w:val="22"/>
        </w:rPr>
        <w:t>A</w:t>
      </w:r>
      <w:r w:rsidR="005115B5" w:rsidRPr="00056B96">
        <w:rPr>
          <w:color w:val="auto"/>
          <w:sz w:val="22"/>
          <w:szCs w:val="22"/>
        </w:rPr>
        <w:t>s the forensic investigation unfolds</w:t>
      </w:r>
      <w:r w:rsidRPr="00056B96">
        <w:rPr>
          <w:color w:val="auto"/>
          <w:sz w:val="22"/>
          <w:szCs w:val="22"/>
        </w:rPr>
        <w:t>, fossil hunter Chris Moore and his team stumble into the 200-million-year-old murder mystery of this e</w:t>
      </w:r>
      <w:r w:rsidR="00056B96">
        <w:rPr>
          <w:color w:val="auto"/>
          <w:sz w:val="22"/>
          <w:szCs w:val="22"/>
        </w:rPr>
        <w:t xml:space="preserve">xtraordinary creature's fate. </w:t>
      </w:r>
      <w:r w:rsidRPr="00056B96">
        <w:rPr>
          <w:color w:val="auto"/>
          <w:sz w:val="22"/>
          <w:szCs w:val="22"/>
        </w:rPr>
        <w:t>Sir David Attenborough hosts this detective story, from the challenging on-site extraction of the fossils to the 3D r</w:t>
      </w:r>
      <w:r w:rsidR="002A19A3" w:rsidRPr="00056B96">
        <w:rPr>
          <w:color w:val="auto"/>
          <w:sz w:val="22"/>
          <w:szCs w:val="22"/>
        </w:rPr>
        <w:t xml:space="preserve">econstruction of the creature. </w:t>
      </w:r>
      <w:r w:rsidRPr="00056B96">
        <w:rPr>
          <w:color w:val="auto"/>
          <w:sz w:val="22"/>
          <w:szCs w:val="22"/>
        </w:rPr>
        <w:t xml:space="preserve">He looks at evidence from animals across the world to try and piece together how this super predator lived </w:t>
      </w:r>
      <w:r w:rsidRPr="00C37CBE">
        <w:rPr>
          <w:color w:val="auto"/>
          <w:sz w:val="22"/>
          <w:szCs w:val="22"/>
        </w:rPr>
        <w:t>and died.</w:t>
      </w:r>
    </w:p>
    <w:p w14:paraId="71C9F0BB" w14:textId="77777777" w:rsidR="00C30C50" w:rsidRPr="002B089A" w:rsidRDefault="00C30C50" w:rsidP="005115B5">
      <w:pPr>
        <w:spacing w:line="360" w:lineRule="auto"/>
        <w:jc w:val="left"/>
        <w:rPr>
          <w:rFonts w:eastAsia="Cambria" w:cs="Cambria"/>
          <w:b/>
          <w:bCs/>
          <w:sz w:val="22"/>
          <w:szCs w:val="22"/>
        </w:rPr>
      </w:pPr>
    </w:p>
    <w:p w14:paraId="6B251C5C" w14:textId="77777777" w:rsidR="00C30C50" w:rsidRPr="002B089A" w:rsidRDefault="00CB07B3" w:rsidP="00CB07B3">
      <w:pPr>
        <w:spacing w:line="360" w:lineRule="auto"/>
        <w:jc w:val="left"/>
        <w:rPr>
          <w:rFonts w:eastAsia="Cambria" w:cs="Cambria"/>
          <w:sz w:val="22"/>
          <w:szCs w:val="22"/>
        </w:rPr>
      </w:pPr>
      <w:r w:rsidRPr="002B089A">
        <w:rPr>
          <w:rFonts w:eastAsia="Cambria" w:cs="Cambria"/>
          <w:b/>
          <w:bCs/>
          <w:sz w:val="22"/>
          <w:szCs w:val="22"/>
        </w:rPr>
        <w:t>Long TV Listing:</w:t>
      </w:r>
    </w:p>
    <w:p w14:paraId="09BDDAF4" w14:textId="77777777" w:rsidR="00C30C50" w:rsidRPr="002B089A" w:rsidRDefault="00CB07B3" w:rsidP="00CB07B3">
      <w:pPr>
        <w:spacing w:line="360" w:lineRule="auto"/>
        <w:jc w:val="left"/>
        <w:rPr>
          <w:sz w:val="22"/>
          <w:szCs w:val="22"/>
        </w:rPr>
      </w:pPr>
      <w:r w:rsidRPr="002B089A">
        <w:rPr>
          <w:color w:val="000000" w:themeColor="text1"/>
          <w:sz w:val="22"/>
          <w:szCs w:val="22"/>
        </w:rPr>
        <w:lastRenderedPageBreak/>
        <w:t xml:space="preserve">Join Sir David Attenborough as he pieces together the remarkable discovery of the </w:t>
      </w:r>
      <w:r w:rsidRPr="002B089A">
        <w:rPr>
          <w:i/>
          <w:sz w:val="22"/>
          <w:szCs w:val="22"/>
        </w:rPr>
        <w:t>Ichthyosaur</w:t>
      </w:r>
      <w:r w:rsidRPr="002B089A">
        <w:rPr>
          <w:sz w:val="22"/>
          <w:szCs w:val="22"/>
        </w:rPr>
        <w:t xml:space="preserve">, a fearsome fish lizard that lived during the age of dinosaurs, </w:t>
      </w:r>
      <w:r w:rsidRPr="002B089A">
        <w:rPr>
          <w:rFonts w:eastAsia="Georgia" w:cs="Georgia"/>
          <w:sz w:val="22"/>
          <w:szCs w:val="22"/>
        </w:rPr>
        <w:t>from the challenging extraction of the fossils to the 3D reconstruction of the sea creature.</w:t>
      </w:r>
      <w:r w:rsidRPr="002B089A">
        <w:rPr>
          <w:rFonts w:eastAsia="Cambria" w:cs="Cambria"/>
          <w:sz w:val="22"/>
          <w:szCs w:val="22"/>
        </w:rPr>
        <w:br/>
      </w:r>
    </w:p>
    <w:p w14:paraId="53857AE9" w14:textId="77777777" w:rsidR="00C30C50" w:rsidRDefault="00CB07B3" w:rsidP="00CB07B3">
      <w:pPr>
        <w:spacing w:line="360" w:lineRule="auto"/>
        <w:jc w:val="left"/>
        <w:rPr>
          <w:rFonts w:eastAsia="Cambria" w:cs="Cambria"/>
          <w:sz w:val="22"/>
          <w:szCs w:val="22"/>
        </w:rPr>
      </w:pPr>
      <w:r>
        <w:rPr>
          <w:rFonts w:eastAsia="Cambria" w:cs="Cambria"/>
          <w:b/>
          <w:bCs/>
          <w:sz w:val="22"/>
          <w:szCs w:val="22"/>
        </w:rPr>
        <w:t>Short TV Listing:</w:t>
      </w:r>
    </w:p>
    <w:p w14:paraId="42C9264B" w14:textId="77777777" w:rsidR="00C30C50" w:rsidRDefault="00CB07B3" w:rsidP="00CB07B3">
      <w:pPr>
        <w:spacing w:line="360" w:lineRule="auto"/>
        <w:jc w:val="left"/>
        <w:rPr>
          <w:b/>
          <w:sz w:val="22"/>
          <w:szCs w:val="22"/>
        </w:rPr>
      </w:pPr>
      <w:r>
        <w:rPr>
          <w:color w:val="000000" w:themeColor="text1"/>
          <w:sz w:val="22"/>
          <w:szCs w:val="22"/>
        </w:rPr>
        <w:t xml:space="preserve">Join Sir David Attenborough to learn about a sea creature </w:t>
      </w:r>
      <w:r>
        <w:rPr>
          <w:sz w:val="22"/>
          <w:szCs w:val="22"/>
        </w:rPr>
        <w:t>that lived during the age of dinosaurs.</w:t>
      </w:r>
      <w:r>
        <w:rPr>
          <w:sz w:val="22"/>
          <w:szCs w:val="22"/>
        </w:rPr>
        <w:br/>
      </w:r>
    </w:p>
    <w:p w14:paraId="39CEE96F" w14:textId="77777777" w:rsidR="00C30C50" w:rsidRDefault="00CB07B3" w:rsidP="00CB07B3">
      <w:pPr>
        <w:spacing w:line="360" w:lineRule="auto"/>
        <w:jc w:val="left"/>
        <w:rPr>
          <w:sz w:val="22"/>
          <w:szCs w:val="22"/>
        </w:rPr>
      </w:pPr>
      <w:r>
        <w:rPr>
          <w:b/>
          <w:sz w:val="22"/>
          <w:szCs w:val="22"/>
        </w:rPr>
        <w:t>Running Time:</w:t>
      </w:r>
      <w:r>
        <w:rPr>
          <w:sz w:val="22"/>
          <w:szCs w:val="22"/>
        </w:rPr>
        <w:t xml:space="preserve"> 60 minutes</w:t>
      </w:r>
    </w:p>
    <w:p w14:paraId="51DE072A" w14:textId="002799DC" w:rsidR="00C30C50" w:rsidRPr="00056B96" w:rsidRDefault="00CB07B3" w:rsidP="00CB07B3">
      <w:pPr>
        <w:keepNext/>
        <w:keepLines/>
        <w:spacing w:line="360" w:lineRule="auto"/>
        <w:contextualSpacing/>
        <w:jc w:val="left"/>
        <w:rPr>
          <w:b/>
          <w:color w:val="auto"/>
          <w:sz w:val="22"/>
          <w:szCs w:val="22"/>
        </w:rPr>
      </w:pPr>
      <w:r>
        <w:rPr>
          <w:b/>
          <w:sz w:val="22"/>
          <w:szCs w:val="22"/>
        </w:rPr>
        <w:br/>
      </w:r>
      <w:r w:rsidRPr="00056B96">
        <w:rPr>
          <w:b/>
          <w:color w:val="auto"/>
          <w:sz w:val="22"/>
          <w:szCs w:val="22"/>
        </w:rPr>
        <w:t xml:space="preserve">Featured </w:t>
      </w:r>
      <w:r w:rsidR="002A19A3" w:rsidRPr="00056B96">
        <w:rPr>
          <w:b/>
          <w:color w:val="auto"/>
          <w:sz w:val="22"/>
          <w:szCs w:val="22"/>
        </w:rPr>
        <w:t>C</w:t>
      </w:r>
      <w:r w:rsidR="005115B5" w:rsidRPr="00056B96">
        <w:rPr>
          <w:b/>
          <w:color w:val="auto"/>
          <w:sz w:val="22"/>
          <w:szCs w:val="22"/>
        </w:rPr>
        <w:t>reatures</w:t>
      </w:r>
      <w:r w:rsidRPr="00056B96">
        <w:rPr>
          <w:b/>
          <w:color w:val="auto"/>
          <w:sz w:val="22"/>
          <w:szCs w:val="22"/>
        </w:rPr>
        <w:t xml:space="preserve">: </w:t>
      </w:r>
    </w:p>
    <w:p w14:paraId="4DC5A6CE" w14:textId="77777777" w:rsidR="00C30C50" w:rsidRDefault="00CB07B3" w:rsidP="00CB07B3">
      <w:pPr>
        <w:pStyle w:val="ListParagraph"/>
        <w:keepNext/>
        <w:keepLines/>
        <w:numPr>
          <w:ilvl w:val="0"/>
          <w:numId w:val="3"/>
        </w:numPr>
        <w:spacing w:line="360" w:lineRule="auto"/>
        <w:jc w:val="left"/>
        <w:rPr>
          <w:rFonts w:ascii="Georgia" w:hAnsi="Georgia"/>
        </w:rPr>
      </w:pPr>
      <w:r>
        <w:rPr>
          <w:rFonts w:ascii="Georgia" w:hAnsi="Georgia"/>
          <w:i/>
          <w:iCs/>
        </w:rPr>
        <w:t>Ichthyosaur</w:t>
      </w:r>
    </w:p>
    <w:p w14:paraId="329D10CB" w14:textId="77777777" w:rsidR="00C30C50" w:rsidRDefault="00CB07B3" w:rsidP="00CB07B3">
      <w:pPr>
        <w:pStyle w:val="ListParagraph"/>
        <w:keepNext/>
        <w:keepLines/>
        <w:numPr>
          <w:ilvl w:val="0"/>
          <w:numId w:val="3"/>
        </w:numPr>
        <w:spacing w:line="360" w:lineRule="auto"/>
        <w:jc w:val="left"/>
        <w:rPr>
          <w:rFonts w:ascii="Georgia" w:hAnsi="Georgia"/>
        </w:rPr>
      </w:pPr>
      <w:r>
        <w:rPr>
          <w:rFonts w:ascii="Georgia" w:hAnsi="Georgia"/>
        </w:rPr>
        <w:t>Ammonite</w:t>
      </w:r>
    </w:p>
    <w:p w14:paraId="4E99FB0F" w14:textId="77777777" w:rsidR="00C30C50" w:rsidRPr="005115B5" w:rsidRDefault="00CB07B3" w:rsidP="00CB07B3">
      <w:pPr>
        <w:pStyle w:val="ListParagraph"/>
        <w:keepNext/>
        <w:keepLines/>
        <w:numPr>
          <w:ilvl w:val="0"/>
          <w:numId w:val="3"/>
        </w:numPr>
        <w:spacing w:line="360" w:lineRule="auto"/>
        <w:jc w:val="left"/>
        <w:rPr>
          <w:rFonts w:ascii="Georgia" w:hAnsi="Georgia"/>
        </w:rPr>
      </w:pPr>
      <w:r w:rsidRPr="005115B5">
        <w:rPr>
          <w:rFonts w:ascii="Georgia" w:hAnsi="Georgia"/>
        </w:rPr>
        <w:t>Dolphin</w:t>
      </w:r>
    </w:p>
    <w:p w14:paraId="04415AF3" w14:textId="77777777" w:rsidR="00C30C50" w:rsidRDefault="00CB07B3" w:rsidP="00CB07B3">
      <w:pPr>
        <w:pStyle w:val="ListParagraph"/>
        <w:keepNext/>
        <w:keepLines/>
        <w:numPr>
          <w:ilvl w:val="0"/>
          <w:numId w:val="3"/>
        </w:numPr>
        <w:spacing w:line="360" w:lineRule="auto"/>
        <w:jc w:val="left"/>
        <w:rPr>
          <w:rFonts w:ascii="Georgia" w:hAnsi="Georgia"/>
        </w:rPr>
      </w:pPr>
      <w:r>
        <w:rPr>
          <w:rFonts w:ascii="Georgia" w:hAnsi="Georgia"/>
        </w:rPr>
        <w:t>Shark (various)</w:t>
      </w:r>
    </w:p>
    <w:p w14:paraId="5A4AD05A" w14:textId="77777777" w:rsidR="00C30C50" w:rsidRPr="00C37CBE" w:rsidRDefault="00CB07B3" w:rsidP="00CB07B3">
      <w:pPr>
        <w:pStyle w:val="ListParagraph"/>
        <w:keepNext/>
        <w:keepLines/>
        <w:numPr>
          <w:ilvl w:val="0"/>
          <w:numId w:val="3"/>
        </w:numPr>
        <w:spacing w:line="360" w:lineRule="auto"/>
        <w:jc w:val="left"/>
        <w:rPr>
          <w:rFonts w:ascii="Georgia" w:hAnsi="Georgia"/>
          <w:i/>
        </w:rPr>
      </w:pPr>
      <w:r w:rsidRPr="00C37CBE">
        <w:rPr>
          <w:rFonts w:ascii="Georgia" w:hAnsi="Georgia"/>
          <w:bCs/>
          <w:i/>
          <w:lang w:val="pt-BR"/>
        </w:rPr>
        <w:t>Temnodontosaur</w:t>
      </w:r>
    </w:p>
    <w:p w14:paraId="0327EFC1" w14:textId="77777777" w:rsidR="00C30C50" w:rsidRDefault="00CB07B3" w:rsidP="00CB07B3">
      <w:pPr>
        <w:pStyle w:val="ListParagraph"/>
        <w:keepNext/>
        <w:keepLines/>
        <w:numPr>
          <w:ilvl w:val="0"/>
          <w:numId w:val="3"/>
        </w:numPr>
        <w:spacing w:line="360" w:lineRule="auto"/>
        <w:jc w:val="left"/>
        <w:rPr>
          <w:rFonts w:ascii="Georgia" w:hAnsi="Georgia"/>
        </w:rPr>
      </w:pPr>
      <w:r>
        <w:rPr>
          <w:rFonts w:ascii="Georgia" w:hAnsi="Georgia"/>
        </w:rPr>
        <w:t>Crocodile</w:t>
      </w:r>
    </w:p>
    <w:p w14:paraId="2E257789" w14:textId="77777777" w:rsidR="00CB07B3" w:rsidRDefault="00CB07B3" w:rsidP="00CB07B3">
      <w:pPr>
        <w:pStyle w:val="ListParagraph"/>
        <w:keepNext/>
        <w:keepLines/>
        <w:numPr>
          <w:ilvl w:val="0"/>
          <w:numId w:val="3"/>
        </w:numPr>
        <w:spacing w:line="360" w:lineRule="auto"/>
        <w:jc w:val="left"/>
        <w:rPr>
          <w:rFonts w:ascii="Georgia" w:hAnsi="Georgia"/>
        </w:rPr>
      </w:pPr>
      <w:r>
        <w:rPr>
          <w:rFonts w:ascii="Georgia" w:hAnsi="Georgia"/>
        </w:rPr>
        <w:t>Leatherback turtle</w:t>
      </w:r>
    </w:p>
    <w:p w14:paraId="6E6793FE" w14:textId="77777777" w:rsidR="00C30C50" w:rsidRPr="00CB07B3" w:rsidRDefault="00CB07B3" w:rsidP="00CB07B3">
      <w:pPr>
        <w:keepNext/>
        <w:keepLines/>
        <w:spacing w:line="360" w:lineRule="auto"/>
        <w:contextualSpacing/>
        <w:jc w:val="left"/>
        <w:rPr>
          <w:b/>
          <w:sz w:val="22"/>
          <w:szCs w:val="22"/>
        </w:rPr>
      </w:pPr>
      <w:r w:rsidRPr="00CB07B3">
        <w:rPr>
          <w:b/>
          <w:sz w:val="22"/>
          <w:szCs w:val="22"/>
        </w:rPr>
        <w:t>Noteworthy Facts:</w:t>
      </w:r>
    </w:p>
    <w:p w14:paraId="16A56439" w14:textId="77777777" w:rsidR="00C30C50" w:rsidRPr="00C37CBE" w:rsidRDefault="00CB07B3" w:rsidP="00CB07B3">
      <w:pPr>
        <w:pStyle w:val="ListParagraph"/>
        <w:numPr>
          <w:ilvl w:val="0"/>
          <w:numId w:val="1"/>
        </w:numPr>
        <w:spacing w:line="360" w:lineRule="auto"/>
        <w:jc w:val="left"/>
        <w:rPr>
          <w:color w:val="auto"/>
        </w:rPr>
      </w:pPr>
      <w:r>
        <w:rPr>
          <w:rFonts w:ascii="Georgia" w:hAnsi="Georgia"/>
          <w:i/>
          <w:iCs/>
        </w:rPr>
        <w:t>Ichthyosaurs</w:t>
      </w:r>
      <w:r>
        <w:rPr>
          <w:rFonts w:ascii="Georgia" w:hAnsi="Georgia"/>
        </w:rPr>
        <w:t xml:space="preserve"> </w:t>
      </w:r>
      <w:r w:rsidRPr="00C37CBE">
        <w:rPr>
          <w:rFonts w:ascii="Georgia" w:hAnsi="Georgia"/>
          <w:color w:val="auto"/>
        </w:rPr>
        <w:t xml:space="preserve">dominated the seas for more than 150 million years and died out around 90 million years ago. </w:t>
      </w:r>
    </w:p>
    <w:p w14:paraId="62029661" w14:textId="554B85A4" w:rsidR="00C30C50" w:rsidRPr="00C37CBE" w:rsidRDefault="00CB07B3" w:rsidP="00CB07B3">
      <w:pPr>
        <w:pStyle w:val="ListParagraph"/>
        <w:numPr>
          <w:ilvl w:val="0"/>
          <w:numId w:val="1"/>
        </w:numPr>
        <w:spacing w:line="360" w:lineRule="auto"/>
        <w:jc w:val="left"/>
        <w:rPr>
          <w:rFonts w:ascii="Georgia" w:hAnsi="Georgia"/>
          <w:color w:val="auto"/>
        </w:rPr>
      </w:pPr>
      <w:r w:rsidRPr="00C37CBE">
        <w:rPr>
          <w:rFonts w:ascii="Georgia" w:hAnsi="Georgia"/>
          <w:color w:val="auto"/>
        </w:rPr>
        <w:t xml:space="preserve">The first complete skeleton of an </w:t>
      </w:r>
      <w:r w:rsidR="005115B5" w:rsidRPr="00C37CBE">
        <w:rPr>
          <w:rFonts w:ascii="Georgia" w:eastAsia="Georgia" w:hAnsi="Georgia" w:cs="Georgia"/>
          <w:i/>
          <w:iCs/>
          <w:color w:val="auto"/>
        </w:rPr>
        <w:t>i</w:t>
      </w:r>
      <w:r w:rsidRPr="00C37CBE">
        <w:rPr>
          <w:rFonts w:ascii="Georgia" w:eastAsia="Georgia" w:hAnsi="Georgia" w:cs="Georgia"/>
          <w:i/>
          <w:iCs/>
          <w:color w:val="auto"/>
        </w:rPr>
        <w:t>chthyosaur</w:t>
      </w:r>
      <w:r w:rsidR="00541AAD" w:rsidRPr="00C37CBE">
        <w:rPr>
          <w:rFonts w:ascii="Georgia" w:hAnsi="Georgia"/>
          <w:color w:val="auto"/>
        </w:rPr>
        <w:t xml:space="preserve"> </w:t>
      </w:r>
      <w:r w:rsidRPr="00C37CBE">
        <w:rPr>
          <w:rFonts w:ascii="Georgia" w:hAnsi="Georgia"/>
          <w:color w:val="auto"/>
        </w:rPr>
        <w:t xml:space="preserve">was discovered in Dorset, England, in 1811 by Mary Anning, a self-taught fossil hunter. When a photo of it was published in 1814, </w:t>
      </w:r>
      <w:r w:rsidRPr="00C37CBE">
        <w:rPr>
          <w:rFonts w:ascii="Georgia" w:hAnsi="Georgia"/>
          <w:color w:val="auto"/>
        </w:rPr>
        <w:lastRenderedPageBreak/>
        <w:t xml:space="preserve">people believed it to be </w:t>
      </w:r>
      <w:r w:rsidR="005115B5" w:rsidRPr="00C37CBE">
        <w:rPr>
          <w:rFonts w:ascii="Georgia" w:hAnsi="Georgia"/>
          <w:color w:val="auto"/>
        </w:rPr>
        <w:t xml:space="preserve">a </w:t>
      </w:r>
      <w:r w:rsidRPr="00C37CBE">
        <w:rPr>
          <w:rFonts w:ascii="Georgia" w:hAnsi="Georgia"/>
          <w:color w:val="auto"/>
        </w:rPr>
        <w:t xml:space="preserve">fish lizard or a sea dragon. Since that time, many fossil fragments of </w:t>
      </w:r>
      <w:r w:rsidR="005115B5" w:rsidRPr="00C37CBE">
        <w:rPr>
          <w:rFonts w:ascii="Georgia" w:eastAsia="Georgia" w:hAnsi="Georgia" w:cs="Georgia"/>
          <w:i/>
          <w:iCs/>
          <w:color w:val="auto"/>
        </w:rPr>
        <w:t>i</w:t>
      </w:r>
      <w:r w:rsidRPr="00C37CBE">
        <w:rPr>
          <w:rFonts w:ascii="Georgia" w:eastAsia="Georgia" w:hAnsi="Georgia" w:cs="Georgia"/>
          <w:i/>
          <w:iCs/>
          <w:color w:val="auto"/>
        </w:rPr>
        <w:t>chthyosaur</w:t>
      </w:r>
      <w:r w:rsidRPr="00C37CBE">
        <w:rPr>
          <w:rFonts w:ascii="Georgia" w:hAnsi="Georgia"/>
          <w:i/>
          <w:iCs/>
          <w:color w:val="auto"/>
        </w:rPr>
        <w:t>s</w:t>
      </w:r>
      <w:r w:rsidRPr="00C37CBE">
        <w:rPr>
          <w:rFonts w:ascii="Georgia" w:hAnsi="Georgia"/>
          <w:color w:val="auto"/>
        </w:rPr>
        <w:t xml:space="preserve"> have been discovered on the Jurassic coast, but complete skeletons are very rare. </w:t>
      </w:r>
    </w:p>
    <w:p w14:paraId="184FDF82" w14:textId="7A7F7F1E" w:rsidR="00C30C50" w:rsidRPr="00C37CBE" w:rsidRDefault="00CB07B3" w:rsidP="00CB07B3">
      <w:pPr>
        <w:pStyle w:val="ListParagraph"/>
        <w:numPr>
          <w:ilvl w:val="0"/>
          <w:numId w:val="1"/>
        </w:numPr>
        <w:spacing w:line="360" w:lineRule="auto"/>
        <w:jc w:val="left"/>
        <w:rPr>
          <w:color w:val="auto"/>
        </w:rPr>
      </w:pPr>
      <w:r w:rsidRPr="00C37CBE">
        <w:rPr>
          <w:rFonts w:ascii="Georgia" w:eastAsia="Georgia" w:hAnsi="Georgia" w:cs="Georgia"/>
          <w:color w:val="auto"/>
        </w:rPr>
        <w:t xml:space="preserve">It’s extremely rare to find a new species of </w:t>
      </w:r>
      <w:r w:rsidR="005115B5" w:rsidRPr="00C37CBE">
        <w:rPr>
          <w:rFonts w:ascii="Georgia" w:eastAsia="Georgia" w:hAnsi="Georgia" w:cs="Georgia"/>
          <w:i/>
          <w:iCs/>
          <w:color w:val="auto"/>
        </w:rPr>
        <w:t>i</w:t>
      </w:r>
      <w:r w:rsidRPr="00C37CBE">
        <w:rPr>
          <w:rFonts w:ascii="Georgia" w:eastAsia="Georgia" w:hAnsi="Georgia" w:cs="Georgia"/>
          <w:i/>
          <w:iCs/>
          <w:color w:val="auto"/>
        </w:rPr>
        <w:t>chthyosaur</w:t>
      </w:r>
      <w:r w:rsidRPr="00C37CBE">
        <w:rPr>
          <w:rFonts w:ascii="Georgia" w:eastAsia="Georgia" w:hAnsi="Georgia" w:cs="Georgia"/>
          <w:color w:val="auto"/>
        </w:rPr>
        <w:t xml:space="preserve"> – only nine have been discovered in the last 200 years.</w:t>
      </w:r>
    </w:p>
    <w:p w14:paraId="4B3E30A7" w14:textId="15EA3898" w:rsidR="00C30C50" w:rsidRPr="00C37CBE" w:rsidRDefault="00CB07B3" w:rsidP="00CB07B3">
      <w:pPr>
        <w:pStyle w:val="ListParagraph"/>
        <w:numPr>
          <w:ilvl w:val="0"/>
          <w:numId w:val="1"/>
        </w:numPr>
        <w:spacing w:line="360" w:lineRule="auto"/>
        <w:jc w:val="left"/>
        <w:rPr>
          <w:color w:val="auto"/>
        </w:rPr>
      </w:pPr>
      <w:r w:rsidRPr="00C37CBE">
        <w:rPr>
          <w:rFonts w:ascii="Georgia" w:hAnsi="Georgia"/>
          <w:color w:val="auto"/>
        </w:rPr>
        <w:t xml:space="preserve">The </w:t>
      </w:r>
      <w:r w:rsidRPr="00C37CBE">
        <w:rPr>
          <w:rFonts w:ascii="Georgia" w:hAnsi="Georgia"/>
          <w:i/>
          <w:iCs/>
          <w:color w:val="auto"/>
        </w:rPr>
        <w:t xml:space="preserve">Temnodontosaurus </w:t>
      </w:r>
      <w:r w:rsidRPr="00C37CBE">
        <w:rPr>
          <w:rFonts w:ascii="Georgia" w:hAnsi="Georgia"/>
          <w:color w:val="auto"/>
        </w:rPr>
        <w:t xml:space="preserve">was one </w:t>
      </w:r>
      <w:r w:rsidR="00541AAD" w:rsidRPr="00C37CBE">
        <w:rPr>
          <w:rFonts w:ascii="Georgia" w:hAnsi="Georgia"/>
          <w:color w:val="auto"/>
        </w:rPr>
        <w:t xml:space="preserve">of </w:t>
      </w:r>
      <w:r w:rsidRPr="00C37CBE">
        <w:rPr>
          <w:rFonts w:ascii="Georgia" w:hAnsi="Georgia"/>
          <w:color w:val="auto"/>
        </w:rPr>
        <w:t xml:space="preserve">the largest of the </w:t>
      </w:r>
      <w:r w:rsidR="008F1E12" w:rsidRPr="00C37CBE">
        <w:rPr>
          <w:rFonts w:ascii="Georgia" w:eastAsia="Georgia" w:hAnsi="Georgia" w:cs="Georgia"/>
          <w:i/>
          <w:iCs/>
          <w:color w:val="auto"/>
        </w:rPr>
        <w:t>i</w:t>
      </w:r>
      <w:r w:rsidRPr="00C37CBE">
        <w:rPr>
          <w:rFonts w:ascii="Georgia" w:eastAsia="Georgia" w:hAnsi="Georgia" w:cs="Georgia"/>
          <w:i/>
          <w:iCs/>
          <w:color w:val="auto"/>
        </w:rPr>
        <w:t>chthyosaur</w:t>
      </w:r>
      <w:r w:rsidRPr="00C37CBE">
        <w:rPr>
          <w:rFonts w:ascii="Georgia" w:hAnsi="Georgia"/>
          <w:i/>
          <w:iCs/>
          <w:color w:val="auto"/>
        </w:rPr>
        <w:t>s</w:t>
      </w:r>
      <w:r w:rsidRPr="00C37CBE">
        <w:rPr>
          <w:rFonts w:ascii="Georgia" w:hAnsi="Georgia"/>
          <w:color w:val="auto"/>
        </w:rPr>
        <w:t>. Thi</w:t>
      </w:r>
      <w:r w:rsidR="005115B5" w:rsidRPr="00C37CBE">
        <w:rPr>
          <w:rFonts w:ascii="Georgia" w:hAnsi="Georgia"/>
          <w:color w:val="auto"/>
        </w:rPr>
        <w:t>s predator grew up to 33 feet</w:t>
      </w:r>
      <w:r w:rsidR="00541AAD" w:rsidRPr="00C37CBE">
        <w:rPr>
          <w:rFonts w:ascii="Georgia" w:hAnsi="Georgia"/>
          <w:color w:val="auto"/>
        </w:rPr>
        <w:t xml:space="preserve"> </w:t>
      </w:r>
      <w:r w:rsidRPr="00C37CBE">
        <w:rPr>
          <w:rFonts w:ascii="Georgia" w:hAnsi="Georgia"/>
          <w:color w:val="auto"/>
        </w:rPr>
        <w:t>long and had the largest eyes known of any animal. It also had rows of sharp teeth and crocodile-like jaws that would have allowed it to rip apart almost anything – including smaller</w:t>
      </w:r>
      <w:r w:rsidRPr="00C37CBE">
        <w:rPr>
          <w:rFonts w:ascii="Georgia" w:eastAsia="Georgia" w:hAnsi="Georgia" w:cs="Georgia"/>
          <w:color w:val="auto"/>
        </w:rPr>
        <w:t xml:space="preserve"> </w:t>
      </w:r>
      <w:r w:rsidR="008F1E12" w:rsidRPr="00C37CBE">
        <w:rPr>
          <w:rFonts w:ascii="Georgia" w:eastAsia="Georgia" w:hAnsi="Georgia" w:cs="Georgia"/>
          <w:i/>
          <w:iCs/>
          <w:color w:val="auto"/>
        </w:rPr>
        <w:t>i</w:t>
      </w:r>
      <w:r w:rsidRPr="00C37CBE">
        <w:rPr>
          <w:rFonts w:ascii="Georgia" w:eastAsia="Georgia" w:hAnsi="Georgia" w:cs="Georgia"/>
          <w:i/>
          <w:iCs/>
          <w:color w:val="auto"/>
        </w:rPr>
        <w:t>chthyosaurs</w:t>
      </w:r>
      <w:r w:rsidRPr="00C37CBE">
        <w:rPr>
          <w:rFonts w:ascii="Georgia" w:hAnsi="Georgia"/>
          <w:color w:val="auto"/>
        </w:rPr>
        <w:t xml:space="preserve">. </w:t>
      </w:r>
    </w:p>
    <w:p w14:paraId="2BDD59E0" w14:textId="26E87FDC" w:rsidR="00C30C50" w:rsidRDefault="00CB07B3" w:rsidP="00CB07B3">
      <w:pPr>
        <w:pStyle w:val="ListParagraph"/>
        <w:numPr>
          <w:ilvl w:val="0"/>
          <w:numId w:val="1"/>
        </w:numPr>
        <w:spacing w:line="360" w:lineRule="auto"/>
        <w:jc w:val="left"/>
      </w:pPr>
      <w:r w:rsidRPr="00C37CBE">
        <w:rPr>
          <w:rFonts w:ascii="Georgia" w:hAnsi="Georgia"/>
          <w:color w:val="auto"/>
        </w:rPr>
        <w:t xml:space="preserve">Dolphins and </w:t>
      </w:r>
      <w:r w:rsidR="008F1E12" w:rsidRPr="00C37CBE">
        <w:rPr>
          <w:rFonts w:ascii="Georgia" w:eastAsia="Georgia" w:hAnsi="Georgia" w:cs="Georgia"/>
          <w:i/>
          <w:iCs/>
          <w:color w:val="auto"/>
        </w:rPr>
        <w:t>i</w:t>
      </w:r>
      <w:r w:rsidRPr="00C37CBE">
        <w:rPr>
          <w:rFonts w:ascii="Georgia" w:eastAsia="Georgia" w:hAnsi="Georgia" w:cs="Georgia"/>
          <w:i/>
          <w:iCs/>
          <w:color w:val="auto"/>
        </w:rPr>
        <w:t>chthyosaurs</w:t>
      </w:r>
      <w:r w:rsidRPr="00C37CBE">
        <w:rPr>
          <w:rFonts w:ascii="Georgia" w:hAnsi="Georgia"/>
          <w:color w:val="auto"/>
        </w:rPr>
        <w:t xml:space="preserve"> have several characteristics in common, indicating that they may have both evolved from ancestors that once lived on land. Both steady themselves as they turn through the water using their front paddles and dorsal fins. However, </w:t>
      </w:r>
      <w:r w:rsidR="005115B5" w:rsidRPr="00C37CBE">
        <w:rPr>
          <w:rFonts w:ascii="Georgia" w:eastAsia="Georgia" w:hAnsi="Georgia" w:cs="Georgia"/>
          <w:i/>
          <w:iCs/>
          <w:color w:val="auto"/>
        </w:rPr>
        <w:t>i</w:t>
      </w:r>
      <w:r w:rsidRPr="00C37CBE">
        <w:rPr>
          <w:rFonts w:ascii="Georgia" w:eastAsia="Georgia" w:hAnsi="Georgia" w:cs="Georgia"/>
          <w:i/>
          <w:iCs/>
          <w:color w:val="auto"/>
        </w:rPr>
        <w:t>chthyosaurs</w:t>
      </w:r>
      <w:r w:rsidRPr="00C37CBE">
        <w:rPr>
          <w:rFonts w:ascii="Georgia" w:hAnsi="Georgia"/>
          <w:color w:val="auto"/>
        </w:rPr>
        <w:t xml:space="preserve"> also have back paddles, while dolphins have flattened horizontal tails that drive themselves forward by </w:t>
      </w:r>
      <w:r>
        <w:rPr>
          <w:rFonts w:ascii="Georgia" w:hAnsi="Georgia"/>
        </w:rPr>
        <w:t xml:space="preserve">beating up and down. </w:t>
      </w:r>
      <w:r>
        <w:rPr>
          <w:rFonts w:ascii="Georgia" w:eastAsia="Georgia" w:hAnsi="Georgia" w:cs="Georgia"/>
          <w:i/>
          <w:iCs/>
        </w:rPr>
        <w:t>Ichthyosaur</w:t>
      </w:r>
      <w:r>
        <w:rPr>
          <w:rFonts w:ascii="Georgia" w:hAnsi="Georgia"/>
        </w:rPr>
        <w:t xml:space="preserve"> tails were flattened vertically, like those of sharks.  </w:t>
      </w:r>
    </w:p>
    <w:p w14:paraId="65CDACBB" w14:textId="77777777" w:rsidR="00C30C50" w:rsidRDefault="00CB07B3" w:rsidP="00CB07B3">
      <w:pPr>
        <w:spacing w:line="360" w:lineRule="auto"/>
        <w:jc w:val="left"/>
        <w:rPr>
          <w:b/>
        </w:rPr>
      </w:pPr>
      <w:r>
        <w:rPr>
          <w:b/>
          <w:bCs/>
        </w:rPr>
        <w:t>Buzzworthy Moments:</w:t>
      </w:r>
    </w:p>
    <w:p w14:paraId="1E687148" w14:textId="53382773" w:rsidR="00C30C50" w:rsidRPr="00C37CBE" w:rsidRDefault="00CB07B3" w:rsidP="00CB07B3">
      <w:pPr>
        <w:pStyle w:val="ListParagraph"/>
        <w:numPr>
          <w:ilvl w:val="0"/>
          <w:numId w:val="2"/>
        </w:numPr>
        <w:spacing w:line="360" w:lineRule="auto"/>
        <w:jc w:val="left"/>
        <w:rPr>
          <w:color w:val="auto"/>
        </w:rPr>
      </w:pPr>
      <w:r>
        <w:rPr>
          <w:rFonts w:ascii="Georgia" w:eastAsia="Georgia" w:hAnsi="Georgia" w:cs="Georgia"/>
        </w:rPr>
        <w:t xml:space="preserve">The discovery of a new species of </w:t>
      </w:r>
      <w:r w:rsidR="00BC7B9D">
        <w:rPr>
          <w:rFonts w:ascii="Georgia" w:eastAsia="Georgia" w:hAnsi="Georgia" w:cs="Georgia"/>
          <w:i/>
          <w:iCs/>
        </w:rPr>
        <w:t>i</w:t>
      </w:r>
      <w:r>
        <w:rPr>
          <w:rFonts w:ascii="Georgia" w:eastAsia="Georgia" w:hAnsi="Georgia" w:cs="Georgia"/>
          <w:i/>
          <w:iCs/>
        </w:rPr>
        <w:t>chthyosaur</w:t>
      </w:r>
      <w:r>
        <w:rPr>
          <w:rFonts w:ascii="Georgia" w:eastAsia="Georgia" w:hAnsi="Georgia" w:cs="Georgia"/>
        </w:rPr>
        <w:t xml:space="preserve"> begins in Dorset on the south coast of England – one of the most important geological sites in the world. Archaeologist Chris Moore and his excavation team carefully dig by hand along the side of a cliff to minimize damage to </w:t>
      </w:r>
      <w:bookmarkStart w:id="0" w:name="_GoBack"/>
      <w:r w:rsidRPr="00C37CBE">
        <w:rPr>
          <w:rFonts w:ascii="Georgia" w:eastAsia="Georgia" w:hAnsi="Georgia" w:cs="Georgia"/>
          <w:color w:val="auto"/>
        </w:rPr>
        <w:t xml:space="preserve">the fossils. Rough seas and heavy downpours turn the excavation into a perilous process.  </w:t>
      </w:r>
    </w:p>
    <w:p w14:paraId="27CE877D" w14:textId="5BF743CA" w:rsidR="00C30C50" w:rsidRPr="00C37CBE" w:rsidRDefault="00CB07B3" w:rsidP="00CB07B3">
      <w:pPr>
        <w:pStyle w:val="ListParagraph"/>
        <w:numPr>
          <w:ilvl w:val="0"/>
          <w:numId w:val="2"/>
        </w:numPr>
        <w:spacing w:line="360" w:lineRule="auto"/>
        <w:jc w:val="left"/>
        <w:rPr>
          <w:color w:val="auto"/>
        </w:rPr>
      </w:pPr>
      <w:r w:rsidRPr="00C37CBE">
        <w:rPr>
          <w:rFonts w:ascii="Georgia" w:eastAsia="Georgia" w:hAnsi="Georgia" w:cs="Georgia"/>
          <w:color w:val="auto"/>
        </w:rPr>
        <w:t xml:space="preserve">Once the fossil is uncovered, several signs point to it being a new species of </w:t>
      </w:r>
      <w:r w:rsidR="00BC7B9D" w:rsidRPr="00C37CBE">
        <w:rPr>
          <w:rFonts w:ascii="Georgia" w:eastAsia="Georgia" w:hAnsi="Georgia" w:cs="Georgia"/>
          <w:i/>
          <w:iCs/>
          <w:color w:val="auto"/>
        </w:rPr>
        <w:t>i</w:t>
      </w:r>
      <w:r w:rsidRPr="00C37CBE">
        <w:rPr>
          <w:rFonts w:ascii="Georgia" w:eastAsia="Georgia" w:hAnsi="Georgia" w:cs="Georgia"/>
          <w:i/>
          <w:iCs/>
          <w:color w:val="auto"/>
        </w:rPr>
        <w:t>chthyosaur</w:t>
      </w:r>
      <w:r w:rsidRPr="00C37CBE">
        <w:rPr>
          <w:rFonts w:ascii="Georgia" w:eastAsia="Georgia" w:hAnsi="Georgia" w:cs="Georgia"/>
          <w:color w:val="auto"/>
        </w:rPr>
        <w:t xml:space="preserve">, including the large size of the paddle and the arrangement of the bones. Bigger than most </w:t>
      </w:r>
      <w:r w:rsidR="00BC7B9D" w:rsidRPr="00C37CBE">
        <w:rPr>
          <w:rFonts w:ascii="Georgia" w:eastAsia="Georgia" w:hAnsi="Georgia" w:cs="Georgia"/>
          <w:i/>
          <w:iCs/>
          <w:color w:val="auto"/>
        </w:rPr>
        <w:t>i</w:t>
      </w:r>
      <w:r w:rsidRPr="00C37CBE">
        <w:rPr>
          <w:rFonts w:ascii="Georgia" w:eastAsia="Georgia" w:hAnsi="Georgia" w:cs="Georgia"/>
          <w:i/>
          <w:iCs/>
          <w:color w:val="auto"/>
        </w:rPr>
        <w:t>chthyosaurs</w:t>
      </w:r>
      <w:r w:rsidRPr="00C37CBE">
        <w:rPr>
          <w:rFonts w:ascii="Georgia" w:eastAsia="Georgia" w:hAnsi="Georgia" w:cs="Georgia"/>
          <w:color w:val="auto"/>
        </w:rPr>
        <w:t xml:space="preserve"> discovered in the area, it’s estimated to have b</w:t>
      </w:r>
      <w:r w:rsidR="005115B5" w:rsidRPr="00C37CBE">
        <w:rPr>
          <w:rFonts w:ascii="Georgia" w:eastAsia="Georgia" w:hAnsi="Georgia" w:cs="Georgia"/>
          <w:color w:val="auto"/>
        </w:rPr>
        <w:t>een up to 15 feet</w:t>
      </w:r>
      <w:r w:rsidRPr="00C37CBE">
        <w:rPr>
          <w:rFonts w:ascii="Georgia" w:eastAsia="Georgia" w:hAnsi="Georgia" w:cs="Georgia"/>
          <w:color w:val="auto"/>
        </w:rPr>
        <w:t xml:space="preserve"> long.</w:t>
      </w:r>
    </w:p>
    <w:p w14:paraId="39307FF5" w14:textId="377D788B" w:rsidR="00C30C50" w:rsidRPr="00C37CBE" w:rsidRDefault="00CB07B3" w:rsidP="00CB07B3">
      <w:pPr>
        <w:pStyle w:val="ListParagraph"/>
        <w:numPr>
          <w:ilvl w:val="0"/>
          <w:numId w:val="2"/>
        </w:numPr>
        <w:spacing w:line="360" w:lineRule="auto"/>
        <w:jc w:val="left"/>
        <w:rPr>
          <w:rFonts w:ascii="Georgia" w:eastAsia="Georgia" w:hAnsi="Georgia" w:cs="Georgia"/>
          <w:color w:val="auto"/>
        </w:rPr>
      </w:pPr>
      <w:r w:rsidRPr="00C37CBE">
        <w:rPr>
          <w:rFonts w:ascii="Georgia" w:eastAsia="Georgia" w:hAnsi="Georgia" w:cs="Georgia"/>
          <w:color w:val="auto"/>
        </w:rPr>
        <w:t xml:space="preserve">The team also finds signs of fossilized skin – a very rare occurrence. Fiann Smithwick, an </w:t>
      </w:r>
      <w:r w:rsidRPr="00C37CBE">
        <w:rPr>
          <w:rFonts w:ascii="Georgia" w:eastAsia="Georgia" w:hAnsi="Georgia" w:cs="Georgia"/>
          <w:color w:val="auto"/>
        </w:rPr>
        <w:lastRenderedPageBreak/>
        <w:t>expert on fossilized skin, determines that this</w:t>
      </w:r>
      <w:r w:rsidR="005115B5" w:rsidRPr="00C37CBE">
        <w:rPr>
          <w:rFonts w:ascii="Georgia" w:eastAsia="Georgia" w:hAnsi="Georgia" w:cs="Georgia"/>
          <w:i/>
          <w:iCs/>
          <w:color w:val="auto"/>
        </w:rPr>
        <w:t xml:space="preserve"> i</w:t>
      </w:r>
      <w:r w:rsidRPr="00C37CBE">
        <w:rPr>
          <w:rFonts w:ascii="Georgia" w:eastAsia="Georgia" w:hAnsi="Georgia" w:cs="Georgia"/>
          <w:i/>
          <w:iCs/>
          <w:color w:val="auto"/>
        </w:rPr>
        <w:t>chthyosaur</w:t>
      </w:r>
      <w:r w:rsidRPr="00C37CBE">
        <w:rPr>
          <w:rFonts w:ascii="Georgia" w:eastAsia="Georgia" w:hAnsi="Georgia" w:cs="Georgia"/>
          <w:color w:val="auto"/>
        </w:rPr>
        <w:t xml:space="preserve"> conformed to a type of color pattern known as “counter shading,” which allowed it to be camouflaged in the open seas as well as protected against ultraviolet light. This is the first time that evidence of a counter-shaded pattern in an </w:t>
      </w:r>
      <w:r w:rsidR="008F1E12" w:rsidRPr="00C37CBE">
        <w:rPr>
          <w:rFonts w:ascii="Georgia" w:eastAsia="Georgia" w:hAnsi="Georgia" w:cs="Georgia"/>
          <w:i/>
          <w:iCs/>
          <w:color w:val="auto"/>
        </w:rPr>
        <w:t>i</w:t>
      </w:r>
      <w:r w:rsidRPr="00C37CBE">
        <w:rPr>
          <w:rFonts w:ascii="Georgia" w:eastAsia="Georgia" w:hAnsi="Georgia" w:cs="Georgia"/>
          <w:i/>
          <w:iCs/>
          <w:color w:val="auto"/>
        </w:rPr>
        <w:t>chthyosaur</w:t>
      </w:r>
      <w:r w:rsidRPr="00C37CBE">
        <w:rPr>
          <w:rFonts w:ascii="Georgia" w:eastAsia="Georgia" w:hAnsi="Georgia" w:cs="Georgia"/>
          <w:color w:val="auto"/>
        </w:rPr>
        <w:t xml:space="preserve"> has been discovered. </w:t>
      </w:r>
    </w:p>
    <w:p w14:paraId="14A9A0AA" w14:textId="2ABBF843" w:rsidR="00C30C50" w:rsidRPr="00C37CBE" w:rsidRDefault="00CB07B3" w:rsidP="00BC7B9D">
      <w:pPr>
        <w:pStyle w:val="ListParagraph"/>
        <w:numPr>
          <w:ilvl w:val="0"/>
          <w:numId w:val="2"/>
        </w:numPr>
        <w:spacing w:line="360" w:lineRule="auto"/>
        <w:jc w:val="left"/>
        <w:rPr>
          <w:color w:val="auto"/>
        </w:rPr>
      </w:pPr>
      <w:r w:rsidRPr="00C37CBE">
        <w:rPr>
          <w:rFonts w:ascii="Georgia" w:eastAsia="Georgia" w:hAnsi="Georgia" w:cs="Georgia"/>
          <w:color w:val="auto"/>
        </w:rPr>
        <w:t xml:space="preserve">After weeks of work, Moore and the team expose the backbones and ribs of the fossil and make a startling discovery. Breakages through the rib cage and a missing head suggest that it was attacked and killed by a much bigger animal, most likely a </w:t>
      </w:r>
      <w:r w:rsidR="005115B5" w:rsidRPr="00C37CBE">
        <w:rPr>
          <w:rFonts w:ascii="Georgia" w:eastAsia="Georgia" w:hAnsi="Georgia" w:cs="Georgia"/>
          <w:i/>
          <w:iCs/>
          <w:color w:val="auto"/>
        </w:rPr>
        <w:t>t</w:t>
      </w:r>
      <w:r w:rsidRPr="00C37CBE">
        <w:rPr>
          <w:rFonts w:ascii="Georgia" w:eastAsia="Georgia" w:hAnsi="Georgia" w:cs="Georgia"/>
          <w:i/>
          <w:iCs/>
          <w:color w:val="auto"/>
        </w:rPr>
        <w:t>emnodontosaurus</w:t>
      </w:r>
      <w:r w:rsidRPr="00C37CBE">
        <w:rPr>
          <w:rFonts w:ascii="Georgia" w:eastAsia="Georgia" w:hAnsi="Georgia" w:cs="Georgia"/>
          <w:i/>
          <w:color w:val="auto"/>
        </w:rPr>
        <w:t>.</w:t>
      </w:r>
      <w:r w:rsidRPr="00C37CBE">
        <w:rPr>
          <w:rFonts w:ascii="Georgia" w:eastAsia="Georgia" w:hAnsi="Georgia" w:cs="Georgia"/>
          <w:color w:val="auto"/>
        </w:rPr>
        <w:t xml:space="preserve"> A</w:t>
      </w:r>
      <w:r w:rsidR="005115B5" w:rsidRPr="00C37CBE">
        <w:rPr>
          <w:rFonts w:ascii="Georgia" w:eastAsia="Georgia" w:hAnsi="Georgia" w:cs="Georgia"/>
          <w:color w:val="auto"/>
        </w:rPr>
        <w:t xml:space="preserve"> vivid</w:t>
      </w:r>
      <w:r w:rsidRPr="00C37CBE">
        <w:rPr>
          <w:rFonts w:ascii="Georgia" w:eastAsia="Georgia" w:hAnsi="Georgia" w:cs="Georgia"/>
          <w:color w:val="auto"/>
        </w:rPr>
        <w:t xml:space="preserve"> computer </w:t>
      </w:r>
      <w:r w:rsidR="005115B5" w:rsidRPr="00C37CBE">
        <w:rPr>
          <w:rFonts w:ascii="Georgia" w:eastAsia="Georgia" w:hAnsi="Georgia" w:cs="Georgia"/>
          <w:color w:val="auto"/>
        </w:rPr>
        <w:t xml:space="preserve">animation reimagines this epic battle at sea – and what happened to our fallen </w:t>
      </w:r>
      <w:r w:rsidR="00BC7B9D" w:rsidRPr="00C37CBE">
        <w:rPr>
          <w:rFonts w:ascii="Georgia" w:eastAsia="Georgia" w:hAnsi="Georgia" w:cs="Georgia"/>
          <w:i/>
          <w:color w:val="auto"/>
        </w:rPr>
        <w:t>ichthyosaur</w:t>
      </w:r>
      <w:r w:rsidR="00BC7B9D" w:rsidRPr="00C37CBE">
        <w:rPr>
          <w:rFonts w:ascii="Georgia" w:eastAsia="Georgia" w:hAnsi="Georgia" w:cs="Georgia"/>
          <w:color w:val="auto"/>
        </w:rPr>
        <w:t>.</w:t>
      </w:r>
      <w:r w:rsidRPr="00C37CBE">
        <w:rPr>
          <w:rFonts w:ascii="Georgia" w:eastAsia="Georgia" w:hAnsi="Georgia" w:cs="Georgia"/>
          <w:color w:val="auto"/>
        </w:rPr>
        <w:t xml:space="preserve"> </w:t>
      </w:r>
    </w:p>
    <w:bookmarkEnd w:id="0"/>
    <w:p w14:paraId="4A85583F" w14:textId="77777777" w:rsidR="00C30C50" w:rsidRDefault="00C30C50" w:rsidP="00CB07B3">
      <w:pPr>
        <w:spacing w:line="360" w:lineRule="auto"/>
        <w:jc w:val="left"/>
        <w:rPr>
          <w:rFonts w:eastAsia="Georgia" w:cs="Georgia"/>
        </w:rPr>
      </w:pPr>
    </w:p>
    <w:p w14:paraId="78975574" w14:textId="77777777" w:rsidR="00C30C50" w:rsidRDefault="00CB07B3" w:rsidP="00CB07B3">
      <w:pPr>
        <w:spacing w:line="360" w:lineRule="auto"/>
        <w:jc w:val="left"/>
        <w:rPr>
          <w:b/>
          <w:sz w:val="22"/>
          <w:szCs w:val="22"/>
        </w:rPr>
      </w:pPr>
      <w:r>
        <w:rPr>
          <w:b/>
          <w:sz w:val="22"/>
          <w:szCs w:val="22"/>
        </w:rPr>
        <w:t>Series Overview:</w:t>
      </w:r>
    </w:p>
    <w:p w14:paraId="60B64AE9" w14:textId="77777777" w:rsidR="00C30C50" w:rsidRDefault="00CB07B3" w:rsidP="00CB07B3">
      <w:pPr>
        <w:spacing w:line="360" w:lineRule="auto"/>
        <w:contextualSpacing/>
        <w:jc w:val="left"/>
        <w:rPr>
          <w:color w:val="000000" w:themeColor="text1"/>
        </w:rPr>
      </w:pPr>
      <w:r>
        <w:rPr>
          <w:rStyle w:val="Emphasis"/>
          <w:b/>
          <w:bCs/>
          <w:color w:val="000000" w:themeColor="text1"/>
          <w:sz w:val="22"/>
          <w:szCs w:val="22"/>
        </w:rPr>
        <w:t>Nature</w:t>
      </w:r>
      <w:r>
        <w:rPr>
          <w:color w:val="000000" w:themeColor="text1"/>
          <w:sz w:val="22"/>
          <w:szCs w:val="22"/>
        </w:rPr>
        <w:t xml:space="preserve"> is a voice for the natural world, bringing the wonders of wildlife and stories of conservation to millions of American viewers. </w:t>
      </w:r>
      <w:r>
        <w:rPr>
          <w:b/>
          <w:i/>
          <w:color w:val="000000" w:themeColor="text1"/>
          <w:sz w:val="22"/>
          <w:szCs w:val="22"/>
        </w:rPr>
        <w:t>N</w:t>
      </w:r>
      <w:r>
        <w:rPr>
          <w:rStyle w:val="Emphasis"/>
          <w:b/>
          <w:bCs/>
          <w:color w:val="000000" w:themeColor="text1"/>
          <w:sz w:val="22"/>
          <w:szCs w:val="22"/>
        </w:rPr>
        <w:t xml:space="preserve">ature </w:t>
      </w:r>
      <w:r>
        <w:rPr>
          <w:color w:val="000000" w:themeColor="text1"/>
          <w:sz w:val="22"/>
          <w:szCs w:val="22"/>
        </w:rPr>
        <w:t>has won more than 700 honors from the television industry, the international wildlife film communities and environmental organizations, including 18 Emmys and three Peabody Awards.</w:t>
      </w:r>
    </w:p>
    <w:p w14:paraId="4C64AB94" w14:textId="77777777" w:rsidR="00C30C50" w:rsidRDefault="00C30C50" w:rsidP="00CB07B3">
      <w:pPr>
        <w:spacing w:line="360" w:lineRule="auto"/>
        <w:jc w:val="left"/>
        <w:rPr>
          <w:b/>
          <w:sz w:val="22"/>
          <w:szCs w:val="22"/>
        </w:rPr>
      </w:pPr>
    </w:p>
    <w:p w14:paraId="4D172BED" w14:textId="77777777" w:rsidR="00C30C50" w:rsidRDefault="00CB07B3" w:rsidP="00CB07B3">
      <w:pPr>
        <w:spacing w:line="360" w:lineRule="auto"/>
        <w:jc w:val="left"/>
        <w:rPr>
          <w:rFonts w:cs="Georgia"/>
          <w:b/>
          <w:sz w:val="22"/>
          <w:szCs w:val="22"/>
        </w:rPr>
      </w:pPr>
      <w:r>
        <w:rPr>
          <w:rFonts w:cs="Georgia"/>
          <w:b/>
          <w:sz w:val="22"/>
          <w:szCs w:val="22"/>
        </w:rPr>
        <w:t>Production Credits:</w:t>
      </w:r>
    </w:p>
    <w:p w14:paraId="0CFCF0CD" w14:textId="150513A9" w:rsidR="00C30C50" w:rsidRDefault="00CB07B3" w:rsidP="00CB07B3">
      <w:pPr>
        <w:spacing w:line="360" w:lineRule="auto"/>
        <w:jc w:val="left"/>
      </w:pPr>
      <w:r>
        <w:rPr>
          <w:rStyle w:val="Emphasis"/>
          <w:b/>
          <w:bCs/>
          <w:sz w:val="22"/>
          <w:szCs w:val="22"/>
        </w:rPr>
        <w:t>Nature</w:t>
      </w:r>
      <w:r>
        <w:rPr>
          <w:sz w:val="22"/>
          <w:szCs w:val="22"/>
        </w:rPr>
        <w:t xml:space="preserve"> is a production of THIRTEEN PRODUCTIONS LLC for WNET and PBS. For </w:t>
      </w:r>
      <w:r>
        <w:rPr>
          <w:rStyle w:val="Emphasis"/>
          <w:b/>
          <w:bCs/>
          <w:sz w:val="22"/>
          <w:szCs w:val="22"/>
        </w:rPr>
        <w:t>Nature</w:t>
      </w:r>
      <w:r>
        <w:rPr>
          <w:rStyle w:val="Emphasis"/>
          <w:i w:val="0"/>
          <w:iCs w:val="0"/>
          <w:sz w:val="22"/>
          <w:szCs w:val="22"/>
        </w:rPr>
        <w:t xml:space="preserve">: </w:t>
      </w:r>
      <w:r>
        <w:rPr>
          <w:sz w:val="22"/>
          <w:szCs w:val="22"/>
        </w:rPr>
        <w:t xml:space="preserve">Fred Kaufman is Executive Producer. Bill Murphy is Series Producer and Janet Hess is Series Editor. </w:t>
      </w:r>
      <w:r>
        <w:rPr>
          <w:b/>
          <w:bCs/>
          <w:i/>
          <w:iCs/>
          <w:sz w:val="22"/>
          <w:szCs w:val="22"/>
        </w:rPr>
        <w:t xml:space="preserve">Attenborough and the Sea Dragon </w:t>
      </w:r>
      <w:r>
        <w:rPr>
          <w:sz w:val="22"/>
          <w:szCs w:val="22"/>
        </w:rPr>
        <w:t xml:space="preserve">is a BBC Studios production for PBS and BBC with THIRTEEN PRODUCTIONS LLC. The documentary is produced and directed by Sally Thomson. Michael Gunton is Executive Producer. </w:t>
      </w:r>
      <w:r w:rsidR="00931F3E">
        <w:rPr>
          <w:sz w:val="22"/>
          <w:szCs w:val="22"/>
        </w:rPr>
        <w:t xml:space="preserve">Edited by Mike Denny. </w:t>
      </w:r>
      <w:r>
        <w:rPr>
          <w:sz w:val="22"/>
          <w:szCs w:val="22"/>
        </w:rPr>
        <w:t xml:space="preserve">Cinematography by Robin Cox. Original Music by Alex Stoloff. Presented by David Attenborough.  </w:t>
      </w:r>
    </w:p>
    <w:p w14:paraId="5EAEA9CF" w14:textId="77777777" w:rsidR="00C30C50" w:rsidRDefault="00C30C50" w:rsidP="00CB07B3">
      <w:pPr>
        <w:spacing w:line="360" w:lineRule="auto"/>
        <w:jc w:val="left"/>
        <w:rPr>
          <w:rFonts w:cs="Georgia"/>
          <w:b/>
          <w:sz w:val="22"/>
          <w:szCs w:val="22"/>
        </w:rPr>
      </w:pPr>
    </w:p>
    <w:p w14:paraId="6DB55305" w14:textId="77777777" w:rsidR="00C30C50" w:rsidRDefault="00CB07B3" w:rsidP="00CB07B3">
      <w:pPr>
        <w:spacing w:line="360" w:lineRule="auto"/>
        <w:jc w:val="left"/>
        <w:rPr>
          <w:rFonts w:cs="Georgia"/>
          <w:b/>
          <w:sz w:val="22"/>
          <w:szCs w:val="22"/>
        </w:rPr>
      </w:pPr>
      <w:r>
        <w:rPr>
          <w:rFonts w:cs="Georgia"/>
          <w:b/>
          <w:sz w:val="22"/>
          <w:szCs w:val="22"/>
        </w:rPr>
        <w:t>Underwriters:</w:t>
      </w:r>
    </w:p>
    <w:p w14:paraId="603EEB70" w14:textId="77777777" w:rsidR="00C30C50" w:rsidRDefault="00CB07B3" w:rsidP="00CB07B3">
      <w:pPr>
        <w:pStyle w:val="NormalIndent"/>
        <w:spacing w:line="360" w:lineRule="auto"/>
        <w:ind w:firstLine="0"/>
        <w:jc w:val="left"/>
      </w:pPr>
      <w:r>
        <w:rPr>
          <w:sz w:val="22"/>
          <w:szCs w:val="22"/>
        </w:rPr>
        <w:lastRenderedPageBreak/>
        <w:t xml:space="preserve">Support for this </w:t>
      </w:r>
      <w:r>
        <w:rPr>
          <w:rStyle w:val="Emphasis"/>
          <w:b/>
          <w:bCs/>
          <w:sz w:val="22"/>
          <w:szCs w:val="22"/>
        </w:rPr>
        <w:t>Nature</w:t>
      </w:r>
      <w:r>
        <w:rPr>
          <w:sz w:val="22"/>
          <w:szCs w:val="22"/>
        </w:rPr>
        <w:t xml:space="preserve"> program was made possible in part by the Arnhold Family in memory of Clarisse Arnhold, Sue and Edgar Wachenheim III, the Kate W. Cassidy Foundation, the Lillian Goldman Charitable Trust, Kathy Chiao and Ken Hao, the Anderson Family Fund, the Filomen M. D’Agostino Foundation, Rosalind P. Walter, the Halmi Family in memory of Robert Halmi, Sr., Sandra Atlas Bass, the Sun Hill Family Foundation, by the Corporation for Public Broadcasting, and by the nation’s public television stations.</w:t>
      </w:r>
    </w:p>
    <w:p w14:paraId="68DB1501" w14:textId="77777777" w:rsidR="00C30C50" w:rsidRDefault="00CB07B3" w:rsidP="00CB07B3">
      <w:pPr>
        <w:spacing w:before="240" w:line="360" w:lineRule="auto"/>
        <w:jc w:val="left"/>
      </w:pPr>
      <w:r>
        <w:rPr>
          <w:rFonts w:cs="Arial"/>
          <w:b/>
          <w:bCs/>
          <w:sz w:val="22"/>
          <w:szCs w:val="22"/>
        </w:rPr>
        <w:t xml:space="preserve">Websites: </w:t>
      </w:r>
      <w:r>
        <w:rPr>
          <w:rFonts w:cs="Arial"/>
          <w:b/>
          <w:bCs/>
          <w:sz w:val="22"/>
          <w:szCs w:val="22"/>
        </w:rPr>
        <w:br/>
      </w:r>
      <w:hyperlink r:id="rId12">
        <w:r>
          <w:rPr>
            <w:rStyle w:val="InternetLink"/>
            <w:rFonts w:cs="Arial"/>
            <w:bCs/>
            <w:sz w:val="22"/>
            <w:szCs w:val="22"/>
          </w:rPr>
          <w:t>pbs.org/nature</w:t>
        </w:r>
      </w:hyperlink>
      <w:r>
        <w:rPr>
          <w:rFonts w:cs="Arial"/>
          <w:bCs/>
          <w:sz w:val="22"/>
          <w:szCs w:val="22"/>
          <w:u w:val="single"/>
        </w:rPr>
        <w:t xml:space="preserve"> </w:t>
      </w:r>
      <w:r>
        <w:rPr>
          <w:rFonts w:cs="Arial"/>
          <w:bCs/>
          <w:sz w:val="22"/>
          <w:szCs w:val="22"/>
          <w:u w:val="single"/>
        </w:rPr>
        <w:br/>
      </w:r>
      <w:hyperlink r:id="rId13">
        <w:r>
          <w:rPr>
            <w:rStyle w:val="InternetLink"/>
            <w:rFonts w:cs="Arial"/>
            <w:bCs/>
            <w:sz w:val="22"/>
            <w:szCs w:val="22"/>
          </w:rPr>
          <w:t>facebook.com/PBSNature</w:t>
        </w:r>
      </w:hyperlink>
      <w:r>
        <w:rPr>
          <w:rFonts w:cs="Arial"/>
          <w:bCs/>
          <w:sz w:val="22"/>
          <w:szCs w:val="22"/>
          <w:u w:val="single"/>
        </w:rPr>
        <w:br/>
      </w:r>
      <w:hyperlink r:id="rId14">
        <w:r>
          <w:rPr>
            <w:rStyle w:val="InternetLink"/>
            <w:rFonts w:cs="Arial"/>
            <w:bCs/>
            <w:sz w:val="22"/>
            <w:szCs w:val="22"/>
          </w:rPr>
          <w:t>twitter.com/PBSNature</w:t>
        </w:r>
      </w:hyperlink>
      <w:r>
        <w:rPr>
          <w:rFonts w:cs="Arial"/>
          <w:bCs/>
          <w:sz w:val="22"/>
          <w:szCs w:val="22"/>
          <w:u w:val="single"/>
        </w:rPr>
        <w:br/>
      </w:r>
      <w:hyperlink r:id="rId15">
        <w:r>
          <w:rPr>
            <w:rStyle w:val="InternetLink"/>
            <w:rFonts w:cs="Arial"/>
            <w:bCs/>
            <w:sz w:val="22"/>
            <w:szCs w:val="22"/>
          </w:rPr>
          <w:t>instagram.com/pbsnature</w:t>
        </w:r>
      </w:hyperlink>
      <w:r>
        <w:rPr>
          <w:rFonts w:cs="Arial"/>
          <w:bCs/>
          <w:sz w:val="22"/>
          <w:szCs w:val="22"/>
          <w:u w:val="single"/>
        </w:rPr>
        <w:br/>
      </w:r>
      <w:hyperlink r:id="rId16">
        <w:r>
          <w:rPr>
            <w:rStyle w:val="InternetLink"/>
            <w:rFonts w:cs="Arial"/>
            <w:bCs/>
            <w:sz w:val="22"/>
            <w:szCs w:val="22"/>
          </w:rPr>
          <w:t>youtube.com/naturepbs</w:t>
        </w:r>
      </w:hyperlink>
      <w:r>
        <w:rPr>
          <w:rFonts w:cs="Arial"/>
          <w:bCs/>
          <w:sz w:val="22"/>
          <w:szCs w:val="22"/>
          <w:u w:val="single"/>
        </w:rPr>
        <w:t xml:space="preserve"> </w:t>
      </w:r>
    </w:p>
    <w:p w14:paraId="37C1C817" w14:textId="77777777" w:rsidR="00C30C50" w:rsidRDefault="00CB07B3" w:rsidP="00CB07B3">
      <w:pPr>
        <w:pStyle w:val="NormalIndent"/>
        <w:ind w:firstLine="0"/>
        <w:jc w:val="left"/>
        <w:rPr>
          <w:sz w:val="22"/>
          <w:szCs w:val="22"/>
        </w:rPr>
      </w:pPr>
      <w:r>
        <w:rPr>
          <w:sz w:val="22"/>
          <w:szCs w:val="22"/>
        </w:rPr>
        <w:t>#NaturePBS</w:t>
      </w:r>
    </w:p>
    <w:p w14:paraId="2025F672" w14:textId="77777777" w:rsidR="00C30C50" w:rsidRDefault="00CB07B3" w:rsidP="00CB07B3">
      <w:pPr>
        <w:spacing w:before="240" w:line="240" w:lineRule="auto"/>
        <w:jc w:val="left"/>
      </w:pPr>
      <w:r>
        <w:rPr>
          <w:rFonts w:cs="Arial"/>
          <w:b/>
          <w:bCs/>
          <w:sz w:val="22"/>
          <w:szCs w:val="22"/>
        </w:rPr>
        <w:t>About WNET</w:t>
      </w:r>
      <w:r>
        <w:rPr>
          <w:rFonts w:cs="Arial"/>
          <w:b/>
          <w:bCs/>
          <w:sz w:val="22"/>
          <w:szCs w:val="22"/>
        </w:rPr>
        <w:br/>
      </w:r>
      <w:r>
        <w:rPr>
          <w:sz w:val="22"/>
          <w:szCs w:val="22"/>
        </w:rPr>
        <w:t xml:space="preserve">WNET is America’s flagship PBS station and parent company of </w:t>
      </w:r>
      <w:hyperlink r:id="rId17">
        <w:r>
          <w:rPr>
            <w:rStyle w:val="InternetLink"/>
            <w:sz w:val="22"/>
            <w:szCs w:val="22"/>
          </w:rPr>
          <w:t>THIRTEEN</w:t>
        </w:r>
      </w:hyperlink>
      <w:r>
        <w:rPr>
          <w:sz w:val="22"/>
          <w:szCs w:val="22"/>
        </w:rPr>
        <w:t xml:space="preserve"> and </w:t>
      </w:r>
      <w:hyperlink r:id="rId18">
        <w:r>
          <w:rPr>
            <w:rStyle w:val="InternetLink"/>
            <w:sz w:val="22"/>
            <w:szCs w:val="22"/>
          </w:rPr>
          <w:t>WLIW21</w:t>
        </w:r>
      </w:hyperlink>
      <w:r>
        <w:rPr>
          <w:sz w:val="22"/>
          <w:szCs w:val="22"/>
        </w:rPr>
        <w:t xml:space="preserve">, home to </w:t>
      </w:r>
      <w:hyperlink r:id="rId19">
        <w:r>
          <w:rPr>
            <w:rStyle w:val="InternetLink"/>
            <w:sz w:val="22"/>
            <w:szCs w:val="22"/>
          </w:rPr>
          <w:t>ALL ARTS</w:t>
        </w:r>
      </w:hyperlink>
      <w:r>
        <w:rPr>
          <w:sz w:val="22"/>
          <w:szCs w:val="22"/>
        </w:rPr>
        <w:t>.  WNET also operates </w:t>
      </w:r>
      <w:hyperlink r:id="rId20">
        <w:r>
          <w:rPr>
            <w:rStyle w:val="InternetLink"/>
            <w:sz w:val="22"/>
            <w:szCs w:val="22"/>
          </w:rPr>
          <w:t>NJTV</w:t>
        </w:r>
      </w:hyperlink>
      <w:r>
        <w:rPr>
          <w:sz w:val="22"/>
          <w:szCs w:val="22"/>
        </w:rPr>
        <w:t xml:space="preserve">, the statewide public media network in New Jersey. Through its broadcast channels, three cable services (THIRTEEN PBSKids, Create and World) and online streaming sites, WNET brings quality arts, education and public affairs programming to more than five million viewers each week. WNET produces and presents such acclaimed PBS series as </w:t>
      </w:r>
      <w:hyperlink r:id="rId21">
        <w:r>
          <w:rPr>
            <w:rStyle w:val="InternetLink"/>
            <w:sz w:val="22"/>
            <w:szCs w:val="22"/>
          </w:rPr>
          <w:t>Nature</w:t>
        </w:r>
      </w:hyperlink>
      <w:r>
        <w:rPr>
          <w:sz w:val="22"/>
          <w:szCs w:val="22"/>
        </w:rPr>
        <w:t xml:space="preserve">, </w:t>
      </w:r>
      <w:hyperlink r:id="rId22">
        <w:r>
          <w:rPr>
            <w:rStyle w:val="InternetLink"/>
            <w:sz w:val="22"/>
            <w:szCs w:val="22"/>
          </w:rPr>
          <w:t>Great Performances</w:t>
        </w:r>
      </w:hyperlink>
      <w:r>
        <w:rPr>
          <w:sz w:val="22"/>
          <w:szCs w:val="22"/>
        </w:rPr>
        <w:t xml:space="preserve">, </w:t>
      </w:r>
      <w:hyperlink r:id="rId23">
        <w:r>
          <w:rPr>
            <w:rStyle w:val="InternetLink"/>
            <w:sz w:val="22"/>
            <w:szCs w:val="22"/>
          </w:rPr>
          <w:t>American Masters</w:t>
        </w:r>
      </w:hyperlink>
      <w:r>
        <w:rPr>
          <w:sz w:val="22"/>
          <w:szCs w:val="22"/>
        </w:rPr>
        <w:t xml:space="preserve">, </w:t>
      </w:r>
      <w:hyperlink r:id="rId24">
        <w:r>
          <w:rPr>
            <w:rStyle w:val="InternetLink"/>
            <w:sz w:val="22"/>
            <w:szCs w:val="22"/>
          </w:rPr>
          <w:t>PBS NewsHour Weekend</w:t>
        </w:r>
      </w:hyperlink>
      <w:r>
        <w:rPr>
          <w:sz w:val="22"/>
          <w:szCs w:val="22"/>
        </w:rPr>
        <w:t xml:space="preserve">, the new nightly interview program </w:t>
      </w:r>
      <w:hyperlink r:id="rId25">
        <w:r>
          <w:rPr>
            <w:rStyle w:val="InternetLink"/>
            <w:sz w:val="22"/>
            <w:szCs w:val="22"/>
          </w:rPr>
          <w:t>Amanpour and Company</w:t>
        </w:r>
      </w:hyperlink>
      <w:r>
        <w:rPr>
          <w:sz w:val="22"/>
          <w:szCs w:val="22"/>
        </w:rPr>
        <w:t xml:space="preserve"> and a range of documentaries, children’s programs, and local news and cultural offerings. WNET’s groundbreaking series for children and young adults include </w:t>
      </w:r>
      <w:hyperlink r:id="rId26">
        <w:r>
          <w:rPr>
            <w:rStyle w:val="InternetLink"/>
            <w:sz w:val="22"/>
            <w:szCs w:val="22"/>
          </w:rPr>
          <w:t>Get the Math</w:t>
        </w:r>
      </w:hyperlink>
      <w:r>
        <w:rPr>
          <w:sz w:val="22"/>
          <w:szCs w:val="22"/>
        </w:rPr>
        <w:t xml:space="preserve">, </w:t>
      </w:r>
      <w:hyperlink r:id="rId27">
        <w:r>
          <w:rPr>
            <w:rStyle w:val="InternetLink"/>
            <w:sz w:val="22"/>
            <w:szCs w:val="22"/>
          </w:rPr>
          <w:t>Oh Noah!</w:t>
        </w:r>
      </w:hyperlink>
      <w:r>
        <w:rPr>
          <w:sz w:val="22"/>
          <w:szCs w:val="22"/>
        </w:rPr>
        <w:t xml:space="preserve"> and </w:t>
      </w:r>
      <w:hyperlink r:id="rId28">
        <w:r>
          <w:rPr>
            <w:rStyle w:val="InternetLink"/>
            <w:sz w:val="22"/>
            <w:szCs w:val="22"/>
          </w:rPr>
          <w:t>Cyberchase</w:t>
        </w:r>
      </w:hyperlink>
      <w:r>
        <w:rPr>
          <w:sz w:val="22"/>
          <w:szCs w:val="22"/>
        </w:rPr>
        <w:t xml:space="preserve"> as well as </w:t>
      </w:r>
      <w:hyperlink r:id="rId29">
        <w:r>
          <w:rPr>
            <w:rStyle w:val="InternetLink"/>
            <w:sz w:val="22"/>
            <w:szCs w:val="22"/>
          </w:rPr>
          <w:t>Mission US</w:t>
        </w:r>
      </w:hyperlink>
      <w:r>
        <w:rPr>
          <w:sz w:val="22"/>
          <w:szCs w:val="22"/>
        </w:rPr>
        <w:t xml:space="preserve">, the award-winning interactive history experience. WNET highlights the tri-state’s unique issues and culture through </w:t>
      </w:r>
      <w:hyperlink r:id="rId30">
        <w:r>
          <w:rPr>
            <w:rStyle w:val="InternetLink"/>
            <w:sz w:val="22"/>
            <w:szCs w:val="22"/>
          </w:rPr>
          <w:t>NJTV News with Mary Alice Williams</w:t>
        </w:r>
      </w:hyperlink>
      <w:r>
        <w:rPr>
          <w:sz w:val="22"/>
          <w:szCs w:val="22"/>
        </w:rPr>
        <w:t xml:space="preserve"> and </w:t>
      </w:r>
      <w:hyperlink r:id="rId31">
        <w:r>
          <w:rPr>
            <w:rStyle w:val="InternetLink"/>
            <w:sz w:val="22"/>
            <w:szCs w:val="22"/>
          </w:rPr>
          <w:t>MetroFocus</w:t>
        </w:r>
      </w:hyperlink>
      <w:r>
        <w:rPr>
          <w:sz w:val="22"/>
          <w:szCs w:val="22"/>
        </w:rPr>
        <w:t xml:space="preserve">, </w:t>
      </w:r>
      <w:hyperlink r:id="rId32">
        <w:r>
          <w:rPr>
            <w:rStyle w:val="InternetLink"/>
            <w:sz w:val="22"/>
            <w:szCs w:val="22"/>
          </w:rPr>
          <w:t>NYC-ARTS</w:t>
        </w:r>
      </w:hyperlink>
      <w:r>
        <w:rPr>
          <w:sz w:val="22"/>
          <w:szCs w:val="22"/>
        </w:rPr>
        <w:t xml:space="preserve">, </w:t>
      </w:r>
      <w:hyperlink r:id="rId33">
        <w:r>
          <w:rPr>
            <w:rStyle w:val="InternetLink"/>
            <w:sz w:val="22"/>
            <w:szCs w:val="22"/>
          </w:rPr>
          <w:t>Treasures of New York</w:t>
        </w:r>
      </w:hyperlink>
      <w:r>
        <w:rPr>
          <w:sz w:val="22"/>
          <w:szCs w:val="22"/>
        </w:rPr>
        <w:t xml:space="preserve">, </w:t>
      </w:r>
      <w:hyperlink r:id="rId34">
        <w:r>
          <w:rPr>
            <w:rStyle w:val="InternetLink"/>
            <w:sz w:val="22"/>
            <w:szCs w:val="22"/>
          </w:rPr>
          <w:t>Theater Close-Up</w:t>
        </w:r>
      </w:hyperlink>
      <w:r>
        <w:rPr>
          <w:sz w:val="22"/>
          <w:szCs w:val="22"/>
        </w:rPr>
        <w:t xml:space="preserve">, and </w:t>
      </w:r>
      <w:hyperlink r:id="rId35">
        <w:r>
          <w:rPr>
            <w:rStyle w:val="InternetLink"/>
            <w:sz w:val="22"/>
            <w:szCs w:val="22"/>
          </w:rPr>
          <w:t>WLIW Arts Beat</w:t>
        </w:r>
      </w:hyperlink>
      <w:r>
        <w:rPr>
          <w:sz w:val="22"/>
          <w:szCs w:val="22"/>
        </w:rPr>
        <w:t xml:space="preserve">. WNET creates online-only programming, including the award-winning series about gender identity, </w:t>
      </w:r>
      <w:hyperlink r:id="rId36">
        <w:r>
          <w:rPr>
            <w:rStyle w:val="InternetLink"/>
            <w:sz w:val="22"/>
            <w:szCs w:val="22"/>
          </w:rPr>
          <w:t>First Person</w:t>
        </w:r>
      </w:hyperlink>
      <w:r>
        <w:rPr>
          <w:sz w:val="22"/>
          <w:szCs w:val="22"/>
        </w:rPr>
        <w:t xml:space="preserve">. Through multi-platform initiatives </w:t>
      </w:r>
      <w:hyperlink r:id="rId37">
        <w:r>
          <w:rPr>
            <w:rStyle w:val="InternetLink"/>
            <w:sz w:val="22"/>
            <w:szCs w:val="22"/>
          </w:rPr>
          <w:t>Chasing the Dream: Poverty and Opportunity in America</w:t>
        </w:r>
      </w:hyperlink>
      <w:r>
        <w:rPr>
          <w:sz w:val="22"/>
          <w:szCs w:val="22"/>
        </w:rPr>
        <w:t xml:space="preserve"> and </w:t>
      </w:r>
      <w:hyperlink r:id="rId38">
        <w:r>
          <w:rPr>
            <w:rStyle w:val="InternetLink"/>
            <w:sz w:val="22"/>
            <w:szCs w:val="22"/>
          </w:rPr>
          <w:t>Peril and Promise: The Challenge of Climate Change</w:t>
        </w:r>
      </w:hyperlink>
      <w:r>
        <w:rPr>
          <w:sz w:val="22"/>
          <w:szCs w:val="22"/>
        </w:rPr>
        <w:t xml:space="preserve">, WNET showcases the human stories around these issues and promising solutions.  The weekly program </w:t>
      </w:r>
      <w:hyperlink r:id="rId39">
        <w:r>
          <w:rPr>
            <w:rStyle w:val="InternetLink"/>
            <w:sz w:val="22"/>
            <w:szCs w:val="22"/>
          </w:rPr>
          <w:t xml:space="preserve">SciTech </w:t>
        </w:r>
        <w:r>
          <w:rPr>
            <w:rStyle w:val="InternetLink"/>
            <w:sz w:val="22"/>
            <w:szCs w:val="22"/>
          </w:rPr>
          <w:lastRenderedPageBreak/>
          <w:t>Now</w:t>
        </w:r>
      </w:hyperlink>
      <w:r>
        <w:rPr>
          <w:sz w:val="22"/>
          <w:szCs w:val="22"/>
        </w:rPr>
        <w:t xml:space="preserve"> explores the nexus of new ideas in science and technology.  Through </w:t>
      </w:r>
      <w:hyperlink r:id="rId40">
        <w:r>
          <w:rPr>
            <w:rStyle w:val="InternetLink"/>
            <w:sz w:val="22"/>
            <w:szCs w:val="22"/>
          </w:rPr>
          <w:t>THIRTEEN Passport</w:t>
        </w:r>
      </w:hyperlink>
      <w:r>
        <w:rPr>
          <w:sz w:val="22"/>
          <w:szCs w:val="22"/>
        </w:rPr>
        <w:t xml:space="preserve"> and </w:t>
      </w:r>
      <w:hyperlink r:id="rId41">
        <w:r>
          <w:rPr>
            <w:rStyle w:val="InternetLink"/>
            <w:sz w:val="22"/>
            <w:szCs w:val="22"/>
          </w:rPr>
          <w:t>WLIW Passport</w:t>
        </w:r>
      </w:hyperlink>
      <w:r>
        <w:rPr>
          <w:sz w:val="22"/>
          <w:szCs w:val="22"/>
        </w:rPr>
        <w:t>, station members can stream new and archival THIRTEEN, WLIW and PBS programming anytime, anywhere.</w:t>
      </w:r>
    </w:p>
    <w:p w14:paraId="6B6C2FF4" w14:textId="77777777" w:rsidR="00C30C50" w:rsidRDefault="00C30C50" w:rsidP="00CB07B3">
      <w:pPr>
        <w:pStyle w:val="NormalIndent"/>
        <w:ind w:firstLine="0"/>
        <w:jc w:val="left"/>
        <w:rPr>
          <w:szCs w:val="21"/>
        </w:rPr>
      </w:pPr>
    </w:p>
    <w:p w14:paraId="30789ADA" w14:textId="77777777" w:rsidR="00C30C50" w:rsidRDefault="00CB07B3">
      <w:pPr>
        <w:pStyle w:val="NormalIndent"/>
        <w:ind w:firstLine="0"/>
        <w:jc w:val="center"/>
      </w:pPr>
      <w:r>
        <w:rPr>
          <w:szCs w:val="21"/>
        </w:rPr>
        <w:t># # #</w:t>
      </w:r>
    </w:p>
    <w:sectPr w:rsidR="00C30C50">
      <w:headerReference w:type="first" r:id="rId42"/>
      <w:footerReference w:type="first" r:id="rId43"/>
      <w:pgSz w:w="12240" w:h="15840"/>
      <w:pgMar w:top="1008" w:right="907" w:bottom="1008" w:left="2347" w:header="360" w:footer="403" w:gutter="0"/>
      <w:cols w:space="720"/>
      <w:formProt w:val="0"/>
      <w:titlePg/>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FBE92" w14:textId="77777777" w:rsidR="007C1515" w:rsidRDefault="00CB07B3">
      <w:pPr>
        <w:spacing w:line="240" w:lineRule="auto"/>
      </w:pPr>
      <w:r>
        <w:separator/>
      </w:r>
    </w:p>
  </w:endnote>
  <w:endnote w:type="continuationSeparator" w:id="0">
    <w:p w14:paraId="5E20F781" w14:textId="77777777" w:rsidR="007C1515" w:rsidRDefault="00CB07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roman"/>
    <w:pitch w:val="variable"/>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variable"/>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D4482" w14:textId="77777777" w:rsidR="00C30C50" w:rsidRDefault="00C30C50">
    <w:pPr>
      <w:pStyle w:val="Footer"/>
      <w:rPr>
        <w:sz w:val="24"/>
      </w:rPr>
    </w:pPr>
  </w:p>
  <w:p w14:paraId="4319DD62" w14:textId="77777777" w:rsidR="00C30C50" w:rsidRDefault="00C30C50">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976BD" w14:textId="77777777" w:rsidR="007C1515" w:rsidRDefault="00CB07B3">
      <w:pPr>
        <w:spacing w:line="240" w:lineRule="auto"/>
      </w:pPr>
      <w:r>
        <w:separator/>
      </w:r>
    </w:p>
  </w:footnote>
  <w:footnote w:type="continuationSeparator" w:id="0">
    <w:p w14:paraId="16120061" w14:textId="77777777" w:rsidR="007C1515" w:rsidRDefault="00CB07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BA1E5" w14:textId="77777777" w:rsidR="00C30C50" w:rsidRDefault="00CB07B3">
    <w:pPr>
      <w:pStyle w:val="Header"/>
    </w:pPr>
    <w:r>
      <w:rPr>
        <w:noProof/>
      </w:rPr>
      <mc:AlternateContent>
        <mc:Choice Requires="wps">
          <w:drawing>
            <wp:anchor distT="0" distB="0" distL="114300" distR="114300" simplePos="0" relativeHeight="3" behindDoc="1" locked="0" layoutInCell="1" allowOverlap="1" wp14:anchorId="3EFD0AB8" wp14:editId="0C911475">
              <wp:simplePos x="0" y="0"/>
              <wp:positionH relativeFrom="page">
                <wp:posOffset>1423035</wp:posOffset>
              </wp:positionH>
              <wp:positionV relativeFrom="page">
                <wp:posOffset>345440</wp:posOffset>
              </wp:positionV>
              <wp:extent cx="5725795" cy="2943860"/>
              <wp:effectExtent l="0" t="0" r="10160" b="10795"/>
              <wp:wrapSquare wrapText="bothSides"/>
              <wp:docPr id="1" name="Text Box 12"/>
              <wp:cNvGraphicFramePr/>
              <a:graphic xmlns:a="http://schemas.openxmlformats.org/drawingml/2006/main">
                <a:graphicData uri="http://schemas.microsoft.com/office/word/2010/wordprocessingShape">
                  <wps:wsp>
                    <wps:cNvSpPr/>
                    <wps:spPr>
                      <a:xfrm>
                        <a:off x="0" y="0"/>
                        <a:ext cx="5725080" cy="2943360"/>
                      </a:xfrm>
                      <a:prstGeom prst="rect">
                        <a:avLst/>
                      </a:prstGeom>
                      <a:noFill/>
                      <a:ln>
                        <a:noFill/>
                      </a:ln>
                    </wps:spPr>
                    <wps:style>
                      <a:lnRef idx="0">
                        <a:scrgbClr r="0" g="0" b="0"/>
                      </a:lnRef>
                      <a:fillRef idx="0">
                        <a:scrgbClr r="0" g="0" b="0"/>
                      </a:fillRef>
                      <a:effectRef idx="0">
                        <a:scrgbClr r="0" g="0" b="0"/>
                      </a:effectRef>
                      <a:fontRef idx="minor"/>
                    </wps:style>
                    <wps:txbx>
                      <w:txbxContent>
                        <w:p w14:paraId="34AC5CA2" w14:textId="77777777" w:rsidR="00C30C50" w:rsidRDefault="00C30C50">
                          <w:pPr>
                            <w:pStyle w:val="FrameContents"/>
                            <w:rPr>
                              <w:color w:val="000000"/>
                            </w:rPr>
                          </w:pPr>
                        </w:p>
                      </w:txbxContent>
                    </wps:txbx>
                    <wps:bodyPr lIns="0" tIns="0" rIns="0" bIns="0">
                      <a:noAutofit/>
                    </wps:bodyPr>
                  </wps:wsp>
                </a:graphicData>
              </a:graphic>
            </wp:anchor>
          </w:drawing>
        </mc:Choice>
        <mc:Fallback>
          <w:pict>
            <v:rect w14:anchorId="3EFD0AB8" id="Text Box 12" o:spid="_x0000_s1026" style="position:absolute;left:0;text-align:left;margin-left:112.05pt;margin-top:27.2pt;width:450.85pt;height:231.8pt;z-index:-50331647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Clx2wEAABIEAAAOAAAAZHJzL2Uyb0RvYy54bWysU8Fu2zAMvQ/YPwi6L3bctWuDOMW2osOA&#10;YS3W7gMUWYoFSKJAqbHz96NkJ926U4ddZIrie+Qj6fX16CzbK4wGfMuXi5oz5SV0xu9a/vPx9t0l&#10;ZzEJ3wkLXrX8oCK/3rx9sx7CSjXQg+0UMiLxcTWElvcphVVVRdkrJ+ICgvL0qAGdSHTFXdWhGIjd&#10;2aqp64tqAOwCglQxkvdmeuSbwq+1kulO66gSsy2n2lI5sZzbfFabtVjtUITeyLkM8Q9VOGE8JT1R&#10;3Ygk2BOav6ickQgRdFpIcBVobaQqGkjNsn6h5qEXQRUt1JwYTm2K/49Wft/fIzMdzY4zLxyN6FGN&#10;iX2CkS2b3J4hxBVFPYR7nG+RzKx11Ojyl1SwsbT0cGpp5pDkPP/QnNeX1HlJb83V+7Ozi9L06hke&#10;MKYvChzLRsuRZlZaKfbfYqKUFHoMydk83Bpry9ys/8NBgdlT5YqnGouVDlblOOt/KE1SS6nZESXu&#10;tp8tsmkfaGGpzuNWFDIC5EBNCV+JnSEZrcoavhJ/ApX84NMJ74wHzIOZdE7qstA0bsd5QlvoDjRW&#10;+9XTquS1Pxp4NLazkek9fHxKoE1pdmaa4HMGWrwyg/knyZv9+71EPf/Km18AAAD//wMAUEsDBBQA&#10;BgAIAAAAIQCJO9Zi4QAAAAsBAAAPAAAAZHJzL2Rvd25yZXYueG1sTI9NT8MwDIbvSPyHyEjcWNqq&#10;Q11pOk18aBxhQxrcssa0FY1TNdla9uvnneBo+9Hr5y2Wk+3EEQffOlIQzyIQSJUzLdUKPrYvdxkI&#10;HzQZ3TlCBb/oYVleXxU6N26kdzxuQi04hHyuFTQh9LmUvmrQaj9zPRLfvt1gdeBxqKUZ9MjhtpNJ&#10;FN1Lq1viD43u8bHB6mdzsArWWb/6fHWnse6ev9a7t93iabsISt3eTKsHEAGn8AfDRZ/VoWSnvTuQ&#10;8aJTkCRpzKiCeZqCuABxMucye97EWQSyLOT/DuUZAAD//wMAUEsBAi0AFAAGAAgAAAAhALaDOJL+&#10;AAAA4QEAABMAAAAAAAAAAAAAAAAAAAAAAFtDb250ZW50X1R5cGVzXS54bWxQSwECLQAUAAYACAAA&#10;ACEAOP0h/9YAAACUAQAACwAAAAAAAAAAAAAAAAAvAQAAX3JlbHMvLnJlbHNQSwECLQAUAAYACAAA&#10;ACEA+NApcdsBAAASBAAADgAAAAAAAAAAAAAAAAAuAgAAZHJzL2Uyb0RvYy54bWxQSwECLQAUAAYA&#10;CAAAACEAiTvWYuEAAAALAQAADwAAAAAAAAAAAAAAAAA1BAAAZHJzL2Rvd25yZXYueG1sUEsFBgAA&#10;AAAEAAQA8wAAAEMFAAAAAA==&#10;" filled="f" stroked="f">
              <v:textbox inset="0,0,0,0">
                <w:txbxContent>
                  <w:p w14:paraId="34AC5CA2" w14:textId="77777777" w:rsidR="00C30C50" w:rsidRDefault="00C30C50">
                    <w:pPr>
                      <w:pStyle w:val="FrameContents"/>
                      <w:rPr>
                        <w:color w:val="000000"/>
                      </w:rPr>
                    </w:pPr>
                  </w:p>
                </w:txbxContent>
              </v:textbox>
              <w10:wrap type="square" anchorx="page" anchory="page"/>
            </v:rect>
          </w:pict>
        </mc:Fallback>
      </mc:AlternateContent>
    </w:r>
    <w:r>
      <w:rPr>
        <w:noProof/>
      </w:rPr>
      <w:drawing>
        <wp:anchor distT="0" distB="6350" distL="114300" distR="114300" simplePos="0" relativeHeight="2" behindDoc="1" locked="0" layoutInCell="1" allowOverlap="1" wp14:anchorId="34CA774A" wp14:editId="564F20DB">
          <wp:simplePos x="0" y="0"/>
          <wp:positionH relativeFrom="column">
            <wp:posOffset>-1517650</wp:posOffset>
          </wp:positionH>
          <wp:positionV relativeFrom="paragraph">
            <wp:posOffset>-226060</wp:posOffset>
          </wp:positionV>
          <wp:extent cx="7772400" cy="28892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7772400" cy="28892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A7F0A"/>
    <w:multiLevelType w:val="multilevel"/>
    <w:tmpl w:val="0C3EE8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9DC2A18"/>
    <w:multiLevelType w:val="multilevel"/>
    <w:tmpl w:val="28743C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B7142C7"/>
    <w:multiLevelType w:val="multilevel"/>
    <w:tmpl w:val="0ED66D6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661C0863"/>
    <w:multiLevelType w:val="multilevel"/>
    <w:tmpl w:val="E54297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C50"/>
    <w:rsid w:val="00056B96"/>
    <w:rsid w:val="002A19A3"/>
    <w:rsid w:val="002B089A"/>
    <w:rsid w:val="005115B5"/>
    <w:rsid w:val="00541AAD"/>
    <w:rsid w:val="007C1515"/>
    <w:rsid w:val="008F1E12"/>
    <w:rsid w:val="00931F3E"/>
    <w:rsid w:val="00A31746"/>
    <w:rsid w:val="00BC7B9D"/>
    <w:rsid w:val="00C30C50"/>
    <w:rsid w:val="00C37CBE"/>
    <w:rsid w:val="00CB0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9565D8"/>
  <w15:docId w15:val="{DCB95CF4-5370-44E5-800F-591CC8F5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51B"/>
    <w:pPr>
      <w:widowControl w:val="0"/>
      <w:spacing w:line="319" w:lineRule="auto"/>
      <w:jc w:val="both"/>
      <w:textAlignment w:val="baseline"/>
    </w:pPr>
    <w:rPr>
      <w:rFonts w:ascii="Georgia" w:hAnsi="Georgia"/>
      <w:color w:val="00000A"/>
      <w:sz w:val="21"/>
    </w:rPr>
  </w:style>
  <w:style w:type="paragraph" w:styleId="Heading1">
    <w:name w:val="heading 1"/>
    <w:basedOn w:val="Heading"/>
    <w:next w:val="Normal"/>
    <w:link w:val="Heading1Char"/>
    <w:qFormat/>
    <w:rsid w:val="0085551B"/>
    <w:pPr>
      <w:outlineLvl w:val="0"/>
    </w:pPr>
    <w:rPr>
      <w:rFonts w:ascii="Georgia" w:hAnsi="Georgia"/>
      <w:b/>
      <w:sz w:val="32"/>
      <w:szCs w:val="32"/>
    </w:rPr>
  </w:style>
  <w:style w:type="paragraph" w:styleId="Heading2">
    <w:name w:val="heading 2"/>
    <w:basedOn w:val="Heading"/>
    <w:next w:val="Normal"/>
    <w:qFormat/>
    <w:rsid w:val="0085551B"/>
    <w:pPr>
      <w:spacing w:before="100" w:after="100"/>
      <w:outlineLvl w:val="1"/>
    </w:pPr>
    <w:rPr>
      <w:rFonts w:ascii="Georgia" w:hAnsi="Georgia"/>
      <w:i/>
      <w:szCs w:val="24"/>
    </w:rPr>
  </w:style>
  <w:style w:type="paragraph" w:styleId="Heading3">
    <w:name w:val="heading 3"/>
    <w:basedOn w:val="Heading"/>
    <w:next w:val="Normal"/>
    <w:qFormat/>
    <w:rsid w:val="0085551B"/>
    <w:pPr>
      <w:outlineLvl w:val="2"/>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nhideWhenUsed/>
    <w:rsid w:val="00365344"/>
    <w:rPr>
      <w:color w:val="0000FF" w:themeColor="hyperlink"/>
      <w:u w:val="single"/>
    </w:rPr>
  </w:style>
  <w:style w:type="character" w:styleId="FollowedHyperlink">
    <w:name w:val="FollowedHyperlink"/>
    <w:basedOn w:val="DefaultParagraphFont"/>
    <w:qFormat/>
    <w:rsid w:val="0085551B"/>
    <w:rPr>
      <w:color w:val="000000"/>
      <w:u w:val="none"/>
    </w:rPr>
  </w:style>
  <w:style w:type="character" w:customStyle="1" w:styleId="BalloonTextChar">
    <w:name w:val="Balloon Text Char"/>
    <w:basedOn w:val="DefaultParagraphFont"/>
    <w:link w:val="BalloonText"/>
    <w:uiPriority w:val="99"/>
    <w:semiHidden/>
    <w:qFormat/>
    <w:rsid w:val="00EA516F"/>
    <w:rPr>
      <w:rFonts w:ascii="Lucida Grande" w:hAnsi="Lucida Grande"/>
      <w:sz w:val="18"/>
      <w:szCs w:val="18"/>
    </w:rPr>
  </w:style>
  <w:style w:type="character" w:customStyle="1" w:styleId="Heading1Char">
    <w:name w:val="Heading 1 Char"/>
    <w:link w:val="Heading1"/>
    <w:qFormat/>
    <w:rsid w:val="00EC1459"/>
    <w:rPr>
      <w:rFonts w:ascii="Georgia" w:hAnsi="Georgia"/>
      <w:b/>
      <w:sz w:val="32"/>
      <w:szCs w:val="32"/>
    </w:rPr>
  </w:style>
  <w:style w:type="character" w:styleId="CommentReference">
    <w:name w:val="annotation reference"/>
    <w:basedOn w:val="DefaultParagraphFont"/>
    <w:uiPriority w:val="99"/>
    <w:semiHidden/>
    <w:unhideWhenUsed/>
    <w:qFormat/>
    <w:rsid w:val="00103CCC"/>
    <w:rPr>
      <w:sz w:val="16"/>
      <w:szCs w:val="16"/>
    </w:rPr>
  </w:style>
  <w:style w:type="character" w:customStyle="1" w:styleId="CommentTextChar">
    <w:name w:val="Comment Text Char"/>
    <w:basedOn w:val="DefaultParagraphFont"/>
    <w:link w:val="CommentText"/>
    <w:uiPriority w:val="99"/>
    <w:semiHidden/>
    <w:qFormat/>
    <w:rsid w:val="00103CCC"/>
    <w:rPr>
      <w:rFonts w:ascii="Georgia" w:hAnsi="Georgia"/>
    </w:rPr>
  </w:style>
  <w:style w:type="character" w:customStyle="1" w:styleId="CommentSubjectChar">
    <w:name w:val="Comment Subject Char"/>
    <w:basedOn w:val="CommentTextChar"/>
    <w:link w:val="CommentSubject"/>
    <w:uiPriority w:val="99"/>
    <w:semiHidden/>
    <w:qFormat/>
    <w:rsid w:val="00103CCC"/>
    <w:rPr>
      <w:rFonts w:ascii="Georgia" w:hAnsi="Georgia"/>
      <w:b/>
      <w:bCs/>
    </w:rPr>
  </w:style>
  <w:style w:type="character" w:customStyle="1" w:styleId="HeaderChar">
    <w:name w:val="Header Char"/>
    <w:basedOn w:val="DefaultParagraphFont"/>
    <w:link w:val="Header"/>
    <w:qFormat/>
    <w:rsid w:val="00392271"/>
    <w:rPr>
      <w:rFonts w:ascii="Arial" w:hAnsi="Arial"/>
      <w:sz w:val="18"/>
    </w:rPr>
  </w:style>
  <w:style w:type="character" w:customStyle="1" w:styleId="PlainTextChar">
    <w:name w:val="Plain Text Char"/>
    <w:basedOn w:val="DefaultParagraphFont"/>
    <w:link w:val="PlainText"/>
    <w:uiPriority w:val="99"/>
    <w:qFormat/>
    <w:rsid w:val="00016CFA"/>
    <w:rPr>
      <w:rFonts w:ascii="Courier" w:eastAsia="Cambria" w:hAnsi="Courier"/>
      <w:sz w:val="21"/>
      <w:szCs w:val="21"/>
    </w:rPr>
  </w:style>
  <w:style w:type="character" w:styleId="Emphasis">
    <w:name w:val="Emphasis"/>
    <w:basedOn w:val="DefaultParagraphFont"/>
    <w:uiPriority w:val="20"/>
    <w:qFormat/>
    <w:rsid w:val="00752B34"/>
    <w:rPr>
      <w:i/>
      <w:iCs/>
    </w:rPr>
  </w:style>
  <w:style w:type="character" w:customStyle="1" w:styleId="ListLabel1">
    <w:name w:val="ListLabel 1"/>
    <w:qFormat/>
    <w:rPr>
      <w:rFonts w:eastAsia="Cambria"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ascii="Georgia" w:hAnsi="Georgia"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ascii="Georgia" w:hAnsi="Georgia"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ascii="Georgia" w:hAnsi="Georgia"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rsid w:val="0085551B"/>
    <w:pPr>
      <w:tabs>
        <w:tab w:val="center" w:pos="5400"/>
        <w:tab w:val="right" w:pos="10800"/>
      </w:tabs>
    </w:pPr>
    <w:rPr>
      <w:rFonts w:ascii="Arial" w:hAnsi="Arial"/>
      <w:sz w:val="18"/>
    </w:rPr>
  </w:style>
  <w:style w:type="paragraph" w:styleId="Header">
    <w:name w:val="header"/>
    <w:basedOn w:val="Normal"/>
    <w:link w:val="HeaderChar"/>
    <w:rsid w:val="0085551B"/>
    <w:pPr>
      <w:tabs>
        <w:tab w:val="center" w:pos="5400"/>
        <w:tab w:val="right" w:pos="10800"/>
      </w:tabs>
    </w:pPr>
    <w:rPr>
      <w:rFonts w:ascii="Arial" w:hAnsi="Arial"/>
      <w:sz w:val="18"/>
    </w:rPr>
  </w:style>
  <w:style w:type="paragraph" w:styleId="NormalIndent">
    <w:name w:val="Normal Indent"/>
    <w:basedOn w:val="Normal"/>
    <w:uiPriority w:val="99"/>
    <w:qFormat/>
    <w:rsid w:val="0085551B"/>
    <w:pPr>
      <w:ind w:firstLine="374"/>
    </w:pPr>
  </w:style>
  <w:style w:type="paragraph" w:customStyle="1" w:styleId="Small">
    <w:name w:val="Small"/>
    <w:basedOn w:val="Normal"/>
    <w:qFormat/>
    <w:rsid w:val="0085551B"/>
    <w:pPr>
      <w:spacing w:line="264" w:lineRule="auto"/>
    </w:pPr>
    <w:rPr>
      <w:sz w:val="19"/>
    </w:rPr>
  </w:style>
  <w:style w:type="paragraph" w:styleId="BalloonText">
    <w:name w:val="Balloon Text"/>
    <w:basedOn w:val="Normal"/>
    <w:link w:val="BalloonTextChar"/>
    <w:uiPriority w:val="99"/>
    <w:semiHidden/>
    <w:unhideWhenUsed/>
    <w:qFormat/>
    <w:rsid w:val="00EA516F"/>
    <w:pPr>
      <w:spacing w:line="240" w:lineRule="auto"/>
    </w:pPr>
    <w:rPr>
      <w:rFonts w:ascii="Lucida Grande" w:hAnsi="Lucida Grande"/>
      <w:sz w:val="18"/>
      <w:szCs w:val="18"/>
    </w:rPr>
  </w:style>
  <w:style w:type="paragraph" w:styleId="CommentText">
    <w:name w:val="annotation text"/>
    <w:basedOn w:val="Normal"/>
    <w:link w:val="CommentTextChar"/>
    <w:uiPriority w:val="99"/>
    <w:semiHidden/>
    <w:unhideWhenUsed/>
    <w:qFormat/>
    <w:rsid w:val="00103CCC"/>
    <w:pPr>
      <w:spacing w:line="240" w:lineRule="auto"/>
    </w:pPr>
    <w:rPr>
      <w:sz w:val="20"/>
    </w:rPr>
  </w:style>
  <w:style w:type="paragraph" w:styleId="CommentSubject">
    <w:name w:val="annotation subject"/>
    <w:basedOn w:val="CommentText"/>
    <w:link w:val="CommentSubjectChar"/>
    <w:uiPriority w:val="99"/>
    <w:semiHidden/>
    <w:unhideWhenUsed/>
    <w:qFormat/>
    <w:rsid w:val="00103CCC"/>
    <w:rPr>
      <w:b/>
      <w:bCs/>
    </w:rPr>
  </w:style>
  <w:style w:type="paragraph" w:styleId="Revision">
    <w:name w:val="Revision"/>
    <w:uiPriority w:val="99"/>
    <w:semiHidden/>
    <w:qFormat/>
    <w:rsid w:val="00A23FBB"/>
    <w:pPr>
      <w:widowControl w:val="0"/>
      <w:spacing w:line="360" w:lineRule="atLeast"/>
      <w:jc w:val="both"/>
      <w:textAlignment w:val="baseline"/>
    </w:pPr>
    <w:rPr>
      <w:rFonts w:ascii="Georgia" w:hAnsi="Georgia"/>
      <w:color w:val="00000A"/>
      <w:sz w:val="21"/>
    </w:rPr>
  </w:style>
  <w:style w:type="paragraph" w:styleId="NormalWeb">
    <w:name w:val="Normal (Web)"/>
    <w:basedOn w:val="Normal"/>
    <w:uiPriority w:val="99"/>
    <w:unhideWhenUsed/>
    <w:qFormat/>
    <w:rsid w:val="000B7820"/>
    <w:pPr>
      <w:spacing w:beforeAutospacing="1" w:afterAutospacing="1" w:line="240" w:lineRule="auto"/>
    </w:pPr>
    <w:rPr>
      <w:rFonts w:ascii="Times New Roman" w:eastAsiaTheme="minorHAnsi" w:hAnsi="Times New Roman"/>
      <w:sz w:val="24"/>
      <w:szCs w:val="24"/>
    </w:rPr>
  </w:style>
  <w:style w:type="paragraph" w:styleId="NoSpacing">
    <w:name w:val="No Spacing"/>
    <w:uiPriority w:val="1"/>
    <w:qFormat/>
    <w:rsid w:val="000B7820"/>
    <w:pPr>
      <w:widowControl w:val="0"/>
      <w:spacing w:line="360" w:lineRule="atLeast"/>
      <w:jc w:val="both"/>
      <w:textAlignment w:val="baseline"/>
    </w:pPr>
    <w:rPr>
      <w:rFonts w:ascii="Calibri" w:eastAsiaTheme="minorHAnsi" w:hAnsi="Calibri"/>
      <w:color w:val="00000A"/>
      <w:sz w:val="22"/>
      <w:szCs w:val="22"/>
    </w:rPr>
  </w:style>
  <w:style w:type="paragraph" w:customStyle="1" w:styleId="FreeForm">
    <w:name w:val="Free Form"/>
    <w:qFormat/>
    <w:rsid w:val="00392271"/>
    <w:pPr>
      <w:widowControl w:val="0"/>
      <w:suppressAutoHyphens/>
      <w:spacing w:line="280" w:lineRule="atLeast"/>
      <w:jc w:val="both"/>
      <w:textAlignment w:val="baseline"/>
    </w:pPr>
    <w:rPr>
      <w:rFonts w:ascii="Arial Bold" w:hAnsi="Arial Bold"/>
      <w:color w:val="000000"/>
      <w:sz w:val="26"/>
      <w:lang w:eastAsia="ar-SA"/>
    </w:rPr>
  </w:style>
  <w:style w:type="paragraph" w:customStyle="1" w:styleId="BodyA">
    <w:name w:val="Body A"/>
    <w:qFormat/>
    <w:rsid w:val="00016CFA"/>
    <w:pPr>
      <w:widowControl w:val="0"/>
      <w:spacing w:line="360" w:lineRule="atLeast"/>
      <w:jc w:val="both"/>
      <w:textAlignment w:val="baseline"/>
    </w:pPr>
    <w:rPr>
      <w:rFonts w:ascii="Cambria" w:eastAsia="Cambria" w:hAnsi="Cambria"/>
      <w:color w:val="000000"/>
      <w:sz w:val="24"/>
      <w:szCs w:val="24"/>
      <w:u w:color="000000"/>
    </w:rPr>
  </w:style>
  <w:style w:type="paragraph" w:styleId="PlainText">
    <w:name w:val="Plain Text"/>
    <w:basedOn w:val="Normal"/>
    <w:link w:val="PlainTextChar"/>
    <w:uiPriority w:val="99"/>
    <w:unhideWhenUsed/>
    <w:qFormat/>
    <w:rsid w:val="00016CFA"/>
    <w:pPr>
      <w:spacing w:line="240" w:lineRule="auto"/>
    </w:pPr>
    <w:rPr>
      <w:rFonts w:ascii="Courier" w:eastAsia="Cambria" w:hAnsi="Courier"/>
      <w:szCs w:val="21"/>
    </w:rPr>
  </w:style>
  <w:style w:type="paragraph" w:styleId="ListParagraph">
    <w:name w:val="List Paragraph"/>
    <w:basedOn w:val="Normal"/>
    <w:uiPriority w:val="72"/>
    <w:qFormat/>
    <w:rsid w:val="00752B34"/>
    <w:pPr>
      <w:spacing w:after="200" w:line="276" w:lineRule="auto"/>
      <w:ind w:left="720"/>
      <w:contextualSpacing/>
    </w:pPr>
    <w:rPr>
      <w:rFonts w:ascii="Calibri" w:eastAsia="Calibri" w:hAnsi="Calibri"/>
      <w:sz w:val="22"/>
      <w:szCs w:val="22"/>
    </w:rPr>
  </w:style>
  <w:style w:type="paragraph" w:customStyle="1" w:styleId="xmsonormal">
    <w:name w:val="x_msonormal"/>
    <w:basedOn w:val="Normal"/>
    <w:qFormat/>
    <w:rsid w:val="00B614B8"/>
    <w:pPr>
      <w:spacing w:beforeAutospacing="1" w:afterAutospacing="1" w:line="240" w:lineRule="auto"/>
    </w:pPr>
    <w:rPr>
      <w:rFonts w:ascii="Times" w:eastAsiaTheme="minorEastAsia" w:hAnsi="Times" w:cstheme="minorBidi"/>
      <w:sz w:val="20"/>
    </w:rPr>
  </w:style>
  <w:style w:type="paragraph" w:customStyle="1" w:styleId="FrameContents">
    <w:name w:val="Frame Contents"/>
    <w:basedOn w:val="Normal"/>
    <w:qFormat/>
  </w:style>
  <w:style w:type="table" w:styleId="TableGrid">
    <w:name w:val="Table Grid"/>
    <w:basedOn w:val="TableNormal"/>
    <w:uiPriority w:val="59"/>
    <w:rsid w:val="00B53691"/>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saatkampc@wnet.org" TargetMode="External"/><Relationship Id="rId13" Type="http://schemas.openxmlformats.org/officeDocument/2006/relationships/hyperlink" Target="http://www.facebook.com/PBSNature" TargetMode="External"/><Relationship Id="rId18" Type="http://schemas.openxmlformats.org/officeDocument/2006/relationships/hyperlink" Target="http://wliw.org/" TargetMode="External"/><Relationship Id="rId26" Type="http://schemas.openxmlformats.org/officeDocument/2006/relationships/hyperlink" Target="https://www.thirteen.org/get-the-math" TargetMode="External"/><Relationship Id="rId39" Type="http://schemas.openxmlformats.org/officeDocument/2006/relationships/hyperlink" Target="https://www.wliw.org/programs/scitech-now/" TargetMode="External"/><Relationship Id="rId3" Type="http://schemas.openxmlformats.org/officeDocument/2006/relationships/styles" Target="styles.xml"/><Relationship Id="rId21" Type="http://schemas.openxmlformats.org/officeDocument/2006/relationships/hyperlink" Target="http://www.pbs.org/wnet/nature" TargetMode="External"/><Relationship Id="rId34" Type="http://schemas.openxmlformats.org/officeDocument/2006/relationships/hyperlink" Target="https://www.thirteen.org/topic/programs/theater-close-up/"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pbs.org/nature" TargetMode="External"/><Relationship Id="rId17" Type="http://schemas.openxmlformats.org/officeDocument/2006/relationships/hyperlink" Target="http://thirteen.org/" TargetMode="External"/><Relationship Id="rId25" Type="http://schemas.openxmlformats.org/officeDocument/2006/relationships/hyperlink" Target="http://www.pbs.org/wnet/amanpour-and-company/" TargetMode="External"/><Relationship Id="rId33" Type="http://schemas.openxmlformats.org/officeDocument/2006/relationships/hyperlink" Target="https://www.wliw.org/programs/treasures-of-new-york/" TargetMode="External"/><Relationship Id="rId38" Type="http://schemas.openxmlformats.org/officeDocument/2006/relationships/hyperlink" Target="http://www.pbs.org/wnet/peril-and-promise/" TargetMode="External"/><Relationship Id="rId2" Type="http://schemas.openxmlformats.org/officeDocument/2006/relationships/numbering" Target="numbering.xml"/><Relationship Id="rId16" Type="http://schemas.openxmlformats.org/officeDocument/2006/relationships/hyperlink" Target="https://www.youtube.com/naturepbs" TargetMode="External"/><Relationship Id="rId20" Type="http://schemas.openxmlformats.org/officeDocument/2006/relationships/hyperlink" Target="http://www.njtvonline.org/" TargetMode="External"/><Relationship Id="rId29" Type="http://schemas.openxmlformats.org/officeDocument/2006/relationships/hyperlink" Target="http://www.mission-us.org/" TargetMode="External"/><Relationship Id="rId41" Type="http://schemas.openxmlformats.org/officeDocument/2006/relationships/hyperlink" Target="https://www.wliw.org/passpo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bs.org/nature" TargetMode="External"/><Relationship Id="rId24" Type="http://schemas.openxmlformats.org/officeDocument/2006/relationships/hyperlink" Target="http://www.pbs.org/newshour/" TargetMode="External"/><Relationship Id="rId32" Type="http://schemas.openxmlformats.org/officeDocument/2006/relationships/hyperlink" Target="http://www.nyc-arts.org/" TargetMode="External"/><Relationship Id="rId37" Type="http://schemas.openxmlformats.org/officeDocument/2006/relationships/hyperlink" Target="http://www.pbs.org/wnet/chasing-the-dream/" TargetMode="External"/><Relationship Id="rId40" Type="http://schemas.openxmlformats.org/officeDocument/2006/relationships/hyperlink" Target="https://www.thirteen.org/passport/"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nstagram.com/pbsnature" TargetMode="External"/><Relationship Id="rId23" Type="http://schemas.openxmlformats.org/officeDocument/2006/relationships/hyperlink" Target="http://www.pbs.org/wnet/americanmasters" TargetMode="External"/><Relationship Id="rId28" Type="http://schemas.openxmlformats.org/officeDocument/2006/relationships/hyperlink" Target="http://www.pbskids.org/cyberchase" TargetMode="External"/><Relationship Id="rId36" Type="http://schemas.openxmlformats.org/officeDocument/2006/relationships/hyperlink" Target="https://www.youtube.com/firstpersonpbs" TargetMode="External"/><Relationship Id="rId10" Type="http://schemas.openxmlformats.org/officeDocument/2006/relationships/hyperlink" Target="http://www.thirteen.org/pressroom" TargetMode="External"/><Relationship Id="rId19" Type="http://schemas.openxmlformats.org/officeDocument/2006/relationships/hyperlink" Target="http://www.allarts.org/" TargetMode="External"/><Relationship Id="rId31" Type="http://schemas.openxmlformats.org/officeDocument/2006/relationships/hyperlink" Target="https://www.thirteen.org/metrofocu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bs.org/pressroom" TargetMode="External"/><Relationship Id="rId14" Type="http://schemas.openxmlformats.org/officeDocument/2006/relationships/hyperlink" Target="https://twitter.com/PBSNature" TargetMode="External"/><Relationship Id="rId22" Type="http://schemas.openxmlformats.org/officeDocument/2006/relationships/hyperlink" Target="http://www.pbs.org/wnet/gperf" TargetMode="External"/><Relationship Id="rId27" Type="http://schemas.openxmlformats.org/officeDocument/2006/relationships/hyperlink" Target="http://www.pbskids.org/noah" TargetMode="External"/><Relationship Id="rId30" Type="http://schemas.openxmlformats.org/officeDocument/2006/relationships/hyperlink" Target="http://www.njtvonline.org/news/" TargetMode="External"/><Relationship Id="rId35" Type="http://schemas.openxmlformats.org/officeDocument/2006/relationships/hyperlink" Target="https://www.wliw.org/programs/wliw-arts-beat/" TargetMode="External"/><Relationship Id="rId43"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4BB4A-DFDE-4F0C-A373-706CC7945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1434</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9595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wnet wnet</dc:creator>
  <dc:description/>
  <cp:lastModifiedBy>Saatkamp, Chelsey</cp:lastModifiedBy>
  <cp:revision>3</cp:revision>
  <cp:lastPrinted>2018-10-25T20:29:00Z</cp:lastPrinted>
  <dcterms:created xsi:type="dcterms:W3CDTF">2018-12-03T16:49:00Z</dcterms:created>
  <dcterms:modified xsi:type="dcterms:W3CDTF">2018-12-03T16:50:00Z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www.brandwares.com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