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5778D" w14:textId="77777777" w:rsidR="00DE5F96" w:rsidRDefault="00DE5F96" w:rsidP="00DE5F96">
      <w:pPr>
        <w:pStyle w:val="NoSpacing"/>
        <w:spacing w:line="240" w:lineRule="auto"/>
        <w:rPr>
          <w:rFonts w:ascii="Georgia" w:hAnsi="Georgia"/>
          <w:sz w:val="18"/>
          <w:szCs w:val="18"/>
        </w:rPr>
      </w:pPr>
      <w:r w:rsidRPr="00220CE1">
        <w:rPr>
          <w:rFonts w:ascii="Georgia" w:hAnsi="Georgia"/>
          <w:b/>
          <w:bCs/>
          <w:sz w:val="18"/>
          <w:szCs w:val="18"/>
        </w:rPr>
        <w:t>Press Contact</w:t>
      </w:r>
      <w:r>
        <w:rPr>
          <w:rFonts w:ascii="Georgia" w:hAnsi="Georgia"/>
          <w:sz w:val="18"/>
          <w:szCs w:val="18"/>
        </w:rPr>
        <w:t>: Chelsey Saatkamp, WNET</w:t>
      </w:r>
    </w:p>
    <w:p w14:paraId="38681937" w14:textId="77777777" w:rsidR="00DE5F96" w:rsidRDefault="00DE5F96" w:rsidP="00DE5F96">
      <w:pPr>
        <w:pStyle w:val="NoSpacing"/>
        <w:spacing w:line="240" w:lineRule="auto"/>
      </w:pPr>
      <w:r w:rsidRPr="797D0AB1">
        <w:rPr>
          <w:rFonts w:ascii="Georgia" w:hAnsi="Georgia"/>
          <w:sz w:val="18"/>
          <w:szCs w:val="18"/>
        </w:rPr>
        <w:t xml:space="preserve">513.266.1748, </w:t>
      </w:r>
      <w:hyperlink r:id="rId11">
        <w:r w:rsidRPr="797D0AB1">
          <w:rPr>
            <w:rStyle w:val="InternetLink"/>
            <w:rFonts w:ascii="Georgia" w:hAnsi="Georgia"/>
            <w:sz w:val="18"/>
            <w:szCs w:val="18"/>
          </w:rPr>
          <w:t>saatkampc@wnet.org</w:t>
        </w:r>
      </w:hyperlink>
      <w:r w:rsidRPr="797D0AB1">
        <w:rPr>
          <w:rFonts w:ascii="Georgia" w:hAnsi="Georgia"/>
          <w:sz w:val="18"/>
          <w:szCs w:val="18"/>
        </w:rPr>
        <w:t xml:space="preserve"> </w:t>
      </w:r>
    </w:p>
    <w:p w14:paraId="0C9C2748" w14:textId="77777777" w:rsidR="00DE5F96" w:rsidRDefault="00DE5F96" w:rsidP="00DE5F96">
      <w:pPr>
        <w:pStyle w:val="NoSpacing"/>
        <w:spacing w:line="240" w:lineRule="auto"/>
      </w:pPr>
      <w:r w:rsidRPr="00220CE1">
        <w:rPr>
          <w:rFonts w:ascii="Georgia" w:hAnsi="Georgia"/>
          <w:b/>
          <w:bCs/>
          <w:sz w:val="18"/>
          <w:szCs w:val="18"/>
        </w:rPr>
        <w:t>Press Materials</w:t>
      </w:r>
      <w:r>
        <w:rPr>
          <w:rFonts w:ascii="Georgia" w:hAnsi="Georgia"/>
          <w:sz w:val="18"/>
          <w:szCs w:val="18"/>
        </w:rPr>
        <w:t xml:space="preserve">: </w:t>
      </w:r>
      <w:hyperlink r:id="rId12">
        <w:r>
          <w:rPr>
            <w:rStyle w:val="InternetLink"/>
            <w:rFonts w:ascii="Georgia" w:hAnsi="Georgia"/>
            <w:sz w:val="18"/>
            <w:szCs w:val="18"/>
          </w:rPr>
          <w:t>pbs.org/pressroom</w:t>
        </w:r>
      </w:hyperlink>
      <w:r>
        <w:rPr>
          <w:rFonts w:ascii="Georgia" w:hAnsi="Georgia"/>
          <w:sz w:val="18"/>
          <w:szCs w:val="18"/>
        </w:rPr>
        <w:t xml:space="preserve"> or </w:t>
      </w:r>
      <w:hyperlink r:id="rId13">
        <w:r>
          <w:rPr>
            <w:rStyle w:val="InternetLink"/>
            <w:rFonts w:ascii="Georgia" w:hAnsi="Georgia"/>
            <w:sz w:val="18"/>
            <w:szCs w:val="18"/>
          </w:rPr>
          <w:t>thirteen.org/pressroom</w:t>
        </w:r>
      </w:hyperlink>
    </w:p>
    <w:p w14:paraId="6F21E3BF" w14:textId="77777777" w:rsidR="0030608B" w:rsidRDefault="0030608B" w:rsidP="00D07160">
      <w:pPr>
        <w:pStyle w:val="Heading1"/>
      </w:pPr>
    </w:p>
    <w:p w14:paraId="39737DB3" w14:textId="77777777" w:rsidR="00DE5F96" w:rsidRPr="00D07160" w:rsidRDefault="00DE5F96" w:rsidP="00D07160">
      <w:pPr>
        <w:pStyle w:val="Heading1"/>
      </w:pPr>
      <w:r w:rsidRPr="00D07160">
        <w:t>Nature: The Alps</w:t>
      </w:r>
    </w:p>
    <w:p w14:paraId="1EAA1FFC" w14:textId="18D4FD6F" w:rsidR="00DE5F96" w:rsidRPr="00D07160" w:rsidRDefault="00DE5F96" w:rsidP="00D07160">
      <w:pPr>
        <w:pStyle w:val="Heading2"/>
      </w:pPr>
      <w:r w:rsidRPr="00D07160">
        <w:t xml:space="preserve">Premieres Wednesdays, January 13-20 at 8 p.m. on PBS (check local listings), </w:t>
      </w:r>
      <w:hyperlink r:id="rId14">
        <w:r w:rsidRPr="00D07160">
          <w:rPr>
            <w:rStyle w:val="Hyperlink"/>
            <w:color w:val="00000A"/>
            <w:u w:val="none"/>
          </w:rPr>
          <w:t>pbs.org/</w:t>
        </w:r>
        <w:proofErr w:type="spellStart"/>
        <w:r w:rsidR="2FEA34F9" w:rsidRPr="00D07160">
          <w:rPr>
            <w:rStyle w:val="Hyperlink"/>
            <w:color w:val="00000A"/>
            <w:u w:val="none"/>
          </w:rPr>
          <w:t>thealps</w:t>
        </w:r>
        <w:proofErr w:type="spellEnd"/>
      </w:hyperlink>
      <w:r w:rsidRPr="00D07160">
        <w:t xml:space="preserve"> and the PBS Video app</w:t>
      </w:r>
      <w:r w:rsidRPr="00D07160">
        <w:br/>
      </w:r>
    </w:p>
    <w:p w14:paraId="7F99C5DC" w14:textId="77777777" w:rsidR="00DE5F96" w:rsidRPr="009E56FC" w:rsidRDefault="00DE5F96" w:rsidP="00DE5F96">
      <w:pPr>
        <w:contextualSpacing/>
        <w:rPr>
          <w:b/>
          <w:bCs/>
        </w:rPr>
      </w:pPr>
      <w:r w:rsidRPr="29E5E0F6">
        <w:rPr>
          <w:b/>
          <w:bCs/>
        </w:rPr>
        <w:t xml:space="preserve">Synopsis: </w:t>
      </w:r>
    </w:p>
    <w:p w14:paraId="4948756B" w14:textId="4E5B7C02" w:rsidR="00DE5F96" w:rsidRPr="003349DA" w:rsidRDefault="00DE5F96" w:rsidP="00DE5F96">
      <w:r>
        <w:t xml:space="preserve">Spanning 750 miles from the Mediterranean Sea to the Adriatic Sea, the Alps connect eight countries. From sea level to peaks rising higher than 12,000 feet, with many of the world’s environments located within the Alps’ boundaries, each mountain chain is more imposing and diverse than the next. Discover how </w:t>
      </w:r>
      <w:r w:rsidR="2C92C0E7">
        <w:t>Eurasian</w:t>
      </w:r>
      <w:r>
        <w:t xml:space="preserve"> lynx, golden eagles, ibex, griffon vultures and more face extreme seasonal fluctuations – from the volatile thunderstorms and landslides of summer to the avalanches and frozen temperatures of winter – in this epic two-part documentary event. On every mountain slope, ridge or meadow, a natural world drama plays out as animals fight for survival in Europe’s majestic Alps.</w:t>
      </w:r>
    </w:p>
    <w:p w14:paraId="7BCD644E" w14:textId="77777777" w:rsidR="00DE5F96" w:rsidRPr="003133CC" w:rsidRDefault="00DE5F96" w:rsidP="00DE5F96">
      <w:pPr>
        <w:rPr>
          <w:rFonts w:eastAsia="Cambria" w:cs="Cambria"/>
          <w:b/>
          <w:bCs/>
          <w:color w:val="000000" w:themeColor="text1"/>
        </w:rPr>
      </w:pPr>
    </w:p>
    <w:p w14:paraId="118E0DC2" w14:textId="19C4C495" w:rsidR="00DE5F96" w:rsidRPr="006A1DD0" w:rsidRDefault="00DE5F96" w:rsidP="00DE5F96">
      <w:pPr>
        <w:rPr>
          <w:b/>
          <w:bCs/>
        </w:rPr>
      </w:pPr>
      <w:r w:rsidRPr="265A41E6">
        <w:rPr>
          <w:b/>
          <w:bCs/>
        </w:rPr>
        <w:t xml:space="preserve">Featured </w:t>
      </w:r>
      <w:r w:rsidR="311C3C62" w:rsidRPr="265A41E6">
        <w:rPr>
          <w:b/>
          <w:bCs/>
        </w:rPr>
        <w:t>Creatures</w:t>
      </w:r>
      <w:r w:rsidRPr="265A41E6">
        <w:rPr>
          <w:b/>
          <w:bCs/>
        </w:rPr>
        <w:t>:</w:t>
      </w:r>
    </w:p>
    <w:p w14:paraId="11B2840D"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t xml:space="preserve">Golden </w:t>
      </w:r>
      <w:r>
        <w:rPr>
          <w:rFonts w:ascii="Georgia" w:eastAsia="Georgia" w:hAnsi="Georgia" w:cs="Georgia"/>
          <w:sz w:val="21"/>
          <w:szCs w:val="21"/>
        </w:rPr>
        <w:t>e</w:t>
      </w:r>
      <w:r w:rsidRPr="003349DA">
        <w:rPr>
          <w:rFonts w:ascii="Georgia" w:eastAsia="Georgia" w:hAnsi="Georgia" w:cs="Georgia"/>
          <w:sz w:val="21"/>
          <w:szCs w:val="21"/>
        </w:rPr>
        <w:t>agle</w:t>
      </w:r>
    </w:p>
    <w:p w14:paraId="08809F86"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Pr>
          <w:rFonts w:ascii="Georgia" w:eastAsia="Georgia" w:hAnsi="Georgia" w:cs="Georgia"/>
          <w:sz w:val="21"/>
          <w:szCs w:val="21"/>
        </w:rPr>
        <w:t>M</w:t>
      </w:r>
      <w:r w:rsidRPr="003349DA">
        <w:rPr>
          <w:rFonts w:ascii="Georgia" w:eastAsia="Georgia" w:hAnsi="Georgia" w:cs="Georgia"/>
          <w:sz w:val="21"/>
          <w:szCs w:val="21"/>
        </w:rPr>
        <w:t>armot</w:t>
      </w:r>
    </w:p>
    <w:p w14:paraId="49747F04"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Pr>
          <w:rFonts w:ascii="Georgia" w:eastAsia="Georgia" w:hAnsi="Georgia" w:cs="Georgia"/>
          <w:sz w:val="21"/>
          <w:szCs w:val="21"/>
        </w:rPr>
        <w:t>B</w:t>
      </w:r>
      <w:r w:rsidRPr="003349DA">
        <w:rPr>
          <w:rFonts w:ascii="Georgia" w:eastAsia="Georgia" w:hAnsi="Georgia" w:cs="Georgia"/>
          <w:sz w:val="21"/>
          <w:szCs w:val="21"/>
        </w:rPr>
        <w:t xml:space="preserve">rown </w:t>
      </w:r>
      <w:r>
        <w:rPr>
          <w:rFonts w:ascii="Georgia" w:eastAsia="Georgia" w:hAnsi="Georgia" w:cs="Georgia"/>
          <w:sz w:val="21"/>
          <w:szCs w:val="21"/>
        </w:rPr>
        <w:t>f</w:t>
      </w:r>
      <w:r w:rsidRPr="003349DA">
        <w:rPr>
          <w:rFonts w:ascii="Georgia" w:eastAsia="Georgia" w:hAnsi="Georgia" w:cs="Georgia"/>
          <w:sz w:val="21"/>
          <w:szCs w:val="21"/>
        </w:rPr>
        <w:t>rog</w:t>
      </w:r>
    </w:p>
    <w:p w14:paraId="1539A428"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Pr>
          <w:rFonts w:ascii="Georgia" w:eastAsia="Georgia" w:hAnsi="Georgia" w:cs="Georgia"/>
          <w:sz w:val="21"/>
          <w:szCs w:val="21"/>
        </w:rPr>
        <w:t>R</w:t>
      </w:r>
      <w:r w:rsidRPr="003349DA">
        <w:rPr>
          <w:rFonts w:ascii="Georgia" w:eastAsia="Georgia" w:hAnsi="Georgia" w:cs="Georgia"/>
          <w:sz w:val="21"/>
          <w:szCs w:val="21"/>
        </w:rPr>
        <w:t xml:space="preserve">oe </w:t>
      </w:r>
      <w:r>
        <w:rPr>
          <w:rFonts w:ascii="Georgia" w:eastAsia="Georgia" w:hAnsi="Georgia" w:cs="Georgia"/>
          <w:sz w:val="21"/>
          <w:szCs w:val="21"/>
        </w:rPr>
        <w:t>d</w:t>
      </w:r>
      <w:r w:rsidRPr="003349DA">
        <w:rPr>
          <w:rFonts w:ascii="Georgia" w:eastAsia="Georgia" w:hAnsi="Georgia" w:cs="Georgia"/>
          <w:sz w:val="21"/>
          <w:szCs w:val="21"/>
        </w:rPr>
        <w:t>eer</w:t>
      </w:r>
      <w:r>
        <w:rPr>
          <w:rFonts w:ascii="Georgia" w:eastAsia="Georgia" w:hAnsi="Georgia" w:cs="Georgia"/>
          <w:sz w:val="21"/>
          <w:szCs w:val="21"/>
        </w:rPr>
        <w:t xml:space="preserve"> and red d</w:t>
      </w:r>
      <w:r w:rsidRPr="003349DA">
        <w:rPr>
          <w:rFonts w:ascii="Georgia" w:eastAsia="Georgia" w:hAnsi="Georgia" w:cs="Georgia"/>
          <w:sz w:val="21"/>
          <w:szCs w:val="21"/>
        </w:rPr>
        <w:t>eer</w:t>
      </w:r>
    </w:p>
    <w:p w14:paraId="5F5B54FE" w14:textId="44F6B6EC"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sidRPr="265A41E6">
        <w:rPr>
          <w:rFonts w:ascii="Georgia" w:eastAsia="Georgia" w:hAnsi="Georgia" w:cs="Georgia"/>
          <w:sz w:val="21"/>
          <w:szCs w:val="21"/>
        </w:rPr>
        <w:t xml:space="preserve">Capercaillie </w:t>
      </w:r>
    </w:p>
    <w:p w14:paraId="4DD87288"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t xml:space="preserve">Brown </w:t>
      </w:r>
      <w:r>
        <w:rPr>
          <w:rFonts w:ascii="Georgia" w:eastAsia="Georgia" w:hAnsi="Georgia" w:cs="Georgia"/>
          <w:sz w:val="21"/>
          <w:szCs w:val="21"/>
        </w:rPr>
        <w:t>b</w:t>
      </w:r>
      <w:r w:rsidRPr="003349DA">
        <w:rPr>
          <w:rFonts w:ascii="Georgia" w:eastAsia="Georgia" w:hAnsi="Georgia" w:cs="Georgia"/>
          <w:sz w:val="21"/>
          <w:szCs w:val="21"/>
        </w:rPr>
        <w:t>ear</w:t>
      </w:r>
    </w:p>
    <w:p w14:paraId="03AEB895"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lastRenderedPageBreak/>
        <w:t>Ibex</w:t>
      </w:r>
    </w:p>
    <w:p w14:paraId="60EBD231"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t>Chamois</w:t>
      </w:r>
    </w:p>
    <w:p w14:paraId="51EB8621"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t xml:space="preserve">Snow </w:t>
      </w:r>
      <w:r>
        <w:rPr>
          <w:rFonts w:ascii="Georgia" w:eastAsia="Georgia" w:hAnsi="Georgia" w:cs="Georgia"/>
          <w:sz w:val="21"/>
          <w:szCs w:val="21"/>
        </w:rPr>
        <w:t>v</w:t>
      </w:r>
      <w:r w:rsidRPr="003349DA">
        <w:rPr>
          <w:rFonts w:ascii="Georgia" w:eastAsia="Georgia" w:hAnsi="Georgia" w:cs="Georgia"/>
          <w:sz w:val="21"/>
          <w:szCs w:val="21"/>
        </w:rPr>
        <w:t>ole</w:t>
      </w:r>
    </w:p>
    <w:p w14:paraId="53858225"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Pr>
          <w:rFonts w:ascii="Georgia" w:eastAsia="Georgia" w:hAnsi="Georgia" w:cs="Georgia"/>
          <w:sz w:val="21"/>
          <w:szCs w:val="21"/>
        </w:rPr>
        <w:t>Griffon vulture and b</w:t>
      </w:r>
      <w:r w:rsidRPr="003349DA">
        <w:rPr>
          <w:rFonts w:ascii="Georgia" w:eastAsia="Georgia" w:hAnsi="Georgia" w:cs="Georgia"/>
          <w:sz w:val="21"/>
          <w:szCs w:val="21"/>
        </w:rPr>
        <w:t xml:space="preserve">earded </w:t>
      </w:r>
      <w:r>
        <w:rPr>
          <w:rFonts w:ascii="Georgia" w:eastAsia="Georgia" w:hAnsi="Georgia" w:cs="Georgia"/>
          <w:sz w:val="21"/>
          <w:szCs w:val="21"/>
        </w:rPr>
        <w:t>v</w:t>
      </w:r>
      <w:r w:rsidRPr="003349DA">
        <w:rPr>
          <w:rFonts w:ascii="Georgia" w:eastAsia="Georgia" w:hAnsi="Georgia" w:cs="Georgia"/>
          <w:sz w:val="21"/>
          <w:szCs w:val="21"/>
        </w:rPr>
        <w:t>ulture</w:t>
      </w:r>
    </w:p>
    <w:p w14:paraId="43DE9D55" w14:textId="77777777" w:rsidR="00DE5F96"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t>Ptarmigan</w:t>
      </w:r>
    </w:p>
    <w:p w14:paraId="4E46A231" w14:textId="77777777" w:rsidR="00DE5F96" w:rsidRDefault="00DE5F96" w:rsidP="00DE5F96">
      <w:pPr>
        <w:pStyle w:val="ListParagraph"/>
        <w:numPr>
          <w:ilvl w:val="0"/>
          <w:numId w:val="1"/>
        </w:numPr>
        <w:spacing w:line="322" w:lineRule="auto"/>
        <w:jc w:val="left"/>
        <w:rPr>
          <w:rFonts w:ascii="Georgia" w:eastAsia="Georgia" w:hAnsi="Georgia" w:cs="Georgia"/>
          <w:sz w:val="21"/>
          <w:szCs w:val="21"/>
        </w:rPr>
      </w:pPr>
      <w:r>
        <w:rPr>
          <w:rFonts w:ascii="Georgia" w:eastAsia="Georgia" w:hAnsi="Georgia" w:cs="Georgia"/>
          <w:sz w:val="21"/>
          <w:szCs w:val="21"/>
        </w:rPr>
        <w:t>Mountain hare</w:t>
      </w:r>
    </w:p>
    <w:p w14:paraId="06C90340"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t>Wol</w:t>
      </w:r>
      <w:r>
        <w:rPr>
          <w:rFonts w:ascii="Georgia" w:eastAsia="Georgia" w:hAnsi="Georgia" w:cs="Georgia"/>
          <w:sz w:val="21"/>
          <w:szCs w:val="21"/>
        </w:rPr>
        <w:t>f</w:t>
      </w:r>
    </w:p>
    <w:p w14:paraId="688E72BB" w14:textId="77777777" w:rsidR="00DE5F96" w:rsidRPr="003349DA"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t>Wild boar</w:t>
      </w:r>
    </w:p>
    <w:p w14:paraId="5FFB7F18" w14:textId="6F714F52" w:rsidR="00DE5F96" w:rsidRPr="007D1F54" w:rsidRDefault="00DE5F96" w:rsidP="00DE5F96">
      <w:pPr>
        <w:pStyle w:val="ListParagraph"/>
        <w:numPr>
          <w:ilvl w:val="0"/>
          <w:numId w:val="1"/>
        </w:numPr>
        <w:spacing w:line="322" w:lineRule="auto"/>
        <w:jc w:val="left"/>
        <w:rPr>
          <w:rFonts w:ascii="Georgia" w:eastAsia="Georgia" w:hAnsi="Georgia" w:cs="Georgia"/>
          <w:sz w:val="21"/>
          <w:szCs w:val="21"/>
        </w:rPr>
      </w:pPr>
      <w:r w:rsidRPr="003349DA">
        <w:rPr>
          <w:rFonts w:ascii="Georgia" w:eastAsia="Georgia" w:hAnsi="Georgia" w:cs="Georgia"/>
          <w:sz w:val="21"/>
          <w:szCs w:val="21"/>
        </w:rPr>
        <w:t>Eurasian lynx</w:t>
      </w:r>
    </w:p>
    <w:p w14:paraId="4E479243" w14:textId="0E26D828" w:rsidR="00DE5F96" w:rsidRDefault="00DE5F96" w:rsidP="00DE5F96">
      <w:r w:rsidRPr="265A41E6">
        <w:rPr>
          <w:b/>
          <w:bCs/>
        </w:rPr>
        <w:t>Short Series TV Listing:</w:t>
      </w:r>
      <w:r>
        <w:t xml:space="preserve"> Discover how lynx, golden eagles, ibex</w:t>
      </w:r>
      <w:r w:rsidR="165D8394">
        <w:t>, marmots</w:t>
      </w:r>
      <w:r>
        <w:t xml:space="preserve"> and more thrive in Europe’s highest mountain range. </w:t>
      </w:r>
    </w:p>
    <w:p w14:paraId="2AC2E650" w14:textId="77777777" w:rsidR="00DE5F96" w:rsidRDefault="00DE5F96" w:rsidP="00DE5F96"/>
    <w:p w14:paraId="120A59F7" w14:textId="099303F9" w:rsidR="00DE5F96" w:rsidRPr="00536030" w:rsidRDefault="00DE5F96" w:rsidP="00DE5F96">
      <w:r w:rsidRPr="265A41E6">
        <w:rPr>
          <w:b/>
          <w:bCs/>
        </w:rPr>
        <w:t>Long Series TV Listing</w:t>
      </w:r>
      <w:r>
        <w:t xml:space="preserve">: In Europe’s highest mountain range, discover how </w:t>
      </w:r>
      <w:r w:rsidR="68EE8FB0">
        <w:t>Eurasian</w:t>
      </w:r>
      <w:r>
        <w:t xml:space="preserve"> lynx, griffon vultures, ibex, </w:t>
      </w:r>
      <w:proofErr w:type="gramStart"/>
      <w:r>
        <w:t>marmots</w:t>
      </w:r>
      <w:proofErr w:type="gramEnd"/>
      <w:r>
        <w:t xml:space="preserve"> and more face extreme seasonal fluctuations, from volatile thunderstorms and landslides of summer to avalanches and frozen temperatures of winter.</w:t>
      </w:r>
    </w:p>
    <w:p w14:paraId="322A1679" w14:textId="77777777" w:rsidR="00DE5F96" w:rsidRDefault="00DE5F96" w:rsidP="00DE5F96"/>
    <w:p w14:paraId="13ACED36" w14:textId="77777777" w:rsidR="00DE5F96" w:rsidRDefault="00DE5F96" w:rsidP="00DE5F96">
      <w:r w:rsidRPr="00536030">
        <w:rPr>
          <w:b/>
          <w:bCs/>
          <w:u w:val="single"/>
        </w:rPr>
        <w:t>Episode 1</w:t>
      </w:r>
      <w:r>
        <w:rPr>
          <w:b/>
          <w:bCs/>
          <w:u w:val="single"/>
        </w:rPr>
        <w:t>,</w:t>
      </w:r>
      <w:r w:rsidRPr="00536030">
        <w:rPr>
          <w:b/>
          <w:bCs/>
          <w:u w:val="single"/>
        </w:rPr>
        <w:t xml:space="preserve"> </w:t>
      </w:r>
      <w:r>
        <w:rPr>
          <w:b/>
          <w:bCs/>
          <w:u w:val="single"/>
        </w:rPr>
        <w:t>“</w:t>
      </w:r>
      <w:r w:rsidRPr="00536030">
        <w:rPr>
          <w:b/>
          <w:bCs/>
          <w:u w:val="single"/>
        </w:rPr>
        <w:t>The High Life</w:t>
      </w:r>
      <w:r>
        <w:rPr>
          <w:b/>
          <w:bCs/>
          <w:u w:val="single"/>
        </w:rPr>
        <w:t>”</w:t>
      </w:r>
      <w:r>
        <w:t xml:space="preserve"> </w:t>
      </w:r>
    </w:p>
    <w:p w14:paraId="6C14EE81" w14:textId="77777777" w:rsidR="00DE5F96" w:rsidRPr="006D1FE1" w:rsidRDefault="00DE5F96" w:rsidP="00DE5F96">
      <w:pPr>
        <w:rPr>
          <w:i/>
          <w:iCs/>
        </w:rPr>
      </w:pPr>
      <w:r w:rsidRPr="006D1FE1">
        <w:rPr>
          <w:i/>
          <w:iCs/>
        </w:rPr>
        <w:t xml:space="preserve">Premieres Wednesday, January 13 at 8 p.m. on PBS (check local listings), </w:t>
      </w:r>
      <w:hyperlink r:id="rId15" w:history="1">
        <w:r w:rsidRPr="006D1FE1">
          <w:rPr>
            <w:rStyle w:val="Hyperlink"/>
            <w:i/>
            <w:iCs/>
          </w:rPr>
          <w:t>pbs.org/nature</w:t>
        </w:r>
      </w:hyperlink>
      <w:r w:rsidRPr="006D1FE1">
        <w:rPr>
          <w:i/>
          <w:iCs/>
        </w:rPr>
        <w:t xml:space="preserve"> and the PBS Video app</w:t>
      </w:r>
    </w:p>
    <w:p w14:paraId="7A0ECC69" w14:textId="77777777" w:rsidR="00DE5F96" w:rsidRDefault="00DE5F96" w:rsidP="00DE5F96"/>
    <w:p w14:paraId="24C4DA99" w14:textId="77777777" w:rsidR="00DE5F96" w:rsidRDefault="00DE5F96" w:rsidP="00DE5F96">
      <w:r w:rsidRPr="00FF0435">
        <w:rPr>
          <w:b/>
          <w:bCs/>
        </w:rPr>
        <w:t>TV Listing:</w:t>
      </w:r>
      <w:r>
        <w:t xml:space="preserve"> </w:t>
      </w:r>
      <w:r w:rsidRPr="00536030">
        <w:t>Enjoy the Alps in spring and summertime as newborn animals grow up to face the coming brutal winter.</w:t>
      </w:r>
    </w:p>
    <w:p w14:paraId="2F02DC33" w14:textId="77777777" w:rsidR="00DE5F96" w:rsidRDefault="00DE5F96" w:rsidP="00DE5F96">
      <w:pPr>
        <w:rPr>
          <w:b/>
          <w:bCs/>
        </w:rPr>
      </w:pPr>
    </w:p>
    <w:p w14:paraId="1BC66859" w14:textId="77777777" w:rsidR="00DE5F96" w:rsidRPr="006A1DD0" w:rsidRDefault="00DE5F96" w:rsidP="00DE5F96">
      <w:pPr>
        <w:rPr>
          <w:b/>
          <w:bCs/>
        </w:rPr>
      </w:pPr>
      <w:r w:rsidRPr="29E5E0F6">
        <w:rPr>
          <w:b/>
          <w:bCs/>
        </w:rPr>
        <w:t>Buzzworthy Moments:</w:t>
      </w:r>
    </w:p>
    <w:p w14:paraId="259DCD50" w14:textId="63BC5928" w:rsidR="00DE5F96" w:rsidRDefault="00DE5F96" w:rsidP="00DE5F96">
      <w:pPr>
        <w:pStyle w:val="ListParagraph"/>
        <w:numPr>
          <w:ilvl w:val="0"/>
          <w:numId w:val="3"/>
        </w:numPr>
        <w:spacing w:after="0" w:line="322" w:lineRule="auto"/>
        <w:jc w:val="left"/>
        <w:rPr>
          <w:rFonts w:ascii="Georgia" w:eastAsia="Georgia" w:hAnsi="Georgia" w:cs="Georgia"/>
          <w:sz w:val="21"/>
          <w:szCs w:val="21"/>
        </w:rPr>
      </w:pPr>
      <w:r w:rsidRPr="265A41E6">
        <w:rPr>
          <w:rFonts w:ascii="Georgia" w:eastAsia="Georgia" w:hAnsi="Georgia" w:cs="Georgia"/>
          <w:sz w:val="21"/>
          <w:szCs w:val="21"/>
        </w:rPr>
        <w:t xml:space="preserve">A male capercaillie leaps, dances and flashes his lush, iridescent feathers on a carefully selected stage </w:t>
      </w:r>
      <w:proofErr w:type="gramStart"/>
      <w:r w:rsidRPr="265A41E6">
        <w:rPr>
          <w:rFonts w:ascii="Georgia" w:eastAsia="Georgia" w:hAnsi="Georgia" w:cs="Georgia"/>
          <w:sz w:val="21"/>
          <w:szCs w:val="21"/>
        </w:rPr>
        <w:t>in order to</w:t>
      </w:r>
      <w:proofErr w:type="gramEnd"/>
      <w:r w:rsidRPr="265A41E6">
        <w:rPr>
          <w:rFonts w:ascii="Georgia" w:eastAsia="Georgia" w:hAnsi="Georgia" w:cs="Georgia"/>
          <w:sz w:val="21"/>
          <w:szCs w:val="21"/>
        </w:rPr>
        <w:t xml:space="preserve"> impress an enchanted female fan.</w:t>
      </w:r>
    </w:p>
    <w:p w14:paraId="31DA4BA2" w14:textId="77777777" w:rsidR="00DE5F96" w:rsidRDefault="00DE5F96" w:rsidP="00DE5F96">
      <w:pPr>
        <w:pStyle w:val="ListParagraph"/>
        <w:spacing w:after="0" w:line="322" w:lineRule="auto"/>
        <w:jc w:val="left"/>
        <w:rPr>
          <w:rFonts w:ascii="Georgia" w:eastAsia="Georgia" w:hAnsi="Georgia" w:cs="Georgia"/>
          <w:sz w:val="21"/>
          <w:szCs w:val="21"/>
        </w:rPr>
      </w:pPr>
    </w:p>
    <w:p w14:paraId="1E9449F7" w14:textId="77777777" w:rsidR="00DE5F96" w:rsidRDefault="00DE5F96" w:rsidP="00DE5F96">
      <w:pPr>
        <w:pStyle w:val="ListParagraph"/>
        <w:numPr>
          <w:ilvl w:val="0"/>
          <w:numId w:val="3"/>
        </w:numPr>
        <w:spacing w:after="0" w:line="322" w:lineRule="auto"/>
        <w:jc w:val="left"/>
        <w:rPr>
          <w:rFonts w:ascii="Georgia" w:eastAsia="Georgia" w:hAnsi="Georgia" w:cs="Georgia"/>
          <w:sz w:val="21"/>
          <w:szCs w:val="21"/>
        </w:rPr>
      </w:pPr>
      <w:r w:rsidRPr="73F37FE5">
        <w:rPr>
          <w:rFonts w:ascii="Georgia" w:eastAsia="Georgia" w:hAnsi="Georgia" w:cs="Georgia"/>
          <w:sz w:val="21"/>
          <w:szCs w:val="21"/>
        </w:rPr>
        <w:t xml:space="preserve">Determined brown bears sniff out honey in a dead tree and brave vicious stings to taste their favorite treat. A few decades ago, there were only a few bears in the Alps due to overhunting; now, more than 100 </w:t>
      </w:r>
      <w:proofErr w:type="gramStart"/>
      <w:r w:rsidRPr="73F37FE5">
        <w:rPr>
          <w:rFonts w:ascii="Georgia" w:eastAsia="Georgia" w:hAnsi="Georgia" w:cs="Georgia"/>
          <w:sz w:val="21"/>
          <w:szCs w:val="21"/>
        </w:rPr>
        <w:t>wander</w:t>
      </w:r>
      <w:proofErr w:type="gramEnd"/>
      <w:r w:rsidRPr="73F37FE5">
        <w:rPr>
          <w:rFonts w:ascii="Georgia" w:eastAsia="Georgia" w:hAnsi="Georgia" w:cs="Georgia"/>
          <w:sz w:val="21"/>
          <w:szCs w:val="21"/>
        </w:rPr>
        <w:t xml:space="preserve"> throughout the terrain.</w:t>
      </w:r>
    </w:p>
    <w:p w14:paraId="39E6407A" w14:textId="77777777" w:rsidR="00DE5F96" w:rsidRPr="00AD76C2" w:rsidRDefault="00DE5F96" w:rsidP="00DE5F96">
      <w:pPr>
        <w:pStyle w:val="ListParagraph"/>
        <w:rPr>
          <w:rFonts w:ascii="Georgia" w:eastAsia="Georgia" w:hAnsi="Georgia" w:cs="Georgia"/>
          <w:sz w:val="21"/>
          <w:szCs w:val="21"/>
        </w:rPr>
      </w:pPr>
    </w:p>
    <w:p w14:paraId="5144678E" w14:textId="77777777" w:rsidR="00DE5F96" w:rsidRPr="009E56FC" w:rsidRDefault="00DE5F96" w:rsidP="00DE5F96">
      <w:pPr>
        <w:rPr>
          <w:rFonts w:eastAsia="Georgia" w:cs="Georgia"/>
        </w:rPr>
      </w:pPr>
      <w:r w:rsidRPr="29E5E0F6">
        <w:rPr>
          <w:rFonts w:eastAsia="Georgia" w:cs="Georgia"/>
          <w:b/>
          <w:bCs/>
        </w:rPr>
        <w:t>Noteworthy Facts:</w:t>
      </w:r>
    </w:p>
    <w:p w14:paraId="48458741" w14:textId="77777777" w:rsidR="00DE5F96" w:rsidRPr="00397216" w:rsidRDefault="00DE5F96" w:rsidP="00DE5F96">
      <w:pPr>
        <w:widowControl w:val="0"/>
        <w:numPr>
          <w:ilvl w:val="0"/>
          <w:numId w:val="2"/>
        </w:numPr>
        <w:textAlignment w:val="baseline"/>
        <w:rPr>
          <w:rFonts w:eastAsia="Georgia" w:cs="Georgia"/>
        </w:rPr>
      </w:pPr>
      <w:r>
        <w:rPr>
          <w:rFonts w:eastAsia="Georgia" w:cs="Georgia"/>
        </w:rPr>
        <w:t xml:space="preserve">Male red deer shed their antlers after mating season. It takes 3-4 months for the stags grow new ones. </w:t>
      </w:r>
    </w:p>
    <w:p w14:paraId="2E62AC32" w14:textId="77777777" w:rsidR="00DE5F96" w:rsidRDefault="00DE5F96" w:rsidP="00DE5F96">
      <w:pPr>
        <w:ind w:left="360" w:hanging="360"/>
        <w:rPr>
          <w:rFonts w:eastAsia="Georgia" w:cs="Georgia"/>
        </w:rPr>
      </w:pPr>
    </w:p>
    <w:p w14:paraId="1A74BD01" w14:textId="409F8604" w:rsidR="00DE5F96" w:rsidRDefault="00DE5F96" w:rsidP="2D3CF2E9">
      <w:pPr>
        <w:widowControl w:val="0"/>
        <w:numPr>
          <w:ilvl w:val="0"/>
          <w:numId w:val="2"/>
        </w:numPr>
        <w:textAlignment w:val="baseline"/>
        <w:rPr>
          <w:rFonts w:eastAsia="Georgia" w:cs="Georgia"/>
        </w:rPr>
      </w:pPr>
      <w:r w:rsidRPr="265A41E6">
        <w:rPr>
          <w:rFonts w:eastAsia="Georgia" w:cs="Georgia"/>
        </w:rPr>
        <w:t xml:space="preserve">At over 12 </w:t>
      </w:r>
      <w:r w:rsidR="54872FC4" w:rsidRPr="265A41E6">
        <w:rPr>
          <w:rFonts w:eastAsia="Georgia" w:cs="Georgia"/>
        </w:rPr>
        <w:t xml:space="preserve">miles </w:t>
      </w:r>
      <w:r w:rsidRPr="265A41E6">
        <w:rPr>
          <w:rFonts w:eastAsia="Georgia" w:cs="Georgia"/>
        </w:rPr>
        <w:t>long and</w:t>
      </w:r>
      <w:r w:rsidR="14547CA0" w:rsidRPr="265A41E6">
        <w:rPr>
          <w:rFonts w:eastAsia="Georgia" w:cs="Georgia"/>
        </w:rPr>
        <w:t xml:space="preserve"> </w:t>
      </w:r>
      <w:r w:rsidR="1A8972F5" w:rsidRPr="265A41E6">
        <w:rPr>
          <w:rFonts w:eastAsia="Georgia" w:cs="Georgia"/>
        </w:rPr>
        <w:t>about a</w:t>
      </w:r>
      <w:r w:rsidR="1D9C92F5" w:rsidRPr="265A41E6">
        <w:rPr>
          <w:rFonts w:eastAsia="Georgia" w:cs="Georgia"/>
        </w:rPr>
        <w:t xml:space="preserve"> half-</w:t>
      </w:r>
      <w:r w:rsidRPr="265A41E6">
        <w:rPr>
          <w:rFonts w:eastAsia="Georgia" w:cs="Georgia"/>
        </w:rPr>
        <w:t>mile</w:t>
      </w:r>
      <w:r w:rsidR="765CEA44" w:rsidRPr="265A41E6">
        <w:rPr>
          <w:rFonts w:eastAsia="Georgia" w:cs="Georgia"/>
        </w:rPr>
        <w:t xml:space="preserve"> </w:t>
      </w:r>
      <w:r w:rsidRPr="265A41E6">
        <w:rPr>
          <w:rFonts w:eastAsia="Georgia" w:cs="Georgia"/>
        </w:rPr>
        <w:t xml:space="preserve">thick, the famous Aletsch valley glacier is the longest in the Alps, but due to climate change the Aletsch is shrinking and predicted to completely melt by the end of this century. </w:t>
      </w:r>
    </w:p>
    <w:p w14:paraId="5D999ADE" w14:textId="21DAD32E" w:rsidR="2D3CF2E9" w:rsidRDefault="2D3CF2E9" w:rsidP="2D3CF2E9">
      <w:pPr>
        <w:pStyle w:val="NormalIndent"/>
      </w:pPr>
    </w:p>
    <w:p w14:paraId="4F61C23A" w14:textId="6DA5546E" w:rsidR="00DE5F96" w:rsidRPr="007D1F54" w:rsidRDefault="00DE5F96" w:rsidP="00DE5F96">
      <w:pPr>
        <w:rPr>
          <w:rFonts w:eastAsia="Georgia" w:cs="Georgia"/>
        </w:rPr>
      </w:pPr>
      <w:r w:rsidRPr="00FF0435">
        <w:rPr>
          <w:b/>
          <w:bCs/>
          <w:u w:val="single"/>
        </w:rPr>
        <w:t>Episode 2</w:t>
      </w:r>
      <w:r>
        <w:rPr>
          <w:b/>
          <w:bCs/>
          <w:u w:val="single"/>
        </w:rPr>
        <w:t>,</w:t>
      </w:r>
      <w:r w:rsidRPr="00FF0435">
        <w:rPr>
          <w:b/>
          <w:bCs/>
          <w:u w:val="single"/>
        </w:rPr>
        <w:t xml:space="preserve"> </w:t>
      </w:r>
      <w:r>
        <w:rPr>
          <w:b/>
          <w:bCs/>
          <w:u w:val="single"/>
        </w:rPr>
        <w:t>“</w:t>
      </w:r>
      <w:r w:rsidRPr="00FF0435">
        <w:rPr>
          <w:b/>
          <w:bCs/>
          <w:u w:val="single"/>
        </w:rPr>
        <w:t>Winter’s Fortress</w:t>
      </w:r>
      <w:r>
        <w:rPr>
          <w:b/>
          <w:bCs/>
          <w:u w:val="single"/>
        </w:rPr>
        <w:t>”</w:t>
      </w:r>
      <w:r w:rsidRPr="00FF0435">
        <w:rPr>
          <w:b/>
          <w:bCs/>
          <w:u w:val="single"/>
        </w:rPr>
        <w:t xml:space="preserve"> </w:t>
      </w:r>
    </w:p>
    <w:p w14:paraId="7464F95E" w14:textId="77777777" w:rsidR="00DE5F96" w:rsidRPr="006D1FE1" w:rsidRDefault="00DE5F96" w:rsidP="00DE5F96">
      <w:pPr>
        <w:rPr>
          <w:i/>
          <w:iCs/>
        </w:rPr>
      </w:pPr>
      <w:r w:rsidRPr="006D1FE1">
        <w:rPr>
          <w:i/>
          <w:iCs/>
        </w:rPr>
        <w:t xml:space="preserve">Premieres Wednesday, January 20 at 8 p.m. on PBS (check local listings), </w:t>
      </w:r>
      <w:hyperlink r:id="rId16" w:history="1">
        <w:r w:rsidRPr="006D1FE1">
          <w:rPr>
            <w:rStyle w:val="Hyperlink"/>
            <w:i/>
            <w:iCs/>
          </w:rPr>
          <w:t>pbs.org/nature</w:t>
        </w:r>
      </w:hyperlink>
      <w:r w:rsidRPr="006D1FE1">
        <w:rPr>
          <w:i/>
          <w:iCs/>
        </w:rPr>
        <w:t xml:space="preserve"> and the PBS Video app</w:t>
      </w:r>
    </w:p>
    <w:p w14:paraId="60BF843B" w14:textId="77777777" w:rsidR="00DE5F96" w:rsidRDefault="00DE5F96" w:rsidP="00DE5F96"/>
    <w:p w14:paraId="2E40B9A8" w14:textId="77777777" w:rsidR="00DE5F96" w:rsidRPr="00FF0435" w:rsidRDefault="00DE5F96" w:rsidP="00DE5F96">
      <w:r w:rsidRPr="00FF0435">
        <w:rPr>
          <w:b/>
          <w:bCs/>
        </w:rPr>
        <w:t>TV Listing:</w:t>
      </w:r>
      <w:r>
        <w:t xml:space="preserve"> </w:t>
      </w:r>
      <w:r w:rsidRPr="00FF0435">
        <w:t>Experience the hostile and bitter cold ecosystems of the Alps, shaped by blizzards and avalanches.</w:t>
      </w:r>
    </w:p>
    <w:p w14:paraId="041F1CEE" w14:textId="77777777" w:rsidR="00DE5F96" w:rsidRDefault="00DE5F96" w:rsidP="00DE5F96"/>
    <w:p w14:paraId="38A58119" w14:textId="77777777" w:rsidR="00DE5F96" w:rsidRPr="00FF0435" w:rsidRDefault="00DE5F96" w:rsidP="00DE5F96">
      <w:pPr>
        <w:rPr>
          <w:b/>
          <w:bCs/>
        </w:rPr>
      </w:pPr>
      <w:r w:rsidRPr="00FF0435">
        <w:rPr>
          <w:b/>
          <w:bCs/>
        </w:rPr>
        <w:t>Buzzworthy Moments:</w:t>
      </w:r>
    </w:p>
    <w:p w14:paraId="40565D1F" w14:textId="7FE60A73" w:rsidR="00DE5F96" w:rsidRDefault="00DE5F96" w:rsidP="00DE5F96">
      <w:pPr>
        <w:widowControl w:val="0"/>
        <w:numPr>
          <w:ilvl w:val="0"/>
          <w:numId w:val="3"/>
        </w:numPr>
        <w:textAlignment w:val="baseline"/>
      </w:pPr>
      <w:r>
        <w:t xml:space="preserve">A family of marmots prepares for their upcoming hibernation in a den 6 feet underground. As they prepare for their </w:t>
      </w:r>
      <w:r w:rsidR="0EE49AAE">
        <w:t>6</w:t>
      </w:r>
      <w:r>
        <w:t xml:space="preserve">-month sleep, marmots dramatically lower their body temperature and survive on their body’s storage of fat and water. They only wake once every </w:t>
      </w:r>
      <w:r w:rsidR="254D2CB8">
        <w:t>2</w:t>
      </w:r>
      <w:r>
        <w:t xml:space="preserve"> weeks to rev up their heartbeat and visit a nearby tunnel used as a toilet.</w:t>
      </w:r>
    </w:p>
    <w:p w14:paraId="4C3F3B36" w14:textId="77777777" w:rsidR="00DE5F96" w:rsidRDefault="00DE5F96" w:rsidP="00DE5F96">
      <w:pPr>
        <w:ind w:left="720"/>
      </w:pPr>
    </w:p>
    <w:p w14:paraId="30CF755D" w14:textId="28E693F4" w:rsidR="00DE5F96" w:rsidRDefault="00DE5F96" w:rsidP="00DE5F96">
      <w:pPr>
        <w:widowControl w:val="0"/>
        <w:numPr>
          <w:ilvl w:val="0"/>
          <w:numId w:val="3"/>
        </w:numPr>
        <w:textAlignment w:val="baseline"/>
      </w:pPr>
      <w:r>
        <w:t>The Eur</w:t>
      </w:r>
      <w:r w:rsidR="5BE600ED">
        <w:t>asian</w:t>
      </w:r>
      <w:r>
        <w:t xml:space="preserve"> lynx stalks its favorite prey, the roe deer, by working silently and stealthily to take it by surprise. </w:t>
      </w:r>
      <w:proofErr w:type="gramStart"/>
      <w:r>
        <w:t>Lynx</w:t>
      </w:r>
      <w:proofErr w:type="gramEnd"/>
      <w:r>
        <w:t xml:space="preserve"> are Europe’s largest cat species and beginning to return to the Alps after nearly a century.</w:t>
      </w:r>
    </w:p>
    <w:p w14:paraId="21D63619" w14:textId="77777777" w:rsidR="00DE5F96" w:rsidRPr="00FF0435" w:rsidRDefault="00DE5F96" w:rsidP="00DE5F96"/>
    <w:p w14:paraId="31E6113C" w14:textId="77777777" w:rsidR="00DE5F96" w:rsidRPr="00FF0435" w:rsidRDefault="00DE5F96" w:rsidP="00DE5F96">
      <w:r w:rsidRPr="00FF0435">
        <w:rPr>
          <w:b/>
          <w:bCs/>
        </w:rPr>
        <w:t>Noteworthy Facts:</w:t>
      </w:r>
    </w:p>
    <w:p w14:paraId="622FEE75" w14:textId="571FF825" w:rsidR="00DE5F96" w:rsidRDefault="00DE5F96" w:rsidP="00DE5F96">
      <w:pPr>
        <w:widowControl w:val="0"/>
        <w:numPr>
          <w:ilvl w:val="0"/>
          <w:numId w:val="2"/>
        </w:numPr>
        <w:textAlignment w:val="baseline"/>
      </w:pPr>
      <w:r>
        <w:t xml:space="preserve">Mont Blanc is the highest mountain in the Alps, spanning </w:t>
      </w:r>
      <w:r w:rsidR="41AF4DE3">
        <w:t>3</w:t>
      </w:r>
      <w:r>
        <w:t xml:space="preserve"> countries. Its granite ramparts distinguish it from other peaks. Mont Blanc’s ranges rose straight from the deep and are still rising, a phenomenon caused by glacial movement. </w:t>
      </w:r>
    </w:p>
    <w:p w14:paraId="63DBD92A" w14:textId="77777777" w:rsidR="00DE5F96" w:rsidRPr="00FF0435" w:rsidRDefault="00DE5F96" w:rsidP="00DE5F96">
      <w:pPr>
        <w:ind w:left="720"/>
      </w:pPr>
    </w:p>
    <w:p w14:paraId="04271839" w14:textId="77777777" w:rsidR="00DE5F96" w:rsidRDefault="00DE5F96" w:rsidP="00DE5F96">
      <w:pPr>
        <w:widowControl w:val="0"/>
        <w:numPr>
          <w:ilvl w:val="0"/>
          <w:numId w:val="2"/>
        </w:numPr>
        <w:textAlignment w:val="baseline"/>
      </w:pPr>
      <w:r>
        <w:t>The limestone Dolomites in Italy are half as high as Mont Blanc and were created as Africa’s collision with Europe pushed together an ancient tropical seafloor with the ancient skeletons of marine organisms into the sky.</w:t>
      </w:r>
    </w:p>
    <w:p w14:paraId="1F4CA78D" w14:textId="77777777" w:rsidR="00DE5F96" w:rsidRDefault="00DE5F96" w:rsidP="00DE5F96"/>
    <w:p w14:paraId="5AC497AD" w14:textId="77777777" w:rsidR="00DE5F96" w:rsidRPr="006A1DD0" w:rsidRDefault="00DE5F96" w:rsidP="00DE5F96">
      <w:pPr>
        <w:rPr>
          <w:b/>
          <w:bCs/>
        </w:rPr>
      </w:pPr>
      <w:r w:rsidRPr="29E5E0F6">
        <w:rPr>
          <w:b/>
          <w:bCs/>
        </w:rPr>
        <w:t>Series Overview:</w:t>
      </w:r>
    </w:p>
    <w:p w14:paraId="42FB9E51" w14:textId="77777777" w:rsidR="00DE5F96" w:rsidRPr="006A1DD0" w:rsidRDefault="00DE5F96" w:rsidP="00DE5F96">
      <w:pPr>
        <w:contextualSpacing/>
        <w:rPr>
          <w:color w:val="000000" w:themeColor="text1"/>
        </w:rPr>
      </w:pPr>
      <w:r w:rsidRPr="73F37FE5">
        <w:rPr>
          <w:rStyle w:val="Emphasis"/>
          <w:b/>
          <w:bCs/>
          <w:color w:val="000000" w:themeColor="text1"/>
        </w:rPr>
        <w:t>Nature</w:t>
      </w:r>
      <w:r w:rsidRPr="73F37FE5">
        <w:rPr>
          <w:color w:val="000000" w:themeColor="text1"/>
        </w:rPr>
        <w:t xml:space="preserve"> is a voice for the natural world, bringing the wonders of wildlife and stories of conservation to millions of American viewers. </w:t>
      </w:r>
      <w:r w:rsidRPr="73F37FE5">
        <w:rPr>
          <w:rStyle w:val="Emphasis"/>
          <w:color w:val="000000" w:themeColor="text1"/>
        </w:rPr>
        <w:t xml:space="preserve">The series </w:t>
      </w:r>
      <w:r w:rsidRPr="73F37FE5">
        <w:rPr>
          <w:color w:val="000000" w:themeColor="text1"/>
        </w:rPr>
        <w:t xml:space="preserve">has won more than 700 honors from the television industry, the international wildlife film </w:t>
      </w:r>
      <w:proofErr w:type="gramStart"/>
      <w:r w:rsidRPr="73F37FE5">
        <w:rPr>
          <w:color w:val="000000" w:themeColor="text1"/>
        </w:rPr>
        <w:t>communities</w:t>
      </w:r>
      <w:proofErr w:type="gramEnd"/>
      <w:r w:rsidRPr="73F37FE5">
        <w:rPr>
          <w:color w:val="000000" w:themeColor="text1"/>
        </w:rPr>
        <w:t xml:space="preserve"> and environmental organizations, including 19 Emmys and three Peabody Awards. The series 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 </w:t>
      </w:r>
      <w:r w:rsidRPr="73F37FE5">
        <w:rPr>
          <w:b/>
          <w:bCs/>
          <w:i/>
          <w:iCs/>
        </w:rPr>
        <w:t>Nature</w:t>
      </w:r>
      <w:r>
        <w:t xml:space="preserve"> is a production of THIRTEEN PRODUCTIONS LLC for WNET and PBS. </w:t>
      </w:r>
    </w:p>
    <w:p w14:paraId="49F5546E" w14:textId="77777777" w:rsidR="00DE5F96" w:rsidRPr="006A1DD0" w:rsidRDefault="00DE5F96" w:rsidP="00DE5F96">
      <w:pPr>
        <w:rPr>
          <w:b/>
          <w:bCs/>
        </w:rPr>
      </w:pPr>
    </w:p>
    <w:p w14:paraId="63B4D2FB" w14:textId="77777777" w:rsidR="00DE5F96" w:rsidRPr="006A1DD0" w:rsidRDefault="00DE5F96" w:rsidP="00DE5F96">
      <w:pPr>
        <w:rPr>
          <w:rFonts w:eastAsia="Georgia" w:cs="Georgia"/>
          <w:b/>
          <w:bCs/>
        </w:rPr>
      </w:pPr>
      <w:r w:rsidRPr="29E5E0F6">
        <w:rPr>
          <w:rFonts w:eastAsia="Georgia" w:cs="Georgia"/>
          <w:b/>
          <w:bCs/>
        </w:rPr>
        <w:t>Production Credits:</w:t>
      </w:r>
    </w:p>
    <w:p w14:paraId="718B43C7" w14:textId="584E3594" w:rsidR="00DE5F96" w:rsidRPr="00FF0435" w:rsidRDefault="0070065D" w:rsidP="265A41E6">
      <w:pPr>
        <w:rPr>
          <w:rFonts w:eastAsia="Georgia" w:cs="Georgia"/>
          <w:b/>
          <w:bCs/>
        </w:rPr>
      </w:pPr>
      <w:r w:rsidRPr="265A41E6">
        <w:rPr>
          <w:rStyle w:val="normaltextrun"/>
          <w:b/>
          <w:bCs/>
          <w:i/>
          <w:iCs/>
          <w:shd w:val="clear" w:color="auto" w:fill="FFFFFF"/>
        </w:rPr>
        <w:t>Nature: The Alps</w:t>
      </w:r>
      <w:r w:rsidR="3ECE527E" w:rsidRPr="265A41E6">
        <w:rPr>
          <w:rStyle w:val="normaltextrun"/>
          <w:b/>
          <w:bCs/>
          <w:i/>
          <w:iCs/>
          <w:shd w:val="clear" w:color="auto" w:fill="FFFFFF"/>
        </w:rPr>
        <w:t xml:space="preserve"> </w:t>
      </w:r>
      <w:r w:rsidR="127F91FD" w:rsidRPr="265A41E6">
        <w:rPr>
          <w:rFonts w:eastAsia="Georgia" w:cs="Georgia"/>
          <w:color w:val="000000" w:themeColor="text1"/>
          <w:szCs w:val="21"/>
        </w:rPr>
        <w:t xml:space="preserve">is a production of THIRTEEN PRODUCTIONS LLC for WNET, Terra Mater Factual Studios, </w:t>
      </w:r>
      <w:proofErr w:type="spellStart"/>
      <w:r w:rsidR="127F91FD" w:rsidRPr="265A41E6">
        <w:rPr>
          <w:rFonts w:eastAsia="Georgia" w:cs="Georgia"/>
          <w:color w:val="000000" w:themeColor="text1"/>
          <w:szCs w:val="21"/>
        </w:rPr>
        <w:t>Doclights</w:t>
      </w:r>
      <w:proofErr w:type="spellEnd"/>
      <w:r w:rsidR="127F91FD" w:rsidRPr="265A41E6">
        <w:rPr>
          <w:rFonts w:eastAsia="Georgia" w:cs="Georgia"/>
          <w:color w:val="000000" w:themeColor="text1"/>
          <w:szCs w:val="21"/>
        </w:rPr>
        <w:t xml:space="preserve">/NDR </w:t>
      </w:r>
      <w:proofErr w:type="spellStart"/>
      <w:r w:rsidR="127F91FD" w:rsidRPr="265A41E6">
        <w:rPr>
          <w:rFonts w:eastAsia="Georgia" w:cs="Georgia"/>
          <w:color w:val="000000" w:themeColor="text1"/>
          <w:szCs w:val="21"/>
        </w:rPr>
        <w:t>Naturfilm</w:t>
      </w:r>
      <w:proofErr w:type="spellEnd"/>
      <w:r w:rsidR="127F91FD" w:rsidRPr="265A41E6">
        <w:rPr>
          <w:rFonts w:eastAsia="Georgia" w:cs="Georgia"/>
          <w:color w:val="000000" w:themeColor="text1"/>
          <w:szCs w:val="21"/>
        </w:rPr>
        <w:t xml:space="preserve"> and France </w:t>
      </w:r>
      <w:proofErr w:type="spellStart"/>
      <w:r w:rsidR="127F91FD" w:rsidRPr="265A41E6">
        <w:rPr>
          <w:rFonts w:eastAsia="Georgia" w:cs="Georgia"/>
          <w:color w:val="000000" w:themeColor="text1"/>
          <w:szCs w:val="21"/>
        </w:rPr>
        <w:t>Télévisions</w:t>
      </w:r>
      <w:proofErr w:type="spellEnd"/>
      <w:r w:rsidR="127F91FD" w:rsidRPr="265A41E6">
        <w:rPr>
          <w:rFonts w:eastAsia="Georgia" w:cs="Georgia"/>
          <w:color w:val="000000" w:themeColor="text1"/>
          <w:szCs w:val="21"/>
        </w:rPr>
        <w:t xml:space="preserve"> in association with WNET. </w:t>
      </w:r>
      <w:r w:rsidR="127F91FD" w:rsidRPr="265A41E6">
        <w:rPr>
          <w:rFonts w:eastAsia="Georgia" w:cs="Georgia"/>
          <w:color w:val="000000" w:themeColor="text1"/>
          <w:szCs w:val="21"/>
        </w:rPr>
        <w:lastRenderedPageBreak/>
        <w:t xml:space="preserve">The miniseries is directed by, </w:t>
      </w:r>
      <w:proofErr w:type="gramStart"/>
      <w:r w:rsidR="127F91FD" w:rsidRPr="265A41E6">
        <w:rPr>
          <w:rFonts w:eastAsia="Georgia" w:cs="Georgia"/>
          <w:color w:val="000000" w:themeColor="text1"/>
          <w:szCs w:val="21"/>
        </w:rPr>
        <w:t>photographed</w:t>
      </w:r>
      <w:proofErr w:type="gramEnd"/>
      <w:r w:rsidR="127F91FD" w:rsidRPr="265A41E6">
        <w:rPr>
          <w:rFonts w:eastAsia="Georgia" w:cs="Georgia"/>
          <w:color w:val="000000" w:themeColor="text1"/>
          <w:szCs w:val="21"/>
        </w:rPr>
        <w:t xml:space="preserve"> and edited by </w:t>
      </w:r>
      <w:proofErr w:type="spellStart"/>
      <w:r w:rsidR="127F91FD" w:rsidRPr="265A41E6">
        <w:rPr>
          <w:rFonts w:eastAsia="Georgia" w:cs="Georgia"/>
          <w:color w:val="000000" w:themeColor="text1"/>
          <w:szCs w:val="21"/>
        </w:rPr>
        <w:t>Otmar</w:t>
      </w:r>
      <w:proofErr w:type="spellEnd"/>
      <w:r w:rsidR="127F91FD" w:rsidRPr="265A41E6">
        <w:rPr>
          <w:rFonts w:eastAsia="Georgia" w:cs="Georgia"/>
          <w:color w:val="000000" w:themeColor="text1"/>
          <w:szCs w:val="21"/>
        </w:rPr>
        <w:t xml:space="preserve"> </w:t>
      </w:r>
      <w:proofErr w:type="spellStart"/>
      <w:r w:rsidR="127F91FD" w:rsidRPr="265A41E6">
        <w:rPr>
          <w:rFonts w:eastAsia="Georgia" w:cs="Georgia"/>
          <w:color w:val="000000" w:themeColor="text1"/>
          <w:szCs w:val="21"/>
        </w:rPr>
        <w:t>Penker</w:t>
      </w:r>
      <w:proofErr w:type="spellEnd"/>
      <w:r w:rsidR="127F91FD" w:rsidRPr="265A41E6">
        <w:rPr>
          <w:rFonts w:eastAsia="Georgia" w:cs="Georgia"/>
          <w:color w:val="000000" w:themeColor="text1"/>
          <w:szCs w:val="21"/>
        </w:rPr>
        <w:t xml:space="preserve"> and series produced by Andrea </w:t>
      </w:r>
      <w:proofErr w:type="spellStart"/>
      <w:r w:rsidR="127F91FD" w:rsidRPr="265A41E6">
        <w:rPr>
          <w:rFonts w:eastAsia="Georgia" w:cs="Georgia"/>
          <w:color w:val="000000" w:themeColor="text1"/>
          <w:szCs w:val="21"/>
        </w:rPr>
        <w:t>Gasteb</w:t>
      </w:r>
      <w:proofErr w:type="spellEnd"/>
      <w:r w:rsidR="127F91FD" w:rsidRPr="265A41E6">
        <w:rPr>
          <w:rFonts w:eastAsia="Georgia" w:cs="Georgia"/>
          <w:color w:val="000000" w:themeColor="text1"/>
          <w:szCs w:val="21"/>
        </w:rPr>
        <w:t>. Russell Boulter is narrator</w:t>
      </w:r>
      <w:r w:rsidR="78FBF944" w:rsidRPr="265A41E6">
        <w:rPr>
          <w:rFonts w:eastAsia="Georgia" w:cs="Georgia"/>
          <w:color w:val="000000" w:themeColor="text1"/>
          <w:szCs w:val="21"/>
        </w:rPr>
        <w:t xml:space="preserve"> and Klaus </w:t>
      </w:r>
      <w:proofErr w:type="spellStart"/>
      <w:r w:rsidR="78FBF944" w:rsidRPr="265A41E6">
        <w:rPr>
          <w:rFonts w:eastAsia="Georgia" w:cs="Georgia"/>
          <w:color w:val="000000" w:themeColor="text1"/>
          <w:szCs w:val="21"/>
        </w:rPr>
        <w:t>Feichtenberger</w:t>
      </w:r>
      <w:proofErr w:type="spellEnd"/>
      <w:r w:rsidR="78FBF944" w:rsidRPr="265A41E6">
        <w:rPr>
          <w:rFonts w:eastAsia="Georgia" w:cs="Georgia"/>
          <w:color w:val="000000" w:themeColor="text1"/>
          <w:szCs w:val="21"/>
        </w:rPr>
        <w:t xml:space="preserve"> </w:t>
      </w:r>
      <w:proofErr w:type="gramStart"/>
      <w:r w:rsidR="78FBF944" w:rsidRPr="265A41E6">
        <w:rPr>
          <w:rFonts w:eastAsia="Georgia" w:cs="Georgia"/>
          <w:color w:val="000000" w:themeColor="text1"/>
          <w:szCs w:val="21"/>
        </w:rPr>
        <w:t>is</w:t>
      </w:r>
      <w:proofErr w:type="gramEnd"/>
      <w:r w:rsidR="78FBF944" w:rsidRPr="265A41E6">
        <w:rPr>
          <w:rFonts w:eastAsia="Georgia" w:cs="Georgia"/>
          <w:color w:val="000000" w:themeColor="text1"/>
          <w:szCs w:val="21"/>
        </w:rPr>
        <w:t xml:space="preserve"> narration script writer</w:t>
      </w:r>
      <w:r w:rsidR="127F91FD" w:rsidRPr="265A41E6">
        <w:rPr>
          <w:rFonts w:eastAsia="Georgia" w:cs="Georgia"/>
          <w:color w:val="000000" w:themeColor="text1"/>
          <w:szCs w:val="21"/>
        </w:rPr>
        <w:t xml:space="preserve">. </w:t>
      </w:r>
      <w:r w:rsidRPr="265A41E6">
        <w:rPr>
          <w:rStyle w:val="normaltextrun"/>
          <w:shd w:val="clear" w:color="auto" w:fill="FFFFFF"/>
        </w:rPr>
        <w:t>For TMFS, Sabine Holzer </w:t>
      </w:r>
      <w:r w:rsidR="54089D40" w:rsidRPr="265A41E6">
        <w:rPr>
          <w:rStyle w:val="normaltextrun"/>
          <w:shd w:val="clear" w:color="auto" w:fill="FFFFFF"/>
        </w:rPr>
        <w:t>is</w:t>
      </w:r>
      <w:r w:rsidRPr="265A41E6">
        <w:rPr>
          <w:rStyle w:val="normaltextrun"/>
          <w:shd w:val="clear" w:color="auto" w:fill="FFFFFF"/>
        </w:rPr>
        <w:t xml:space="preserve"> Executive Producer. </w:t>
      </w:r>
      <w:r w:rsidRPr="265A41E6">
        <w:rPr>
          <w:rStyle w:val="normaltextrun"/>
          <w:color w:val="00000A"/>
          <w:shd w:val="clear" w:color="auto" w:fill="FFFFFF"/>
        </w:rPr>
        <w:t>For </w:t>
      </w:r>
      <w:r w:rsidRPr="265A41E6">
        <w:rPr>
          <w:rStyle w:val="normaltextrun"/>
          <w:b/>
          <w:bCs/>
          <w:i/>
          <w:iCs/>
          <w:color w:val="000000"/>
          <w:shd w:val="clear" w:color="auto" w:fill="FFFFFF"/>
        </w:rPr>
        <w:t>Nature</w:t>
      </w:r>
      <w:r w:rsidRPr="265A41E6">
        <w:rPr>
          <w:rStyle w:val="normaltextrun"/>
          <w:color w:val="000000"/>
          <w:shd w:val="clear" w:color="auto" w:fill="FFFFFF"/>
        </w:rPr>
        <w:t>, </w:t>
      </w:r>
      <w:r w:rsidRPr="265A41E6">
        <w:rPr>
          <w:rStyle w:val="normaltextrun"/>
          <w:color w:val="00000A"/>
          <w:shd w:val="clear" w:color="auto" w:fill="FFFFFF"/>
        </w:rPr>
        <w:t>Fred Kaufman is Executive Producer. Bill Murphy is Series </w:t>
      </w:r>
      <w:r w:rsidRPr="265A41E6">
        <w:rPr>
          <w:rStyle w:val="normaltextrun"/>
          <w:color w:val="000000"/>
          <w:shd w:val="clear" w:color="auto" w:fill="FFFFFF"/>
        </w:rPr>
        <w:t>Producer and Janet Hess is Series Editor.</w:t>
      </w:r>
      <w:r w:rsidRPr="265A41E6">
        <w:rPr>
          <w:rStyle w:val="eop"/>
          <w:shd w:val="clear" w:color="auto" w:fill="FFFFFF"/>
        </w:rPr>
        <w:t> </w:t>
      </w:r>
      <w:r>
        <w:rPr>
          <w:rStyle w:val="eop"/>
          <w:szCs w:val="21"/>
          <w:shd w:val="clear" w:color="auto" w:fill="FFFFFF"/>
        </w:rPr>
        <w:br/>
      </w:r>
    </w:p>
    <w:p w14:paraId="06B42228" w14:textId="6D8EBBD7" w:rsidR="00DE5F96" w:rsidRPr="006A1DD0" w:rsidRDefault="61DFD986" w:rsidP="00DE5F96">
      <w:pPr>
        <w:rPr>
          <w:rFonts w:cs="Georgia"/>
          <w:b/>
          <w:bCs/>
        </w:rPr>
      </w:pPr>
      <w:r w:rsidRPr="265A41E6">
        <w:rPr>
          <w:rFonts w:cs="Georgia"/>
          <w:b/>
          <w:bCs/>
          <w:i/>
          <w:iCs/>
        </w:rPr>
        <w:t xml:space="preserve">The Alps </w:t>
      </w:r>
      <w:r w:rsidR="00DE5F96" w:rsidRPr="265A41E6">
        <w:rPr>
          <w:rFonts w:cs="Georgia"/>
          <w:b/>
          <w:bCs/>
        </w:rPr>
        <w:t>Underwriters:</w:t>
      </w:r>
    </w:p>
    <w:p w14:paraId="265A41E6" w14:textId="0C83CF4D" w:rsidR="00DE5F96" w:rsidRPr="003133CC" w:rsidRDefault="3DB63ABA" w:rsidP="265A41E6">
      <w:pPr>
        <w:rPr>
          <w:rFonts w:eastAsia="Georgia" w:cs="Georgia"/>
          <w:color w:val="000000" w:themeColor="text1"/>
          <w:szCs w:val="21"/>
        </w:rPr>
      </w:pPr>
      <w:r w:rsidRPr="265A41E6">
        <w:rPr>
          <w:rFonts w:eastAsia="Georgia" w:cs="Georgia"/>
          <w:color w:val="000000" w:themeColor="text1"/>
          <w:szCs w:val="21"/>
        </w:rPr>
        <w:t xml:space="preserve">Production support provided by </w:t>
      </w:r>
      <w:proofErr w:type="spellStart"/>
      <w:r w:rsidRPr="265A41E6">
        <w:rPr>
          <w:rFonts w:eastAsia="Georgia" w:cs="Georgia"/>
          <w:color w:val="000000" w:themeColor="text1"/>
          <w:szCs w:val="21"/>
        </w:rPr>
        <w:t>Fernsehfonds</w:t>
      </w:r>
      <w:proofErr w:type="spellEnd"/>
      <w:r w:rsidRPr="265A41E6">
        <w:rPr>
          <w:rFonts w:eastAsia="Georgia" w:cs="Georgia"/>
          <w:color w:val="000000" w:themeColor="text1"/>
          <w:szCs w:val="21"/>
        </w:rPr>
        <w:t xml:space="preserve"> Austria and Carinthia Film Commission. Additional financial support </w:t>
      </w:r>
      <w:r w:rsidR="00BE5BC4" w:rsidRPr="265A41E6">
        <w:rPr>
          <w:rStyle w:val="normaltextrun"/>
          <w:color w:val="000000"/>
          <w:shd w:val="clear" w:color="auto" w:fill="FFFFFF"/>
        </w:rPr>
        <w:t>is provided by</w:t>
      </w:r>
      <w:r w:rsidR="4B4212EC" w:rsidRPr="265A41E6">
        <w:rPr>
          <w:rStyle w:val="normaltextrun"/>
          <w:color w:val="000000"/>
          <w:shd w:val="clear" w:color="auto" w:fill="FFFFFF"/>
        </w:rPr>
        <w:t xml:space="preserve"> </w:t>
      </w:r>
      <w:r w:rsidR="4B4212EC" w:rsidRPr="265A41E6">
        <w:rPr>
          <w:rFonts w:eastAsia="Georgia" w:cs="Georgia"/>
          <w:color w:val="000000" w:themeColor="text1"/>
          <w:szCs w:val="21"/>
        </w:rPr>
        <w:t xml:space="preserve">The </w:t>
      </w:r>
      <w:proofErr w:type="spellStart"/>
      <w:r w:rsidR="4B4212EC" w:rsidRPr="265A41E6">
        <w:rPr>
          <w:rFonts w:eastAsia="Georgia" w:cs="Georgia"/>
          <w:color w:val="000000" w:themeColor="text1"/>
          <w:szCs w:val="21"/>
        </w:rPr>
        <w:t>Arnhold</w:t>
      </w:r>
      <w:proofErr w:type="spellEnd"/>
      <w:r w:rsidR="4B4212EC" w:rsidRPr="265A41E6">
        <w:rPr>
          <w:rFonts w:eastAsia="Georgia" w:cs="Georgia"/>
          <w:color w:val="000000" w:themeColor="text1"/>
          <w:szCs w:val="21"/>
        </w:rPr>
        <w:t xml:space="preserve"> Family in memory of Henry and Clarisse </w:t>
      </w:r>
      <w:proofErr w:type="spellStart"/>
      <w:r w:rsidR="4B4212EC" w:rsidRPr="265A41E6">
        <w:rPr>
          <w:rFonts w:eastAsia="Georgia" w:cs="Georgia"/>
          <w:color w:val="000000" w:themeColor="text1"/>
          <w:szCs w:val="21"/>
        </w:rPr>
        <w:t>Arnhold</w:t>
      </w:r>
      <w:proofErr w:type="spellEnd"/>
      <w:r w:rsidR="4B4212EC" w:rsidRPr="265A41E6">
        <w:rPr>
          <w:rFonts w:eastAsia="Georgia" w:cs="Georgia"/>
          <w:color w:val="000000" w:themeColor="text1"/>
          <w:szCs w:val="21"/>
        </w:rPr>
        <w:t>, The Fairweather Foundation, the Kate W. Cassidy Foundation, Sue and Edgar </w:t>
      </w:r>
      <w:proofErr w:type="spellStart"/>
      <w:r w:rsidR="4B4212EC" w:rsidRPr="265A41E6">
        <w:rPr>
          <w:rFonts w:eastAsia="Georgia" w:cs="Georgia"/>
          <w:color w:val="000000" w:themeColor="text1"/>
          <w:szCs w:val="21"/>
        </w:rPr>
        <w:t>Wachenheim</w:t>
      </w:r>
      <w:proofErr w:type="spellEnd"/>
      <w:r w:rsidR="4B4212EC" w:rsidRPr="265A41E6">
        <w:rPr>
          <w:rFonts w:eastAsia="Georgia" w:cs="Georgia"/>
          <w:color w:val="000000" w:themeColor="text1"/>
          <w:szCs w:val="21"/>
        </w:rPr>
        <w:t xml:space="preserve"> III, Kathy Chiao and Ken Hao, the </w:t>
      </w:r>
      <w:proofErr w:type="spellStart"/>
      <w:r w:rsidR="4B4212EC" w:rsidRPr="265A41E6">
        <w:rPr>
          <w:rFonts w:eastAsia="Georgia" w:cs="Georgia"/>
          <w:color w:val="000000" w:themeColor="text1"/>
          <w:szCs w:val="21"/>
        </w:rPr>
        <w:t>Filomen</w:t>
      </w:r>
      <w:proofErr w:type="spellEnd"/>
      <w:r w:rsidR="4B4212EC" w:rsidRPr="265A41E6">
        <w:rPr>
          <w:rFonts w:eastAsia="Georgia" w:cs="Georgia"/>
          <w:color w:val="000000" w:themeColor="text1"/>
          <w:szCs w:val="21"/>
        </w:rPr>
        <w:t xml:space="preserve"> M. D’Agostino Foundation, Charles Rosenblum, the Lillian Goldman Charitable Trust, Sandra Atlas Bass, by the Corporation for Public Broadcasting</w:t>
      </w:r>
      <w:r w:rsidR="0459297D" w:rsidRPr="265A41E6">
        <w:rPr>
          <w:rFonts w:eastAsia="Georgia" w:cs="Georgia"/>
          <w:color w:val="000000" w:themeColor="text1"/>
          <w:szCs w:val="21"/>
        </w:rPr>
        <w:t xml:space="preserve"> </w:t>
      </w:r>
      <w:r w:rsidR="4B4212EC" w:rsidRPr="265A41E6">
        <w:rPr>
          <w:rFonts w:eastAsia="Georgia" w:cs="Georgia"/>
          <w:color w:val="000000" w:themeColor="text1"/>
          <w:szCs w:val="21"/>
        </w:rPr>
        <w:t>and</w:t>
      </w:r>
      <w:r w:rsidR="4ED7063A" w:rsidRPr="265A41E6">
        <w:rPr>
          <w:rFonts w:eastAsia="Georgia" w:cs="Georgia"/>
          <w:color w:val="000000" w:themeColor="text1"/>
          <w:szCs w:val="21"/>
        </w:rPr>
        <w:t xml:space="preserve"> </w:t>
      </w:r>
      <w:r w:rsidR="4B4212EC" w:rsidRPr="265A41E6">
        <w:rPr>
          <w:rFonts w:eastAsia="Georgia" w:cs="Georgia"/>
          <w:color w:val="000000" w:themeColor="text1"/>
          <w:szCs w:val="21"/>
        </w:rPr>
        <w:t>by public television viewers. </w:t>
      </w:r>
    </w:p>
    <w:p w14:paraId="3AC7A4CA" w14:textId="109D4252" w:rsidR="265A41E6" w:rsidRDefault="265A41E6" w:rsidP="265A41E6">
      <w:pPr>
        <w:pStyle w:val="NormalIndent"/>
        <w:ind w:firstLine="0"/>
      </w:pPr>
    </w:p>
    <w:p w14:paraId="0AD9F91B" w14:textId="77777777" w:rsidR="00DE5F96" w:rsidRPr="006A1DD0" w:rsidRDefault="00DE5F96" w:rsidP="00DE5F96">
      <w:r w:rsidRPr="29E5E0F6">
        <w:rPr>
          <w:rFonts w:cs="Arial"/>
          <w:b/>
          <w:bCs/>
        </w:rPr>
        <w:t xml:space="preserve">Websites: </w:t>
      </w:r>
      <w:r>
        <w:br/>
      </w:r>
      <w:hyperlink r:id="rId17">
        <w:r w:rsidRPr="29E5E0F6">
          <w:rPr>
            <w:rStyle w:val="InternetLink"/>
            <w:rFonts w:cs="Arial"/>
          </w:rPr>
          <w:t>pbs.org/nature</w:t>
        </w:r>
      </w:hyperlink>
      <w:r w:rsidRPr="29E5E0F6">
        <w:rPr>
          <w:rFonts w:cs="Arial"/>
          <w:u w:val="single"/>
        </w:rPr>
        <w:t xml:space="preserve">; </w:t>
      </w:r>
      <w:hyperlink r:id="rId18">
        <w:r w:rsidRPr="29E5E0F6">
          <w:rPr>
            <w:rStyle w:val="InternetLink"/>
            <w:rFonts w:cs="Arial"/>
          </w:rPr>
          <w:t>facebook.com/PBSNature</w:t>
        </w:r>
      </w:hyperlink>
      <w:r w:rsidRPr="29E5E0F6">
        <w:rPr>
          <w:rFonts w:cs="Arial"/>
          <w:u w:val="single"/>
        </w:rPr>
        <w:t xml:space="preserve">; </w:t>
      </w:r>
      <w:hyperlink r:id="rId19">
        <w:r w:rsidRPr="29E5E0F6">
          <w:rPr>
            <w:rStyle w:val="InternetLink"/>
            <w:rFonts w:cs="Arial"/>
          </w:rPr>
          <w:t>twitter.com/PBSNature</w:t>
        </w:r>
      </w:hyperlink>
      <w:r w:rsidRPr="29E5E0F6">
        <w:rPr>
          <w:rFonts w:cs="Arial"/>
          <w:u w:val="single"/>
        </w:rPr>
        <w:t xml:space="preserve">; </w:t>
      </w:r>
      <w:hyperlink r:id="rId20">
        <w:r w:rsidRPr="29E5E0F6">
          <w:rPr>
            <w:rStyle w:val="InternetLink"/>
            <w:rFonts w:cs="Arial"/>
          </w:rPr>
          <w:t>instagram.com/pbsnature</w:t>
        </w:r>
      </w:hyperlink>
      <w:r w:rsidRPr="29E5E0F6">
        <w:rPr>
          <w:rFonts w:cs="Arial"/>
          <w:u w:val="single"/>
        </w:rPr>
        <w:t xml:space="preserve">; </w:t>
      </w:r>
      <w:hyperlink r:id="rId21">
        <w:r w:rsidRPr="29E5E0F6">
          <w:rPr>
            <w:rStyle w:val="InternetLink"/>
            <w:rFonts w:cs="Arial"/>
          </w:rPr>
          <w:t>youtube.com/naturepbs</w:t>
        </w:r>
      </w:hyperlink>
      <w:r>
        <w:t xml:space="preserve">, </w:t>
      </w:r>
      <w:hyperlink r:id="rId22">
        <w:r w:rsidRPr="29E5E0F6">
          <w:rPr>
            <w:rStyle w:val="Hyperlink"/>
            <w:rFonts w:eastAsia="Georgia" w:cs="Georgia"/>
            <w:color w:val="0000FF"/>
            <w:sz w:val="20"/>
          </w:rPr>
          <w:t>tiktok.com/@pbsnature</w:t>
        </w:r>
      </w:hyperlink>
      <w:r w:rsidRPr="29E5E0F6">
        <w:rPr>
          <w:rFonts w:eastAsia="Georgia" w:cs="Georgia"/>
          <w:sz w:val="20"/>
        </w:rPr>
        <w:t xml:space="preserve">, </w:t>
      </w:r>
      <w:r>
        <w:t>#NaturePBS</w:t>
      </w:r>
    </w:p>
    <w:p w14:paraId="6736266C" w14:textId="77777777" w:rsidR="00DE5F96" w:rsidRDefault="00DE5F96" w:rsidP="265A41E6">
      <w:pPr>
        <w:spacing w:line="240" w:lineRule="auto"/>
        <w:rPr>
          <w:rFonts w:eastAsia="Georgia" w:cs="Georgia"/>
          <w:b/>
          <w:bCs/>
          <w:sz w:val="22"/>
          <w:szCs w:val="22"/>
        </w:rPr>
      </w:pPr>
    </w:p>
    <w:p w14:paraId="236CDE1E" w14:textId="77777777" w:rsidR="00DE5F96" w:rsidRDefault="00DE5F96" w:rsidP="00DE5F96">
      <w:pPr>
        <w:spacing w:line="240" w:lineRule="auto"/>
        <w:rPr>
          <w:rFonts w:cs="Arial"/>
          <w:b/>
          <w:bCs/>
          <w:sz w:val="22"/>
          <w:szCs w:val="22"/>
        </w:rPr>
      </w:pPr>
      <w:r w:rsidRPr="265A41E6">
        <w:rPr>
          <w:rFonts w:eastAsia="Georgia" w:cs="Georgia"/>
          <w:b/>
          <w:bCs/>
          <w:sz w:val="22"/>
          <w:szCs w:val="22"/>
        </w:rPr>
        <w:t>About WNET</w:t>
      </w:r>
    </w:p>
    <w:p w14:paraId="2291F96B" w14:textId="77777777" w:rsidR="00DE5F96" w:rsidRDefault="00DE5F96" w:rsidP="00DE5F96">
      <w:pPr>
        <w:spacing w:line="276" w:lineRule="auto"/>
        <w:rPr>
          <w:rFonts w:eastAsia="Georgia" w:cs="Georgia"/>
          <w:color w:val="000000" w:themeColor="text1"/>
          <w:sz w:val="20"/>
        </w:rPr>
      </w:pPr>
      <w:r w:rsidRPr="73F37FE5">
        <w:rPr>
          <w:rFonts w:eastAsia="Georgia" w:cs="Georgia"/>
          <w:color w:val="000000" w:themeColor="text1"/>
          <w:sz w:val="20"/>
          <w:lang w:val="en"/>
        </w:rPr>
        <w:t xml:space="preserve">WNET is America’s flagship PBS station: parent company of New York’s </w:t>
      </w:r>
      <w:hyperlink r:id="rId23" w:history="1">
        <w:r w:rsidRPr="00397216">
          <w:rPr>
            <w:rStyle w:val="Hyperlink"/>
            <w:rFonts w:eastAsia="Georgia" w:cs="Georgia"/>
            <w:sz w:val="20"/>
            <w:lang w:val="en"/>
          </w:rPr>
          <w:t>THIRTEEN</w:t>
        </w:r>
      </w:hyperlink>
      <w:r w:rsidRPr="73F37FE5">
        <w:rPr>
          <w:rFonts w:eastAsia="Georgia" w:cs="Georgia"/>
          <w:color w:val="000000" w:themeColor="text1"/>
          <w:sz w:val="20"/>
          <w:lang w:val="en"/>
        </w:rPr>
        <w:t xml:space="preserve">, </w:t>
      </w:r>
      <w:hyperlink r:id="rId24" w:history="1">
        <w:r w:rsidRPr="00397216">
          <w:rPr>
            <w:rStyle w:val="Hyperlink"/>
            <w:rFonts w:eastAsia="Georgia" w:cs="Georgia"/>
            <w:sz w:val="20"/>
            <w:lang w:val="en"/>
          </w:rPr>
          <w:t>WLIW21</w:t>
        </w:r>
      </w:hyperlink>
      <w:r w:rsidRPr="73F37FE5">
        <w:rPr>
          <w:rFonts w:eastAsia="Georgia" w:cs="Georgia"/>
          <w:color w:val="000000" w:themeColor="text1"/>
          <w:sz w:val="20"/>
          <w:lang w:val="en"/>
        </w:rPr>
        <w:t xml:space="preserve">, </w:t>
      </w:r>
      <w:hyperlink r:id="rId25" w:history="1">
        <w:r w:rsidRPr="00397216">
          <w:rPr>
            <w:rStyle w:val="Hyperlink"/>
            <w:rFonts w:eastAsia="Georgia" w:cs="Georgia"/>
            <w:sz w:val="20"/>
            <w:lang w:val="en"/>
          </w:rPr>
          <w:t>WLIW-FM</w:t>
        </w:r>
      </w:hyperlink>
      <w:r w:rsidRPr="73F37FE5">
        <w:rPr>
          <w:rFonts w:eastAsia="Georgia" w:cs="Georgia"/>
          <w:color w:val="000000" w:themeColor="text1"/>
          <w:sz w:val="20"/>
          <w:lang w:val="en"/>
        </w:rPr>
        <w:t xml:space="preserve"> and operator of </w:t>
      </w:r>
      <w:r w:rsidRPr="73F37FE5">
        <w:rPr>
          <w:rStyle w:val="Hyperlink"/>
          <w:rFonts w:eastAsia="Georgia" w:cs="Georgia"/>
          <w:sz w:val="20"/>
          <w:lang w:val="en"/>
        </w:rPr>
        <w:t>NJTV</w:t>
      </w:r>
      <w:r w:rsidRPr="73F37FE5">
        <w:rPr>
          <w:rFonts w:eastAsia="Georgia" w:cs="Georgia"/>
          <w:color w:val="000000" w:themeColor="text1"/>
          <w:sz w:val="20"/>
          <w:lang w:val="en"/>
        </w:rPr>
        <w:t xml:space="preserve">, the statewide public media network in New Jersey and its news division, </w:t>
      </w:r>
      <w:r w:rsidRPr="73F37FE5">
        <w:rPr>
          <w:rStyle w:val="Hyperlink"/>
          <w:rFonts w:eastAsia="Georgia" w:cs="Georgia"/>
          <w:sz w:val="20"/>
          <w:lang w:val="en"/>
        </w:rPr>
        <w:t>NJ SPOTLIGHT NEWS</w:t>
      </w:r>
      <w:r w:rsidRPr="73F37FE5">
        <w:rPr>
          <w:rFonts w:eastAsia="Georgia" w:cs="Georgia"/>
          <w:color w:val="000000" w:themeColor="text1"/>
          <w:sz w:val="20"/>
          <w:lang w:val="en"/>
        </w:rPr>
        <w:t xml:space="preserve">. Through its new </w:t>
      </w:r>
      <w:r w:rsidRPr="73F37FE5">
        <w:rPr>
          <w:rStyle w:val="Hyperlink"/>
          <w:rFonts w:eastAsia="Georgia" w:cs="Georgia"/>
          <w:sz w:val="20"/>
          <w:lang w:val="en"/>
        </w:rPr>
        <w:t>ALL ARTS</w:t>
      </w:r>
      <w:r w:rsidRPr="73F37FE5">
        <w:rPr>
          <w:rFonts w:eastAsia="Georgia" w:cs="Georgia"/>
          <w:color w:val="000000" w:themeColor="text1"/>
          <w:sz w:val="20"/>
          <w:lang w:val="en"/>
        </w:rPr>
        <w:t xml:space="preserve"> multi-platform initiative, its broadcast channels, three cable services (THIRTEEN </w:t>
      </w:r>
      <w:proofErr w:type="spellStart"/>
      <w:r w:rsidRPr="73F37FE5">
        <w:rPr>
          <w:rFonts w:eastAsia="Georgia" w:cs="Georgia"/>
          <w:color w:val="000000" w:themeColor="text1"/>
          <w:sz w:val="20"/>
          <w:lang w:val="en"/>
        </w:rPr>
        <w:t>PBSKids</w:t>
      </w:r>
      <w:proofErr w:type="spellEnd"/>
      <w:r w:rsidRPr="73F37FE5">
        <w:rPr>
          <w:rFonts w:eastAsia="Georgia" w:cs="Georgia"/>
          <w:color w:val="000000" w:themeColor="text1"/>
          <w:sz w:val="20"/>
          <w:lang w:val="en"/>
        </w:rPr>
        <w:t xml:space="preserve">, Create and World) and online streaming sites, WNET brings quality arts, education and public affairs programming to more than five million viewers each month. WNET produces and presents a wide range of acclaimed PBS series, including </w:t>
      </w:r>
      <w:r w:rsidRPr="73F37FE5">
        <w:rPr>
          <w:rFonts w:eastAsia="Georgia" w:cs="Georgia"/>
          <w:b/>
          <w:bCs/>
          <w:i/>
          <w:iCs/>
          <w:color w:val="000000" w:themeColor="text1"/>
          <w:sz w:val="20"/>
          <w:lang w:val="en"/>
        </w:rPr>
        <w:t>Nature</w:t>
      </w:r>
      <w:r w:rsidRPr="73F37FE5">
        <w:rPr>
          <w:rFonts w:eastAsia="Georgia" w:cs="Georgia"/>
          <w:color w:val="000000" w:themeColor="text1"/>
          <w:sz w:val="20"/>
          <w:lang w:val="en"/>
        </w:rPr>
        <w:t xml:space="preserve">, </w:t>
      </w:r>
      <w:r w:rsidRPr="73F37FE5">
        <w:rPr>
          <w:rFonts w:eastAsia="Georgia" w:cs="Georgia"/>
          <w:b/>
          <w:bCs/>
          <w:i/>
          <w:iCs/>
          <w:color w:val="000000" w:themeColor="text1"/>
          <w:sz w:val="20"/>
          <w:lang w:val="en"/>
        </w:rPr>
        <w:t>Great Performances</w:t>
      </w:r>
      <w:r w:rsidRPr="73F37FE5">
        <w:rPr>
          <w:rFonts w:eastAsia="Georgia" w:cs="Georgia"/>
          <w:color w:val="000000" w:themeColor="text1"/>
          <w:sz w:val="20"/>
          <w:lang w:val="en"/>
        </w:rPr>
        <w:t xml:space="preserve">, </w:t>
      </w:r>
      <w:r w:rsidRPr="73F37FE5">
        <w:rPr>
          <w:rFonts w:eastAsia="Georgia" w:cs="Georgia"/>
          <w:b/>
          <w:bCs/>
          <w:i/>
          <w:iCs/>
          <w:color w:val="000000" w:themeColor="text1"/>
          <w:sz w:val="20"/>
          <w:lang w:val="en"/>
        </w:rPr>
        <w:t>American Masters</w:t>
      </w:r>
      <w:r w:rsidRPr="73F37FE5">
        <w:rPr>
          <w:rFonts w:eastAsia="Georgia" w:cs="Georgia"/>
          <w:color w:val="000000" w:themeColor="text1"/>
          <w:sz w:val="20"/>
          <w:lang w:val="en"/>
        </w:rPr>
        <w:t xml:space="preserve">, </w:t>
      </w:r>
      <w:r w:rsidRPr="73F37FE5">
        <w:rPr>
          <w:rFonts w:eastAsia="Georgia" w:cs="Georgia"/>
          <w:b/>
          <w:bCs/>
          <w:i/>
          <w:iCs/>
          <w:color w:val="000000" w:themeColor="text1"/>
          <w:sz w:val="20"/>
          <w:lang w:val="en"/>
        </w:rPr>
        <w:t>PBS NewsHour Weekend</w:t>
      </w:r>
      <w:r w:rsidRPr="73F37FE5">
        <w:rPr>
          <w:rFonts w:eastAsia="Georgia" w:cs="Georgia"/>
          <w:color w:val="000000" w:themeColor="text1"/>
          <w:sz w:val="20"/>
          <w:lang w:val="en"/>
        </w:rPr>
        <w:t xml:space="preserve">, and the nightly interview program </w:t>
      </w:r>
      <w:r w:rsidRPr="73F37FE5">
        <w:rPr>
          <w:rFonts w:eastAsia="Georgia" w:cs="Georgia"/>
          <w:b/>
          <w:bCs/>
          <w:i/>
          <w:iCs/>
          <w:color w:val="000000" w:themeColor="text1"/>
          <w:sz w:val="20"/>
          <w:lang w:val="en"/>
        </w:rPr>
        <w:t>Amanpour and Company</w:t>
      </w:r>
      <w:r w:rsidRPr="73F37FE5">
        <w:rPr>
          <w:rFonts w:eastAsia="Georgia" w:cs="Georgia"/>
          <w:color w:val="000000" w:themeColor="text1"/>
          <w:sz w:val="20"/>
          <w:lang w:val="en"/>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E83411C" w14:textId="77777777" w:rsidR="0030608B" w:rsidRDefault="0030608B" w:rsidP="0030608B">
      <w:pPr>
        <w:pStyle w:val="NormalIndent"/>
        <w:ind w:firstLine="0"/>
      </w:pPr>
    </w:p>
    <w:p w14:paraId="1C65A9B0" w14:textId="77777777" w:rsidR="0030608B" w:rsidRPr="005D2640" w:rsidRDefault="0030608B" w:rsidP="0030608B">
      <w:pPr>
        <w:pStyle w:val="NormalIndent"/>
        <w:ind w:firstLine="0"/>
        <w:jc w:val="center"/>
      </w:pPr>
      <w:r>
        <w:t>###</w:t>
      </w:r>
    </w:p>
    <w:p w14:paraId="032B889A" w14:textId="77777777" w:rsidR="0030608B" w:rsidRPr="000A78C7" w:rsidRDefault="0030608B" w:rsidP="0030608B"/>
    <w:sectPr w:rsidR="0030608B" w:rsidRPr="000A78C7">
      <w:headerReference w:type="even" r:id="rId26"/>
      <w:headerReference w:type="default" r:id="rId27"/>
      <w:footerReference w:type="even" r:id="rId28"/>
      <w:footerReference w:type="default" r:id="rId29"/>
      <w:headerReference w:type="first" r:id="rId30"/>
      <w:footerReference w:type="first" r:id="rId31"/>
      <w:pgSz w:w="12240" w:h="15840" w:code="1"/>
      <w:pgMar w:top="1440" w:right="907" w:bottom="1440" w:left="2347" w:header="360" w:footer="4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44D846" w14:textId="77777777" w:rsidR="00ED0D4B" w:rsidRDefault="00ED0D4B">
      <w:r>
        <w:separator/>
      </w:r>
    </w:p>
  </w:endnote>
  <w:endnote w:type="continuationSeparator" w:id="0">
    <w:p w14:paraId="003AD928" w14:textId="77777777" w:rsidR="00ED0D4B" w:rsidRDefault="00ED0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53AE6" w14:textId="77777777" w:rsidR="004A4A46" w:rsidRDefault="004A4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0D6E0" w14:textId="77777777" w:rsidR="004A4A46" w:rsidRDefault="004A4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505DF" w14:textId="77777777" w:rsidR="0030608B" w:rsidRDefault="0030608B">
    <w:pPr>
      <w:pStyle w:val="Footer"/>
      <w:rPr>
        <w:sz w:val="24"/>
      </w:rPr>
    </w:pPr>
  </w:p>
  <w:p w14:paraId="517F2C8E" w14:textId="77777777" w:rsidR="0030608B" w:rsidRDefault="0030608B">
    <w:pPr>
      <w:pStyle w:val="Footer"/>
      <w:rPr>
        <w:sz w:val="24"/>
      </w:rPr>
    </w:pPr>
  </w:p>
  <w:p w14:paraId="16DD16D6" w14:textId="77777777" w:rsidR="0030608B" w:rsidRDefault="00EA516F">
    <w:pPr>
      <w:pStyle w:val="Footer"/>
      <w:rPr>
        <w:sz w:val="24"/>
      </w:rPr>
    </w:pPr>
    <w:r>
      <w:rPr>
        <w:noProof/>
        <w:sz w:val="24"/>
      </w:rPr>
      <w:drawing>
        <wp:anchor distT="0" distB="0" distL="114300" distR="114300" simplePos="0" relativeHeight="251661824" behindDoc="1" locked="0" layoutInCell="1" allowOverlap="1" wp14:anchorId="0A543B28" wp14:editId="5C6E26ED">
          <wp:simplePos x="0" y="0"/>
          <wp:positionH relativeFrom="page">
            <wp:posOffset>1426210</wp:posOffset>
          </wp:positionH>
          <wp:positionV relativeFrom="page">
            <wp:posOffset>9290050</wp:posOffset>
          </wp:positionV>
          <wp:extent cx="2633472" cy="777240"/>
          <wp:effectExtent l="0" t="0" r="825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btm_2.jpg"/>
                  <pic:cNvPicPr/>
                </pic:nvPicPr>
                <pic:blipFill>
                  <a:blip r:embed="rId1">
                    <a:extLst>
                      <a:ext uri="{28A0092B-C50C-407E-A947-70E740481C1C}">
                        <a14:useLocalDpi xmlns:a14="http://schemas.microsoft.com/office/drawing/2010/main" val="0"/>
                      </a:ext>
                    </a:extLst>
                  </a:blip>
                  <a:stretch>
                    <a:fillRect/>
                  </a:stretch>
                </pic:blipFill>
                <pic:spPr>
                  <a:xfrm>
                    <a:off x="0" y="0"/>
                    <a:ext cx="2633472" cy="7772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1BBA7" w14:textId="77777777" w:rsidR="0030608B" w:rsidRDefault="0030608B">
    <w:pPr>
      <w:pStyle w:val="Footer"/>
      <w:rPr>
        <w:sz w:val="24"/>
      </w:rPr>
    </w:pPr>
  </w:p>
  <w:p w14:paraId="3548BA14" w14:textId="77777777" w:rsidR="0030608B" w:rsidRDefault="0030608B">
    <w:pPr>
      <w:pStyle w:val="Footer"/>
      <w:rPr>
        <w:sz w:val="24"/>
      </w:rPr>
    </w:pPr>
  </w:p>
  <w:p w14:paraId="421764E3" w14:textId="77777777" w:rsidR="0030608B" w:rsidRDefault="0030608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2AC25" w14:textId="77777777" w:rsidR="00ED0D4B" w:rsidRDefault="00ED0D4B">
      <w:r>
        <w:separator/>
      </w:r>
    </w:p>
  </w:footnote>
  <w:footnote w:type="continuationSeparator" w:id="0">
    <w:p w14:paraId="07FF5F0A" w14:textId="77777777" w:rsidR="00ED0D4B" w:rsidRDefault="00ED0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00DC1" w14:textId="77777777" w:rsidR="004A4A46" w:rsidRDefault="004A4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E6577" w14:textId="77777777" w:rsidR="004A4A46" w:rsidRDefault="004A4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5A10" w14:textId="0782BB76" w:rsidR="0030608B" w:rsidRDefault="004A4A46">
    <w:pPr>
      <w:pStyle w:val="Header"/>
    </w:pPr>
    <w:r w:rsidRPr="004A4A46">
      <w:rPr>
        <w:noProof/>
      </w:rPr>
      <w:drawing>
        <wp:anchor distT="0" distB="0" distL="114300" distR="114300" simplePos="0" relativeHeight="251662848" behindDoc="1" locked="0" layoutInCell="1" allowOverlap="1" wp14:anchorId="3D5E6221" wp14:editId="00D7F80D">
          <wp:simplePos x="0" y="0"/>
          <wp:positionH relativeFrom="page">
            <wp:posOffset>0</wp:posOffset>
          </wp:positionH>
          <wp:positionV relativeFrom="page">
            <wp:posOffset>0</wp:posOffset>
          </wp:positionV>
          <wp:extent cx="7818120" cy="2871216"/>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8120" cy="2871216"/>
                  </a:xfrm>
                  <a:prstGeom prst="rect">
                    <a:avLst/>
                  </a:prstGeom>
                </pic:spPr>
              </pic:pic>
            </a:graphicData>
          </a:graphic>
          <wp14:sizeRelH relativeFrom="margin">
            <wp14:pctWidth>0</wp14:pctWidth>
          </wp14:sizeRelH>
          <wp14:sizeRelV relativeFrom="margin">
            <wp14:pctHeight>0</wp14:pctHeight>
          </wp14:sizeRelV>
        </wp:anchor>
      </w:drawing>
    </w:r>
    <w:r w:rsidR="004E1A89">
      <w:rPr>
        <w:noProof/>
        <w:sz w:val="20"/>
      </w:rPr>
      <mc:AlternateContent>
        <mc:Choice Requires="wps">
          <w:drawing>
            <wp:anchor distT="0" distB="0" distL="114300" distR="114300" simplePos="0" relativeHeight="251656704" behindDoc="1" locked="0" layoutInCell="1" allowOverlap="1" wp14:anchorId="6DE43FC3" wp14:editId="419398BB">
              <wp:simplePos x="0" y="0"/>
              <wp:positionH relativeFrom="page">
                <wp:posOffset>1423035</wp:posOffset>
              </wp:positionH>
              <wp:positionV relativeFrom="page">
                <wp:posOffset>345440</wp:posOffset>
              </wp:positionV>
              <wp:extent cx="5723890" cy="294195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ffectLst>
                              <a:outerShdw blurRad="63500" dist="38099" dir="2700000" algn="ctr" rotWithShape="0">
                                <a:srgbClr val="000000">
                                  <a:alpha val="74998"/>
                                </a:srgbClr>
                              </a:outerShdw>
                            </a:effectLst>
                          </a14:hiddenEffects>
                        </a:ext>
                      </a:extLst>
                    </wps:spPr>
                    <wps:txbx>
                      <w:txbxContent>
                        <w:p w14:paraId="08D8312F" w14:textId="77777777" w:rsidR="0030608B" w:rsidRDefault="00306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43FC3" id="_x0000_t202" coordsize="21600,21600" o:spt="202" path="m,l,21600r21600,l21600,xe">
              <v:stroke joinstyle="miter"/>
              <v:path gradientshapeok="t" o:connecttype="rect"/>
            </v:shapetype>
            <v:shape id="Text Box 12" o:spid="_x0000_s1026" type="#_x0000_t202" style="position:absolute;margin-left:112.05pt;margin-top:27.2pt;width:450.7pt;height:231.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" filled="f" stroked="f">
              <v:textbox inset="0,0,0,0">
                <w:txbxContent>
                  <w:p w14:paraId="08D8312F" w14:textId="77777777" w:rsidR="0030608B" w:rsidRDefault="0030608B"/>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F0234"/>
    <w:multiLevelType w:val="hybridMultilevel"/>
    <w:tmpl w:val="824AD26C"/>
    <w:lvl w:ilvl="0" w:tplc="1F00CDDE">
      <w:start w:val="1"/>
      <w:numFmt w:val="bullet"/>
      <w:lvlText w:val=""/>
      <w:lvlJc w:val="left"/>
      <w:pPr>
        <w:ind w:left="720" w:hanging="360"/>
      </w:pPr>
      <w:rPr>
        <w:rFonts w:ascii="Symbol" w:hAnsi="Symbol" w:hint="default"/>
      </w:rPr>
    </w:lvl>
    <w:lvl w:ilvl="1" w:tplc="3B163AA8">
      <w:start w:val="1"/>
      <w:numFmt w:val="bullet"/>
      <w:lvlText w:val="o"/>
      <w:lvlJc w:val="left"/>
      <w:pPr>
        <w:ind w:left="1440" w:hanging="360"/>
      </w:pPr>
      <w:rPr>
        <w:rFonts w:ascii="Courier New" w:hAnsi="Courier New" w:hint="default"/>
      </w:rPr>
    </w:lvl>
    <w:lvl w:ilvl="2" w:tplc="9D00B1B6">
      <w:start w:val="1"/>
      <w:numFmt w:val="bullet"/>
      <w:lvlText w:val=""/>
      <w:lvlJc w:val="left"/>
      <w:pPr>
        <w:ind w:left="2160" w:hanging="360"/>
      </w:pPr>
      <w:rPr>
        <w:rFonts w:ascii="Wingdings" w:hAnsi="Wingdings" w:hint="default"/>
      </w:rPr>
    </w:lvl>
    <w:lvl w:ilvl="3" w:tplc="483807D8">
      <w:start w:val="1"/>
      <w:numFmt w:val="bullet"/>
      <w:lvlText w:val=""/>
      <w:lvlJc w:val="left"/>
      <w:pPr>
        <w:ind w:left="2880" w:hanging="360"/>
      </w:pPr>
      <w:rPr>
        <w:rFonts w:ascii="Symbol" w:hAnsi="Symbol" w:hint="default"/>
      </w:rPr>
    </w:lvl>
    <w:lvl w:ilvl="4" w:tplc="3E0261F2">
      <w:start w:val="1"/>
      <w:numFmt w:val="bullet"/>
      <w:lvlText w:val="o"/>
      <w:lvlJc w:val="left"/>
      <w:pPr>
        <w:ind w:left="3600" w:hanging="360"/>
      </w:pPr>
      <w:rPr>
        <w:rFonts w:ascii="Courier New" w:hAnsi="Courier New" w:hint="default"/>
      </w:rPr>
    </w:lvl>
    <w:lvl w:ilvl="5" w:tplc="042431A6">
      <w:start w:val="1"/>
      <w:numFmt w:val="bullet"/>
      <w:lvlText w:val=""/>
      <w:lvlJc w:val="left"/>
      <w:pPr>
        <w:ind w:left="4320" w:hanging="360"/>
      </w:pPr>
      <w:rPr>
        <w:rFonts w:ascii="Wingdings" w:hAnsi="Wingdings" w:hint="default"/>
      </w:rPr>
    </w:lvl>
    <w:lvl w:ilvl="6" w:tplc="04E8961C">
      <w:start w:val="1"/>
      <w:numFmt w:val="bullet"/>
      <w:lvlText w:val=""/>
      <w:lvlJc w:val="left"/>
      <w:pPr>
        <w:ind w:left="5040" w:hanging="360"/>
      </w:pPr>
      <w:rPr>
        <w:rFonts w:ascii="Symbol" w:hAnsi="Symbol" w:hint="default"/>
      </w:rPr>
    </w:lvl>
    <w:lvl w:ilvl="7" w:tplc="3BE42648">
      <w:start w:val="1"/>
      <w:numFmt w:val="bullet"/>
      <w:lvlText w:val="o"/>
      <w:lvlJc w:val="left"/>
      <w:pPr>
        <w:ind w:left="5760" w:hanging="360"/>
      </w:pPr>
      <w:rPr>
        <w:rFonts w:ascii="Courier New" w:hAnsi="Courier New" w:hint="default"/>
      </w:rPr>
    </w:lvl>
    <w:lvl w:ilvl="8" w:tplc="0DBE7BF4">
      <w:start w:val="1"/>
      <w:numFmt w:val="bullet"/>
      <w:lvlText w:val=""/>
      <w:lvlJc w:val="left"/>
      <w:pPr>
        <w:ind w:left="6480" w:hanging="360"/>
      </w:pPr>
      <w:rPr>
        <w:rFonts w:ascii="Wingdings" w:hAnsi="Wingdings" w:hint="default"/>
      </w:rPr>
    </w:lvl>
  </w:abstractNum>
  <w:abstractNum w:abstractNumId="1" w15:restartNumberingAfterBreak="0">
    <w:nsid w:val="46625C6E"/>
    <w:multiLevelType w:val="hybridMultilevel"/>
    <w:tmpl w:val="5902F2EA"/>
    <w:lvl w:ilvl="0" w:tplc="B0E01F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EB6E35"/>
    <w:multiLevelType w:val="hybridMultilevel"/>
    <w:tmpl w:val="4AF8A05E"/>
    <w:lvl w:ilvl="0" w:tplc="9590512E">
      <w:start w:val="1"/>
      <w:numFmt w:val="bullet"/>
      <w:lvlText w:val=""/>
      <w:lvlJc w:val="left"/>
      <w:pPr>
        <w:tabs>
          <w:tab w:val="num" w:pos="720"/>
        </w:tabs>
        <w:ind w:left="720" w:hanging="360"/>
      </w:pPr>
      <w:rPr>
        <w:rFonts w:ascii="Symbol" w:hAnsi="Symbol" w:hint="default"/>
        <w:sz w:val="20"/>
      </w:rPr>
    </w:lvl>
    <w:lvl w:ilvl="1" w:tplc="DE5856F6" w:tentative="1">
      <w:start w:val="1"/>
      <w:numFmt w:val="bullet"/>
      <w:lvlText w:val="o"/>
      <w:lvlJc w:val="left"/>
      <w:pPr>
        <w:tabs>
          <w:tab w:val="num" w:pos="1440"/>
        </w:tabs>
        <w:ind w:left="1440" w:hanging="360"/>
      </w:pPr>
      <w:rPr>
        <w:rFonts w:ascii="Courier New" w:hAnsi="Courier New" w:hint="default"/>
        <w:sz w:val="20"/>
      </w:rPr>
    </w:lvl>
    <w:lvl w:ilvl="2" w:tplc="A252BBEC" w:tentative="1">
      <w:start w:val="1"/>
      <w:numFmt w:val="bullet"/>
      <w:lvlText w:val=""/>
      <w:lvlJc w:val="left"/>
      <w:pPr>
        <w:tabs>
          <w:tab w:val="num" w:pos="2160"/>
        </w:tabs>
        <w:ind w:left="2160" w:hanging="360"/>
      </w:pPr>
      <w:rPr>
        <w:rFonts w:ascii="Wingdings" w:hAnsi="Wingdings" w:hint="default"/>
        <w:sz w:val="20"/>
      </w:rPr>
    </w:lvl>
    <w:lvl w:ilvl="3" w:tplc="D5D6222A" w:tentative="1">
      <w:start w:val="1"/>
      <w:numFmt w:val="bullet"/>
      <w:lvlText w:val=""/>
      <w:lvlJc w:val="left"/>
      <w:pPr>
        <w:tabs>
          <w:tab w:val="num" w:pos="2880"/>
        </w:tabs>
        <w:ind w:left="2880" w:hanging="360"/>
      </w:pPr>
      <w:rPr>
        <w:rFonts w:ascii="Wingdings" w:hAnsi="Wingdings" w:hint="default"/>
        <w:sz w:val="20"/>
      </w:rPr>
    </w:lvl>
    <w:lvl w:ilvl="4" w:tplc="0DF275A6" w:tentative="1">
      <w:start w:val="1"/>
      <w:numFmt w:val="bullet"/>
      <w:lvlText w:val=""/>
      <w:lvlJc w:val="left"/>
      <w:pPr>
        <w:tabs>
          <w:tab w:val="num" w:pos="3600"/>
        </w:tabs>
        <w:ind w:left="3600" w:hanging="360"/>
      </w:pPr>
      <w:rPr>
        <w:rFonts w:ascii="Wingdings" w:hAnsi="Wingdings" w:hint="default"/>
        <w:sz w:val="20"/>
      </w:rPr>
    </w:lvl>
    <w:lvl w:ilvl="5" w:tplc="D454386E" w:tentative="1">
      <w:start w:val="1"/>
      <w:numFmt w:val="bullet"/>
      <w:lvlText w:val=""/>
      <w:lvlJc w:val="left"/>
      <w:pPr>
        <w:tabs>
          <w:tab w:val="num" w:pos="4320"/>
        </w:tabs>
        <w:ind w:left="4320" w:hanging="360"/>
      </w:pPr>
      <w:rPr>
        <w:rFonts w:ascii="Wingdings" w:hAnsi="Wingdings" w:hint="default"/>
        <w:sz w:val="20"/>
      </w:rPr>
    </w:lvl>
    <w:lvl w:ilvl="6" w:tplc="675839AE" w:tentative="1">
      <w:start w:val="1"/>
      <w:numFmt w:val="bullet"/>
      <w:lvlText w:val=""/>
      <w:lvlJc w:val="left"/>
      <w:pPr>
        <w:tabs>
          <w:tab w:val="num" w:pos="5040"/>
        </w:tabs>
        <w:ind w:left="5040" w:hanging="360"/>
      </w:pPr>
      <w:rPr>
        <w:rFonts w:ascii="Wingdings" w:hAnsi="Wingdings" w:hint="default"/>
        <w:sz w:val="20"/>
      </w:rPr>
    </w:lvl>
    <w:lvl w:ilvl="7" w:tplc="417A4D42" w:tentative="1">
      <w:start w:val="1"/>
      <w:numFmt w:val="bullet"/>
      <w:lvlText w:val=""/>
      <w:lvlJc w:val="left"/>
      <w:pPr>
        <w:tabs>
          <w:tab w:val="num" w:pos="5760"/>
        </w:tabs>
        <w:ind w:left="5760" w:hanging="360"/>
      </w:pPr>
      <w:rPr>
        <w:rFonts w:ascii="Wingdings" w:hAnsi="Wingdings" w:hint="default"/>
        <w:sz w:val="20"/>
      </w:rPr>
    </w:lvl>
    <w:lvl w:ilvl="8" w:tplc="550E4D4E"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08B"/>
    <w:rsid w:val="00220CE1"/>
    <w:rsid w:val="0030608B"/>
    <w:rsid w:val="004A4A46"/>
    <w:rsid w:val="004E1A89"/>
    <w:rsid w:val="0062300A"/>
    <w:rsid w:val="0070065D"/>
    <w:rsid w:val="007D1F54"/>
    <w:rsid w:val="009F41C7"/>
    <w:rsid w:val="00AE4D96"/>
    <w:rsid w:val="00BE5B4E"/>
    <w:rsid w:val="00BE5BC4"/>
    <w:rsid w:val="00D07160"/>
    <w:rsid w:val="00DC1D6B"/>
    <w:rsid w:val="00DE5F96"/>
    <w:rsid w:val="00EA516F"/>
    <w:rsid w:val="00ED0D4B"/>
    <w:rsid w:val="01D38437"/>
    <w:rsid w:val="0364D75C"/>
    <w:rsid w:val="0459297D"/>
    <w:rsid w:val="04D4044A"/>
    <w:rsid w:val="0519D01A"/>
    <w:rsid w:val="05509E96"/>
    <w:rsid w:val="055D9819"/>
    <w:rsid w:val="094533CF"/>
    <w:rsid w:val="0EE49AAE"/>
    <w:rsid w:val="106DA76D"/>
    <w:rsid w:val="127F91FD"/>
    <w:rsid w:val="12D2EDB8"/>
    <w:rsid w:val="141A52BB"/>
    <w:rsid w:val="14547CA0"/>
    <w:rsid w:val="165D8394"/>
    <w:rsid w:val="1715B362"/>
    <w:rsid w:val="1A8972F5"/>
    <w:rsid w:val="1B47AD11"/>
    <w:rsid w:val="1D9C92F5"/>
    <w:rsid w:val="23DCD475"/>
    <w:rsid w:val="254D2CB8"/>
    <w:rsid w:val="2574B35F"/>
    <w:rsid w:val="265A41E6"/>
    <w:rsid w:val="2C92C0E7"/>
    <w:rsid w:val="2D3CF2E9"/>
    <w:rsid w:val="2FCF8210"/>
    <w:rsid w:val="2FEA34F9"/>
    <w:rsid w:val="311C3C62"/>
    <w:rsid w:val="323DFF81"/>
    <w:rsid w:val="338CEC68"/>
    <w:rsid w:val="35CFC595"/>
    <w:rsid w:val="360C2041"/>
    <w:rsid w:val="3DB63ABA"/>
    <w:rsid w:val="3ECE527E"/>
    <w:rsid w:val="41AF4DE3"/>
    <w:rsid w:val="4347E63E"/>
    <w:rsid w:val="471606FE"/>
    <w:rsid w:val="4771838B"/>
    <w:rsid w:val="4B4212EC"/>
    <w:rsid w:val="4ED7063A"/>
    <w:rsid w:val="52368BF8"/>
    <w:rsid w:val="54089D40"/>
    <w:rsid w:val="54872FC4"/>
    <w:rsid w:val="5613E0A4"/>
    <w:rsid w:val="58541B9A"/>
    <w:rsid w:val="58C84DC2"/>
    <w:rsid w:val="5BE600ED"/>
    <w:rsid w:val="5C1D12F0"/>
    <w:rsid w:val="5EFBE6A3"/>
    <w:rsid w:val="61DFD986"/>
    <w:rsid w:val="646E03F5"/>
    <w:rsid w:val="68EE8FB0"/>
    <w:rsid w:val="765CEA44"/>
    <w:rsid w:val="78FBF944"/>
    <w:rsid w:val="7B79A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878A19E"/>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Spacing"/>
    <w:next w:val="Normal"/>
    <w:qFormat/>
    <w:rsid w:val="00D07160"/>
    <w:pPr>
      <w:spacing w:line="480" w:lineRule="auto"/>
      <w:jc w:val="center"/>
      <w:outlineLvl w:val="0"/>
    </w:pPr>
    <w:rPr>
      <w:rFonts w:ascii="Georgia" w:eastAsia="Times New Roman" w:hAnsi="Georgia"/>
      <w:b/>
      <w:bCs/>
      <w:i/>
      <w:iCs/>
      <w:sz w:val="32"/>
      <w:szCs w:val="32"/>
    </w:rPr>
  </w:style>
  <w:style w:type="paragraph" w:styleId="Heading2">
    <w:name w:val="heading 2"/>
    <w:basedOn w:val="NoSpacing"/>
    <w:next w:val="Normal"/>
    <w:qFormat/>
    <w:rsid w:val="00D07160"/>
    <w:pPr>
      <w:spacing w:line="360" w:lineRule="auto"/>
      <w:jc w:val="center"/>
      <w:outlineLvl w:val="1"/>
    </w:pPr>
    <w:rPr>
      <w:rFonts w:ascii="Georgia" w:eastAsia="Cambria" w:hAnsi="Georgia" w:cs="Cambria"/>
      <w:i/>
      <w:iCs/>
      <w:sz w:val="24"/>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basedOn w:val="DefaultParagraphFont"/>
    <w:rPr>
      <w:color w:val="000080"/>
      <w:u w:val="single"/>
    </w:rPr>
  </w:style>
  <w:style w:type="character" w:styleId="FollowedHyperlink">
    <w:name w:val="FollowedHyperlink"/>
    <w:basedOn w:val="DefaultParagraphFont"/>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EA516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16F"/>
    <w:rPr>
      <w:rFonts w:ascii="Lucida Grande" w:hAnsi="Lucida Grande"/>
      <w:kern w:val="16"/>
      <w:sz w:val="18"/>
      <w:szCs w:val="18"/>
    </w:rPr>
  </w:style>
  <w:style w:type="character" w:customStyle="1" w:styleId="InternetLink">
    <w:name w:val="Internet Link"/>
    <w:basedOn w:val="DefaultParagraphFont"/>
    <w:unhideWhenUsed/>
    <w:rsid w:val="00DE5F96"/>
    <w:rPr>
      <w:color w:val="0000FF" w:themeColor="hyperlink"/>
      <w:u w:val="single"/>
    </w:rPr>
  </w:style>
  <w:style w:type="paragraph" w:styleId="NoSpacing">
    <w:name w:val="No Spacing"/>
    <w:uiPriority w:val="1"/>
    <w:qFormat/>
    <w:rsid w:val="00DE5F96"/>
    <w:pPr>
      <w:widowControl w:val="0"/>
      <w:spacing w:line="360" w:lineRule="atLeast"/>
      <w:jc w:val="both"/>
      <w:textAlignment w:val="baseline"/>
    </w:pPr>
    <w:rPr>
      <w:rFonts w:ascii="Calibri" w:eastAsiaTheme="minorHAnsi" w:hAnsi="Calibri"/>
      <w:color w:val="00000A"/>
      <w:sz w:val="22"/>
      <w:szCs w:val="22"/>
    </w:rPr>
  </w:style>
  <w:style w:type="character" w:styleId="Emphasis">
    <w:name w:val="Emphasis"/>
    <w:basedOn w:val="DefaultParagraphFont"/>
    <w:uiPriority w:val="20"/>
    <w:qFormat/>
    <w:rsid w:val="00DE5F96"/>
    <w:rPr>
      <w:i/>
      <w:iCs/>
    </w:rPr>
  </w:style>
  <w:style w:type="paragraph" w:styleId="ListParagraph">
    <w:name w:val="List Paragraph"/>
    <w:basedOn w:val="Normal"/>
    <w:uiPriority w:val="72"/>
    <w:qFormat/>
    <w:rsid w:val="00DE5F96"/>
    <w:pPr>
      <w:widowControl w:val="0"/>
      <w:spacing w:after="200" w:line="276" w:lineRule="auto"/>
      <w:ind w:left="720"/>
      <w:contextualSpacing/>
      <w:jc w:val="both"/>
      <w:textAlignment w:val="baseline"/>
    </w:pPr>
    <w:rPr>
      <w:rFonts w:ascii="Calibri" w:eastAsia="Calibri" w:hAnsi="Calibri"/>
      <w:color w:val="00000A"/>
      <w:kern w:val="0"/>
      <w:sz w:val="22"/>
      <w:szCs w:val="22"/>
    </w:rPr>
  </w:style>
  <w:style w:type="character" w:customStyle="1" w:styleId="normaltextrun">
    <w:name w:val="normaltextrun"/>
    <w:basedOn w:val="DefaultParagraphFont"/>
    <w:rsid w:val="00BE5BC4"/>
  </w:style>
  <w:style w:type="character" w:customStyle="1" w:styleId="eop">
    <w:name w:val="eop"/>
    <w:basedOn w:val="DefaultParagraphFont"/>
    <w:rsid w:val="00BE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thirteen.org/pressroom" TargetMode="External"/><Relationship Id="rId18" Type="http://schemas.openxmlformats.org/officeDocument/2006/relationships/hyperlink" Target="http://www.facebook.com/PBSNatur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naturepbs" TargetMode="External"/><Relationship Id="rId7" Type="http://schemas.openxmlformats.org/officeDocument/2006/relationships/settings" Target="settings.xml"/><Relationship Id="rId12" Type="http://schemas.openxmlformats.org/officeDocument/2006/relationships/hyperlink" Target="http://pbs.org/pressroom" TargetMode="External"/><Relationship Id="rId17" Type="http://schemas.openxmlformats.org/officeDocument/2006/relationships/hyperlink" Target="http://pbs.org/nature" TargetMode="External"/><Relationship Id="rId25" Type="http://schemas.openxmlformats.org/officeDocument/2006/relationships/hyperlink" Target="https://www.wliw.org/radi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bs.org/nature" TargetMode="External"/><Relationship Id="rId20" Type="http://schemas.openxmlformats.org/officeDocument/2006/relationships/hyperlink" Target="http://www.instagram.com/pbsnatur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atkampc@wnet.org" TargetMode="External"/><Relationship Id="rId24" Type="http://schemas.openxmlformats.org/officeDocument/2006/relationships/hyperlink" Target="http://wliw.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pbs.org/nature" TargetMode="External"/><Relationship Id="rId23" Type="http://schemas.openxmlformats.org/officeDocument/2006/relationships/hyperlink" Target="http://thirteen.or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twitter.com/PBSNatur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bs.org/wnet/nature/collections/alps/" TargetMode="External"/><Relationship Id="rId22" Type="http://schemas.openxmlformats.org/officeDocument/2006/relationships/hyperlink" Target="https://www.tiktok.com/@pbsnature?lang=en"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726C7D50AEE04691164BB2D7D59D4C" ma:contentTypeVersion="13" ma:contentTypeDescription="Create a new document." ma:contentTypeScope="" ma:versionID="f92e824f0563a3645b4d179309b95760">
  <xsd:schema xmlns:xsd="http://www.w3.org/2001/XMLSchema" xmlns:xs="http://www.w3.org/2001/XMLSchema" xmlns:p="http://schemas.microsoft.com/office/2006/metadata/properties" xmlns:ns3="b08191ed-296b-446c-9126-20fa6cac129a" xmlns:ns4="fdf47f81-b466-45c2-bc0d-85f87c170586" targetNamespace="http://schemas.microsoft.com/office/2006/metadata/properties" ma:root="true" ma:fieldsID="903e936b54454d1a8aa2fb0def37bd29" ns3:_="" ns4:_="">
    <xsd:import namespace="b08191ed-296b-446c-9126-20fa6cac129a"/>
    <xsd:import namespace="fdf47f81-b466-45c2-bc0d-85f87c1705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191ed-296b-446c-9126-20fa6cac1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47f81-b466-45c2-bc0d-85f87c1705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372D66-E9C8-44A6-9FD0-59831D5ED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191ed-296b-446c-9126-20fa6cac129a"/>
    <ds:schemaRef ds:uri="fdf47f81-b466-45c2-bc0d-85f87c170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AFDBA2-1F60-8749-8C37-548513897B08}">
  <ds:schemaRefs>
    <ds:schemaRef ds:uri="http://schemas.openxmlformats.org/officeDocument/2006/bibliography"/>
  </ds:schemaRefs>
</ds:datastoreItem>
</file>

<file path=customXml/itemProps3.xml><?xml version="1.0" encoding="utf-8"?>
<ds:datastoreItem xmlns:ds="http://schemas.openxmlformats.org/officeDocument/2006/customXml" ds:itemID="{2E01F7C3-0EC3-4B8F-9959-CB05C19CFB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141F46-C532-4FEB-A6B4-B90953B0BB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1131</Words>
  <Characters>6447</Characters>
  <Application>Microsoft Office Word</Application>
  <DocSecurity>0</DocSecurity>
  <Lines>53</Lines>
  <Paragraphs>15</Paragraphs>
  <ScaleCrop>false</ScaleCrop>
  <Company>www.brandwares.com</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 wnet</dc:creator>
  <cp:keywords/>
  <dc:description>Version 1.03_x000d_
Job 0734_x000d_
July 30, 2009</dc:description>
  <cp:lastModifiedBy>Taylor, Deveen</cp:lastModifiedBy>
  <cp:revision>2</cp:revision>
  <cp:lastPrinted>2011-07-05T20:55:00Z</cp:lastPrinted>
  <dcterms:created xsi:type="dcterms:W3CDTF">2020-12-14T20:39:00Z</dcterms:created>
  <dcterms:modified xsi:type="dcterms:W3CDTF">2020-12-14T20:39:00Z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0x01010035726C7D50AEE04691164BB2D7D59D4C</vt:lpwstr>
  </property>
</Properties>
</file>