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42F4E" w14:textId="77777777" w:rsidR="001A599C" w:rsidRDefault="001A599C" w:rsidP="005E0D2A">
      <w:pPr>
        <w:jc w:val="center"/>
        <w:rPr>
          <w:rFonts w:asciiTheme="majorHAnsi" w:hAnsiTheme="majorHAnsi"/>
          <w:b/>
          <w:sz w:val="28"/>
          <w:szCs w:val="28"/>
        </w:rPr>
      </w:pPr>
    </w:p>
    <w:p w14:paraId="53540DB0" w14:textId="77777777" w:rsidR="001A599C" w:rsidRDefault="001A599C" w:rsidP="005E0D2A">
      <w:pPr>
        <w:jc w:val="center"/>
        <w:rPr>
          <w:rFonts w:asciiTheme="majorHAnsi" w:hAnsiTheme="majorHAnsi"/>
          <w:b/>
          <w:sz w:val="26"/>
          <w:szCs w:val="26"/>
        </w:rPr>
      </w:pPr>
    </w:p>
    <w:p w14:paraId="31803E9D" w14:textId="77777777" w:rsidR="005E0D2A" w:rsidRPr="001A599C" w:rsidRDefault="00EF3374" w:rsidP="005E0D2A">
      <w:pPr>
        <w:jc w:val="center"/>
        <w:rPr>
          <w:rFonts w:asciiTheme="majorHAnsi" w:hAnsiTheme="majorHAnsi"/>
          <w:b/>
          <w:sz w:val="28"/>
          <w:szCs w:val="28"/>
        </w:rPr>
      </w:pPr>
      <w:bookmarkStart w:id="0" w:name="_GoBack"/>
      <w:r w:rsidRPr="001A599C">
        <w:rPr>
          <w:rFonts w:asciiTheme="majorHAnsi" w:hAnsiTheme="majorHAnsi"/>
          <w:noProof/>
          <w:sz w:val="26"/>
          <w:szCs w:val="26"/>
        </w:rPr>
        <w:drawing>
          <wp:anchor distT="0" distB="0" distL="228600" distR="228600" simplePos="0" relativeHeight="251658240" behindDoc="0" locked="1" layoutInCell="1" allowOverlap="0" wp14:anchorId="73998E72" wp14:editId="7F9C3BD6">
            <wp:simplePos x="0" y="0"/>
            <wp:positionH relativeFrom="page">
              <wp:posOffset>457200</wp:posOffset>
            </wp:positionH>
            <wp:positionV relativeFrom="page">
              <wp:posOffset>457200</wp:posOffset>
            </wp:positionV>
            <wp:extent cx="1826260" cy="9144000"/>
            <wp:effectExtent l="0" t="0" r="254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8">
                      <a:extLst>
                        <a:ext uri="{28A0092B-C50C-407E-A947-70E740481C1C}">
                          <a14:useLocalDpi xmlns:a14="http://schemas.microsoft.com/office/drawing/2010/main" val="0"/>
                        </a:ext>
                      </a:extLst>
                    </a:blip>
                    <a:stretch>
                      <a:fillRect/>
                    </a:stretch>
                  </pic:blipFill>
                  <pic:spPr>
                    <a:xfrm>
                      <a:off x="0" y="0"/>
                      <a:ext cx="1826260" cy="9144000"/>
                    </a:xfrm>
                    <a:prstGeom prst="rect">
                      <a:avLst/>
                    </a:prstGeom>
                  </pic:spPr>
                </pic:pic>
              </a:graphicData>
            </a:graphic>
          </wp:anchor>
        </w:drawing>
      </w:r>
      <w:bookmarkEnd w:id="0"/>
      <w:r w:rsidR="005E0D2A" w:rsidRPr="001A599C">
        <w:rPr>
          <w:rFonts w:asciiTheme="majorHAnsi" w:hAnsiTheme="majorHAnsi"/>
          <w:b/>
          <w:sz w:val="26"/>
          <w:szCs w:val="26"/>
        </w:rPr>
        <w:t>NOVA GAINS EXCLUSIVE ACCESS TO WORLD’S LARGEST UNDERWATER BATTLEFIELD</w:t>
      </w:r>
      <w:r w:rsidR="005E0D2A" w:rsidRPr="001A599C">
        <w:rPr>
          <w:rFonts w:asciiTheme="majorHAnsi" w:hAnsiTheme="majorHAnsi"/>
          <w:sz w:val="26"/>
          <w:szCs w:val="26"/>
        </w:rPr>
        <w:t xml:space="preserve"> </w:t>
      </w:r>
      <w:r w:rsidR="005E0D2A" w:rsidRPr="001A599C">
        <w:rPr>
          <w:rFonts w:asciiTheme="majorHAnsi" w:hAnsiTheme="majorHAnsi"/>
          <w:b/>
          <w:sz w:val="26"/>
          <w:szCs w:val="26"/>
        </w:rPr>
        <w:t>AND REVEALS ENGINEERING INNOVATIONS ESSENTIAL TO ALLIES’ SUCCESS IN</w:t>
      </w:r>
      <w:r w:rsidR="005E0D2A" w:rsidRPr="001A599C">
        <w:rPr>
          <w:rFonts w:asciiTheme="majorHAnsi" w:hAnsiTheme="majorHAnsi"/>
          <w:b/>
          <w:sz w:val="28"/>
          <w:szCs w:val="28"/>
        </w:rPr>
        <w:t xml:space="preserve"> </w:t>
      </w:r>
      <w:r w:rsidR="005E0D2A" w:rsidRPr="001A599C">
        <w:rPr>
          <w:rFonts w:asciiTheme="majorHAnsi" w:hAnsiTheme="majorHAnsi"/>
          <w:b/>
          <w:sz w:val="26"/>
          <w:szCs w:val="26"/>
        </w:rPr>
        <w:t>NORMANDY</w:t>
      </w:r>
    </w:p>
    <w:p w14:paraId="1FEEDCB0" w14:textId="77777777" w:rsidR="005E0D2A" w:rsidRPr="005E0D2A" w:rsidRDefault="005E0D2A" w:rsidP="005E0D2A">
      <w:pPr>
        <w:jc w:val="center"/>
        <w:rPr>
          <w:rFonts w:asciiTheme="majorHAnsi" w:hAnsiTheme="majorHAnsi"/>
          <w:b/>
        </w:rPr>
      </w:pPr>
    </w:p>
    <w:p w14:paraId="299502A3" w14:textId="77777777" w:rsidR="005E0D2A" w:rsidRPr="005E0D2A" w:rsidRDefault="005E0D2A" w:rsidP="005E0D2A">
      <w:pPr>
        <w:jc w:val="center"/>
        <w:rPr>
          <w:rFonts w:asciiTheme="majorHAnsi" w:hAnsiTheme="majorHAnsi"/>
          <w:b/>
          <w:i/>
          <w:sz w:val="32"/>
          <w:szCs w:val="28"/>
        </w:rPr>
      </w:pPr>
      <w:r w:rsidRPr="005E0D2A">
        <w:rPr>
          <w:rFonts w:asciiTheme="majorHAnsi" w:hAnsiTheme="majorHAnsi"/>
          <w:b/>
          <w:i/>
          <w:sz w:val="32"/>
          <w:szCs w:val="28"/>
        </w:rPr>
        <w:t>D-DAY’S SUNKEN SECRETS</w:t>
      </w:r>
    </w:p>
    <w:p w14:paraId="5492F19E" w14:textId="77777777" w:rsidR="005E0D2A" w:rsidRPr="005E0D2A" w:rsidRDefault="005E0D2A" w:rsidP="005E0D2A">
      <w:pPr>
        <w:jc w:val="center"/>
        <w:rPr>
          <w:rFonts w:asciiTheme="majorHAnsi" w:hAnsiTheme="majorHAnsi"/>
          <w:b/>
        </w:rPr>
      </w:pPr>
    </w:p>
    <w:p w14:paraId="244C2267" w14:textId="77777777" w:rsidR="005E0D2A" w:rsidRPr="005E0D2A" w:rsidRDefault="005E0D2A" w:rsidP="005E0D2A">
      <w:pPr>
        <w:jc w:val="center"/>
        <w:rPr>
          <w:rFonts w:asciiTheme="majorHAnsi" w:hAnsiTheme="majorHAnsi"/>
          <w:b/>
          <w:szCs w:val="24"/>
        </w:rPr>
      </w:pPr>
      <w:r w:rsidRPr="005E0D2A">
        <w:rPr>
          <w:rFonts w:asciiTheme="majorHAnsi" w:hAnsiTheme="majorHAnsi"/>
          <w:b/>
          <w:szCs w:val="24"/>
        </w:rPr>
        <w:t xml:space="preserve">2-Hour Special Premieres Wednesday, May 28, 2014 </w:t>
      </w:r>
    </w:p>
    <w:p w14:paraId="17D08164" w14:textId="77777777" w:rsidR="005E0D2A" w:rsidRPr="005E0D2A" w:rsidRDefault="005E0D2A" w:rsidP="005E0D2A">
      <w:pPr>
        <w:jc w:val="center"/>
        <w:rPr>
          <w:rFonts w:asciiTheme="majorHAnsi" w:hAnsiTheme="majorHAnsi"/>
          <w:b/>
          <w:szCs w:val="24"/>
        </w:rPr>
      </w:pPr>
      <w:proofErr w:type="gramStart"/>
      <w:r w:rsidRPr="005E0D2A">
        <w:rPr>
          <w:rFonts w:asciiTheme="majorHAnsi" w:hAnsiTheme="majorHAnsi"/>
          <w:b/>
          <w:szCs w:val="24"/>
        </w:rPr>
        <w:t>at</w:t>
      </w:r>
      <w:proofErr w:type="gramEnd"/>
      <w:r w:rsidRPr="005E0D2A">
        <w:rPr>
          <w:rFonts w:asciiTheme="majorHAnsi" w:hAnsiTheme="majorHAnsi"/>
          <w:b/>
          <w:szCs w:val="24"/>
        </w:rPr>
        <w:t xml:space="preserve"> 9PM ET/PT on PBS </w:t>
      </w:r>
    </w:p>
    <w:p w14:paraId="3500A71B" w14:textId="77777777" w:rsidR="005E0D2A" w:rsidRPr="005E0D2A" w:rsidRDefault="005E0D2A" w:rsidP="005E0D2A">
      <w:pPr>
        <w:jc w:val="center"/>
        <w:rPr>
          <w:rFonts w:asciiTheme="majorHAnsi" w:hAnsiTheme="majorHAnsi"/>
          <w:b/>
          <w:szCs w:val="24"/>
        </w:rPr>
      </w:pPr>
    </w:p>
    <w:p w14:paraId="75177F1D" w14:textId="77777777" w:rsidR="005E0D2A" w:rsidRPr="005E0D2A" w:rsidRDefault="005E0D2A" w:rsidP="005E0D2A">
      <w:pPr>
        <w:jc w:val="center"/>
        <w:rPr>
          <w:rFonts w:asciiTheme="majorHAnsi" w:hAnsiTheme="majorHAnsi"/>
          <w:b/>
          <w:szCs w:val="24"/>
        </w:rPr>
      </w:pPr>
      <w:proofErr w:type="gramStart"/>
      <w:r w:rsidRPr="005E0D2A">
        <w:rPr>
          <w:rFonts w:asciiTheme="majorHAnsi" w:hAnsiTheme="majorHAnsi"/>
          <w:b/>
          <w:szCs w:val="24"/>
        </w:rPr>
        <w:t>www.pbs.org</w:t>
      </w:r>
      <w:proofErr w:type="gramEnd"/>
      <w:r w:rsidRPr="005E0D2A">
        <w:rPr>
          <w:rFonts w:asciiTheme="majorHAnsi" w:hAnsiTheme="majorHAnsi"/>
          <w:b/>
          <w:szCs w:val="24"/>
        </w:rPr>
        <w:t xml:space="preserve">/nova </w:t>
      </w:r>
    </w:p>
    <w:p w14:paraId="2174603E" w14:textId="77777777" w:rsidR="005E0D2A" w:rsidRPr="005E0D2A" w:rsidRDefault="005E0D2A" w:rsidP="005E0D2A">
      <w:pPr>
        <w:jc w:val="center"/>
        <w:rPr>
          <w:rFonts w:asciiTheme="majorHAnsi" w:hAnsiTheme="majorHAnsi"/>
          <w:b/>
          <w:szCs w:val="24"/>
        </w:rPr>
      </w:pPr>
      <w:proofErr w:type="gramStart"/>
      <w:r w:rsidRPr="005E0D2A">
        <w:rPr>
          <w:rFonts w:asciiTheme="majorHAnsi" w:hAnsiTheme="majorHAnsi"/>
          <w:b/>
          <w:szCs w:val="24"/>
        </w:rPr>
        <w:t>www.facebook.com</w:t>
      </w:r>
      <w:proofErr w:type="gramEnd"/>
      <w:r w:rsidRPr="005E0D2A">
        <w:rPr>
          <w:rFonts w:asciiTheme="majorHAnsi" w:hAnsiTheme="majorHAnsi"/>
          <w:b/>
          <w:szCs w:val="24"/>
        </w:rPr>
        <w:t xml:space="preserve">/novaonline </w:t>
      </w:r>
    </w:p>
    <w:p w14:paraId="089CE2CC" w14:textId="77777777" w:rsidR="005E0D2A" w:rsidRPr="005E0D2A" w:rsidRDefault="005E0D2A" w:rsidP="005E0D2A">
      <w:pPr>
        <w:jc w:val="center"/>
        <w:rPr>
          <w:rFonts w:asciiTheme="majorHAnsi" w:hAnsiTheme="majorHAnsi"/>
          <w:b/>
          <w:szCs w:val="24"/>
        </w:rPr>
      </w:pPr>
      <w:r w:rsidRPr="005E0D2A">
        <w:rPr>
          <w:rFonts w:asciiTheme="majorHAnsi" w:hAnsiTheme="majorHAnsi"/>
          <w:b/>
          <w:szCs w:val="24"/>
        </w:rPr>
        <w:t>Twitter: @</w:t>
      </w:r>
      <w:proofErr w:type="spellStart"/>
      <w:r w:rsidRPr="005E0D2A">
        <w:rPr>
          <w:rFonts w:asciiTheme="majorHAnsi" w:hAnsiTheme="majorHAnsi"/>
          <w:b/>
          <w:szCs w:val="24"/>
        </w:rPr>
        <w:t>novapbs</w:t>
      </w:r>
      <w:proofErr w:type="spellEnd"/>
    </w:p>
    <w:p w14:paraId="05B56F66" w14:textId="77777777" w:rsidR="005E0D2A" w:rsidRPr="005E0D2A" w:rsidRDefault="005E0D2A" w:rsidP="005E0D2A">
      <w:pPr>
        <w:contextualSpacing/>
        <w:jc w:val="center"/>
        <w:rPr>
          <w:rFonts w:asciiTheme="majorHAnsi" w:hAnsiTheme="majorHAnsi"/>
          <w:b/>
          <w:szCs w:val="24"/>
        </w:rPr>
      </w:pPr>
    </w:p>
    <w:p w14:paraId="1C7F53E1" w14:textId="6026A12D" w:rsidR="005E0D2A" w:rsidRPr="005E0D2A" w:rsidRDefault="005E0D2A" w:rsidP="005E0D2A">
      <w:pPr>
        <w:contextualSpacing/>
        <w:rPr>
          <w:rFonts w:asciiTheme="majorHAnsi" w:hAnsiTheme="majorHAnsi"/>
          <w:color w:val="000000"/>
          <w:sz w:val="22"/>
          <w:szCs w:val="22"/>
        </w:rPr>
      </w:pPr>
      <w:r w:rsidRPr="005E0D2A">
        <w:rPr>
          <w:rFonts w:asciiTheme="majorHAnsi" w:hAnsiTheme="majorHAnsi"/>
          <w:b/>
          <w:color w:val="000000"/>
          <w:sz w:val="22"/>
          <w:szCs w:val="22"/>
        </w:rPr>
        <w:t>BOSTON, MA</w:t>
      </w:r>
      <w:r w:rsidRPr="005E0D2A">
        <w:rPr>
          <w:rFonts w:asciiTheme="majorHAnsi" w:hAnsiTheme="majorHAnsi"/>
          <w:color w:val="000000"/>
          <w:sz w:val="22"/>
          <w:szCs w:val="22"/>
        </w:rPr>
        <w:t xml:space="preserve"> -- </w:t>
      </w:r>
      <w:r w:rsidRPr="005E0D2A">
        <w:rPr>
          <w:rFonts w:asciiTheme="majorHAnsi" w:hAnsiTheme="majorHAnsi" w:cs="Cambria"/>
          <w:sz w:val="22"/>
          <w:szCs w:val="22"/>
        </w:rPr>
        <w:t>On June 6, 1944, </w:t>
      </w:r>
      <w:r w:rsidRPr="005E0D2A">
        <w:rPr>
          <w:rFonts w:asciiTheme="majorHAnsi" w:hAnsiTheme="majorHAnsi" w:cs="Cambria"/>
          <w:bCs/>
          <w:sz w:val="22"/>
          <w:szCs w:val="22"/>
          <w:u w:color="FB0007"/>
        </w:rPr>
        <w:t>the Allies launched the D-Day invasion against</w:t>
      </w:r>
      <w:r w:rsidRPr="005E0D2A">
        <w:rPr>
          <w:rFonts w:asciiTheme="majorHAnsi" w:hAnsiTheme="majorHAnsi" w:cs="Cambria"/>
          <w:sz w:val="22"/>
          <w:szCs w:val="22"/>
          <w:u w:color="FB0007"/>
        </w:rPr>
        <w:t> the heavily defended Normandy beaches to liberate Europe from the Nazis. In less than 24 hours, more than 5,000 ships—the largest armada in history—crossed the English Channel, along with thousands of tanks and landing craft and 200,000 men.</w:t>
      </w:r>
      <w:r w:rsidR="00803742">
        <w:rPr>
          <w:rFonts w:asciiTheme="majorHAnsi" w:hAnsiTheme="majorHAnsi" w:cs="Cambria"/>
          <w:sz w:val="22"/>
          <w:szCs w:val="22"/>
          <w:u w:color="FB0007"/>
        </w:rPr>
        <w:t xml:space="preserve"> </w:t>
      </w:r>
      <w:r w:rsidRPr="005E0D2A">
        <w:rPr>
          <w:rFonts w:asciiTheme="majorHAnsi" w:hAnsiTheme="majorHAnsi"/>
          <w:color w:val="000000"/>
          <w:sz w:val="22"/>
          <w:szCs w:val="22"/>
        </w:rPr>
        <w:t xml:space="preserve">Throughout the operation, hundreds of ships sank while running the gauntlet of mines and bunkers, creating one of the world’s largest underwater archaeological sites. Now, 70 years later, NOVA has exclusive access to a unique international collaboration between military historians, archaeologists, and specialist divers as they carry out the most extensive survey ever done of the seabed bordering the legendary Normandy beachheads. </w:t>
      </w:r>
      <w:r w:rsidRPr="005E0D2A">
        <w:rPr>
          <w:rFonts w:asciiTheme="majorHAnsi" w:hAnsiTheme="majorHAnsi"/>
          <w:sz w:val="22"/>
          <w:szCs w:val="22"/>
        </w:rPr>
        <w:t xml:space="preserve">The teams use submersibles, underwater robots and the latest 3D mapping tools to discover, identify and plot the relics on the sea floor in </w:t>
      </w:r>
      <w:r w:rsidRPr="005E0D2A">
        <w:rPr>
          <w:rFonts w:asciiTheme="majorHAnsi" w:hAnsiTheme="majorHAnsi"/>
          <w:color w:val="000000"/>
          <w:sz w:val="22"/>
          <w:szCs w:val="22"/>
        </w:rPr>
        <w:t>a special 2-hour presentation on</w:t>
      </w:r>
      <w:r w:rsidR="00803742">
        <w:rPr>
          <w:rFonts w:asciiTheme="majorHAnsi" w:hAnsiTheme="majorHAnsi"/>
          <w:color w:val="000000"/>
          <w:sz w:val="22"/>
          <w:szCs w:val="22"/>
        </w:rPr>
        <w:t xml:space="preserve"> NOVA: </w:t>
      </w:r>
      <w:r w:rsidR="00803742">
        <w:rPr>
          <w:rFonts w:asciiTheme="majorHAnsi" w:hAnsiTheme="majorHAnsi"/>
          <w:sz w:val="22"/>
          <w:szCs w:val="22"/>
        </w:rPr>
        <w:t>“</w:t>
      </w:r>
      <w:r w:rsidRPr="005E0D2A">
        <w:rPr>
          <w:rFonts w:asciiTheme="majorHAnsi" w:hAnsiTheme="majorHAnsi"/>
          <w:b/>
          <w:i/>
          <w:color w:val="000000"/>
          <w:sz w:val="22"/>
          <w:szCs w:val="22"/>
        </w:rPr>
        <w:t>D-DAY’S SUNKEN SECRETS</w:t>
      </w:r>
      <w:r w:rsidRPr="005E0D2A">
        <w:rPr>
          <w:rFonts w:asciiTheme="majorHAnsi" w:hAnsiTheme="majorHAnsi"/>
          <w:color w:val="000000"/>
          <w:sz w:val="22"/>
          <w:szCs w:val="22"/>
        </w:rPr>
        <w:t>,</w:t>
      </w:r>
      <w:r w:rsidR="00803742">
        <w:rPr>
          <w:rFonts w:asciiTheme="majorHAnsi" w:hAnsiTheme="majorHAnsi"/>
          <w:color w:val="000000"/>
          <w:sz w:val="22"/>
          <w:szCs w:val="22"/>
        </w:rPr>
        <w:t>”</w:t>
      </w:r>
      <w:r w:rsidRPr="005E0D2A">
        <w:rPr>
          <w:rFonts w:asciiTheme="majorHAnsi" w:hAnsiTheme="majorHAnsi"/>
          <w:color w:val="000000"/>
          <w:sz w:val="22"/>
          <w:szCs w:val="22"/>
        </w:rPr>
        <w:t xml:space="preserve"> premiering Wednesday, May 28 at 9PM ET on PBS (check local listings).</w:t>
      </w:r>
    </w:p>
    <w:p w14:paraId="5BC19E93" w14:textId="77777777" w:rsidR="005E0D2A" w:rsidRPr="005E0D2A" w:rsidRDefault="005E0D2A" w:rsidP="005E0D2A">
      <w:pPr>
        <w:contextualSpacing/>
        <w:rPr>
          <w:rFonts w:asciiTheme="majorHAnsi" w:hAnsiTheme="majorHAnsi" w:cs="Cambria"/>
          <w:sz w:val="22"/>
          <w:szCs w:val="22"/>
          <w:u w:color="FB0007"/>
        </w:rPr>
      </w:pPr>
    </w:p>
    <w:p w14:paraId="2DED6451" w14:textId="32ED2EDF" w:rsidR="005E0D2A" w:rsidRPr="005E0D2A" w:rsidRDefault="005E0D2A" w:rsidP="005E0D2A">
      <w:pPr>
        <w:contextualSpacing/>
        <w:rPr>
          <w:rFonts w:asciiTheme="majorHAnsi" w:hAnsiTheme="majorHAnsi"/>
          <w:color w:val="000000"/>
          <w:sz w:val="22"/>
          <w:szCs w:val="22"/>
        </w:rPr>
      </w:pPr>
      <w:r w:rsidRPr="005E0D2A">
        <w:rPr>
          <w:rFonts w:asciiTheme="majorHAnsi" w:hAnsiTheme="majorHAnsi"/>
          <w:sz w:val="22"/>
          <w:szCs w:val="22"/>
        </w:rPr>
        <w:t xml:space="preserve">In addition to uncovering this underwater battlefield, </w:t>
      </w:r>
      <w:r w:rsidRPr="005E0D2A">
        <w:rPr>
          <w:rFonts w:asciiTheme="majorHAnsi" w:hAnsiTheme="majorHAnsi"/>
          <w:b/>
          <w:i/>
          <w:sz w:val="22"/>
          <w:szCs w:val="22"/>
        </w:rPr>
        <w:t>D-DAY’S SUNKEN SECRETS</w:t>
      </w:r>
      <w:r w:rsidRPr="005E0D2A">
        <w:rPr>
          <w:rFonts w:asciiTheme="majorHAnsi" w:hAnsiTheme="majorHAnsi"/>
          <w:i/>
          <w:sz w:val="22"/>
          <w:szCs w:val="22"/>
        </w:rPr>
        <w:t xml:space="preserve"> </w:t>
      </w:r>
      <w:r w:rsidRPr="005E0D2A">
        <w:rPr>
          <w:rFonts w:asciiTheme="majorHAnsi" w:hAnsiTheme="majorHAnsi"/>
          <w:sz w:val="22"/>
          <w:szCs w:val="22"/>
        </w:rPr>
        <w:t>also</w:t>
      </w:r>
      <w:r w:rsidRPr="005E0D2A">
        <w:rPr>
          <w:rFonts w:asciiTheme="majorHAnsi" w:hAnsiTheme="majorHAnsi"/>
          <w:i/>
          <w:sz w:val="22"/>
          <w:szCs w:val="22"/>
        </w:rPr>
        <w:t xml:space="preserve"> </w:t>
      </w:r>
      <w:r w:rsidRPr="005E0D2A">
        <w:rPr>
          <w:rFonts w:asciiTheme="majorHAnsi" w:hAnsiTheme="majorHAnsi" w:cs="Cambria"/>
          <w:bCs/>
          <w:sz w:val="22"/>
          <w:szCs w:val="22"/>
        </w:rPr>
        <w:t xml:space="preserve">highlights the story of an often neglected group of heroes essential to the success of the D-Day invasion and to winning the war: </w:t>
      </w:r>
      <w:r w:rsidRPr="005E0D2A">
        <w:rPr>
          <w:rFonts w:asciiTheme="majorHAnsi" w:hAnsiTheme="majorHAnsi"/>
          <w:sz w:val="22"/>
          <w:szCs w:val="22"/>
        </w:rPr>
        <w:t>the</w:t>
      </w:r>
      <w:r w:rsidRPr="005E0D2A">
        <w:rPr>
          <w:rFonts w:asciiTheme="majorHAnsi" w:hAnsiTheme="majorHAnsi"/>
          <w:color w:val="000000"/>
          <w:sz w:val="22"/>
          <w:szCs w:val="22"/>
        </w:rPr>
        <w:t xml:space="preserve"> engineers. NOVA explores their ingenious solutions to the formidable obstacles faced by the Allies, such as </w:t>
      </w:r>
      <w:r w:rsidRPr="005E0D2A">
        <w:rPr>
          <w:rFonts w:asciiTheme="majorHAnsi" w:hAnsiTheme="majorHAnsi"/>
          <w:sz w:val="22"/>
          <w:szCs w:val="22"/>
        </w:rPr>
        <w:t>inventing</w:t>
      </w:r>
      <w:r w:rsidRPr="005E0D2A">
        <w:rPr>
          <w:rFonts w:asciiTheme="majorHAnsi" w:hAnsiTheme="majorHAnsi"/>
          <w:color w:val="000000"/>
          <w:sz w:val="22"/>
          <w:szCs w:val="22"/>
        </w:rPr>
        <w:t xml:space="preserve"> canvas “skirts” that turned tanks into amphibious craft and </w:t>
      </w:r>
      <w:r w:rsidRPr="005E0D2A">
        <w:rPr>
          <w:rFonts w:asciiTheme="majorHAnsi" w:hAnsiTheme="majorHAnsi"/>
          <w:sz w:val="22"/>
          <w:szCs w:val="22"/>
        </w:rPr>
        <w:t>creating</w:t>
      </w:r>
      <w:r w:rsidRPr="005E0D2A">
        <w:rPr>
          <w:rFonts w:asciiTheme="majorHAnsi" w:hAnsiTheme="majorHAnsi"/>
          <w:color w:val="FF0000"/>
          <w:sz w:val="22"/>
          <w:szCs w:val="22"/>
        </w:rPr>
        <w:t xml:space="preserve"> </w:t>
      </w:r>
      <w:r w:rsidRPr="005E0D2A">
        <w:rPr>
          <w:rFonts w:asciiTheme="majorHAnsi" w:hAnsiTheme="majorHAnsi"/>
          <w:color w:val="000000"/>
          <w:sz w:val="22"/>
          <w:szCs w:val="22"/>
        </w:rPr>
        <w:t>huge spinning chains that detonated German mines lying in the tanks’ path</w:t>
      </w:r>
      <w:r>
        <w:rPr>
          <w:rFonts w:asciiTheme="majorHAnsi" w:hAnsiTheme="majorHAnsi"/>
          <w:color w:val="000000"/>
          <w:sz w:val="22"/>
          <w:szCs w:val="22"/>
        </w:rPr>
        <w:t xml:space="preserve">. </w:t>
      </w:r>
      <w:r w:rsidRPr="005E0D2A">
        <w:rPr>
          <w:rFonts w:asciiTheme="majorHAnsi" w:hAnsiTheme="majorHAnsi"/>
          <w:color w:val="000000"/>
          <w:sz w:val="22"/>
          <w:szCs w:val="22"/>
        </w:rPr>
        <w:t xml:space="preserve">NOVA spotlights these and other scientists, mathematicians and inventors—even meteorologists, whose last-minute forecasts were critical to the timing of the invasion. </w:t>
      </w:r>
      <w:r w:rsidR="001A599C">
        <w:rPr>
          <w:rFonts w:asciiTheme="majorHAnsi" w:hAnsiTheme="majorHAnsi"/>
          <w:color w:val="000000"/>
          <w:sz w:val="22"/>
          <w:szCs w:val="22"/>
        </w:rPr>
        <w:t xml:space="preserve">      </w:t>
      </w:r>
      <w:r w:rsidRPr="005E0D2A">
        <w:rPr>
          <w:rFonts w:asciiTheme="majorHAnsi" w:hAnsiTheme="majorHAnsi"/>
          <w:b/>
          <w:bCs/>
          <w:i/>
          <w:iCs/>
          <w:color w:val="000000"/>
          <w:sz w:val="22"/>
          <w:szCs w:val="22"/>
        </w:rPr>
        <w:t>D-DAY’S SUNKEN SECRETS </w:t>
      </w:r>
      <w:r w:rsidRPr="005E0D2A">
        <w:rPr>
          <w:rFonts w:asciiTheme="majorHAnsi" w:hAnsiTheme="majorHAnsi"/>
          <w:color w:val="000000"/>
          <w:sz w:val="22"/>
          <w:szCs w:val="22"/>
        </w:rPr>
        <w:t>tells the stories of these unsung heroes whose innovations helped the Allies gain their first foothold in Europe, which spelled the beginning of the end of the Nazi reign of terror.   </w:t>
      </w:r>
    </w:p>
    <w:p w14:paraId="072E3505" w14:textId="77777777" w:rsidR="005E0D2A" w:rsidRPr="005E0D2A" w:rsidRDefault="005E0D2A" w:rsidP="005E0D2A">
      <w:pPr>
        <w:contextualSpacing/>
        <w:rPr>
          <w:rFonts w:asciiTheme="majorHAnsi" w:hAnsiTheme="majorHAnsi"/>
          <w:color w:val="000000"/>
          <w:sz w:val="22"/>
          <w:szCs w:val="22"/>
        </w:rPr>
      </w:pPr>
    </w:p>
    <w:p w14:paraId="30183416" w14:textId="5C6DF950" w:rsidR="001A599C" w:rsidRDefault="005E0D2A" w:rsidP="001A599C">
      <w:pPr>
        <w:contextualSpacing/>
        <w:rPr>
          <w:rFonts w:asciiTheme="majorHAnsi" w:hAnsiTheme="majorHAnsi"/>
          <w:b/>
          <w:i/>
          <w:sz w:val="22"/>
          <w:szCs w:val="22"/>
        </w:rPr>
      </w:pPr>
      <w:r w:rsidRPr="005E0D2A">
        <w:rPr>
          <w:rFonts w:asciiTheme="majorHAnsi" w:hAnsiTheme="majorHAnsi"/>
          <w:color w:val="000000"/>
          <w:sz w:val="22"/>
          <w:szCs w:val="22"/>
        </w:rPr>
        <w:t xml:space="preserve">“Through this careful study of the underwater remains of D-Day, the largest amphibious landing of all time, NOVA viewers will come to a new understanding of the battle of Normandy, how it developed, and how </w:t>
      </w:r>
      <w:r w:rsidR="001A599C" w:rsidRPr="005E0D2A">
        <w:rPr>
          <w:rFonts w:asciiTheme="majorHAnsi" w:hAnsiTheme="majorHAnsi"/>
          <w:color w:val="000000"/>
          <w:sz w:val="22"/>
          <w:szCs w:val="22"/>
        </w:rPr>
        <w:t xml:space="preserve">innovations in science, technology, engineering, and mathematics were </w:t>
      </w:r>
    </w:p>
    <w:p w14:paraId="3B3B9E7C" w14:textId="359B6308" w:rsidR="005E0D2A" w:rsidRPr="005E0D2A" w:rsidRDefault="005E0D2A" w:rsidP="005E0D2A">
      <w:pPr>
        <w:contextualSpacing/>
        <w:rPr>
          <w:rFonts w:asciiTheme="majorHAnsi" w:hAnsiTheme="majorHAnsi"/>
          <w:color w:val="000000"/>
          <w:sz w:val="22"/>
          <w:szCs w:val="22"/>
        </w:rPr>
      </w:pPr>
    </w:p>
    <w:p w14:paraId="00D2F17B" w14:textId="77777777" w:rsidR="001A599C" w:rsidRDefault="001A599C" w:rsidP="001A599C">
      <w:pPr>
        <w:contextualSpacing/>
        <w:rPr>
          <w:rFonts w:asciiTheme="majorHAnsi" w:hAnsiTheme="majorHAnsi"/>
          <w:b/>
          <w:i/>
          <w:sz w:val="22"/>
          <w:szCs w:val="22"/>
        </w:rPr>
      </w:pPr>
    </w:p>
    <w:p w14:paraId="0779D91B" w14:textId="77777777" w:rsidR="005E0D2A" w:rsidRDefault="005E0D2A" w:rsidP="005E0D2A">
      <w:pPr>
        <w:contextualSpacing/>
        <w:jc w:val="center"/>
        <w:rPr>
          <w:rFonts w:asciiTheme="majorHAnsi" w:hAnsiTheme="majorHAnsi"/>
          <w:b/>
          <w:i/>
          <w:sz w:val="22"/>
          <w:szCs w:val="22"/>
        </w:rPr>
      </w:pPr>
      <w:r>
        <w:rPr>
          <w:rFonts w:asciiTheme="majorHAnsi" w:hAnsiTheme="majorHAnsi"/>
          <w:b/>
          <w:i/>
          <w:sz w:val="22"/>
          <w:szCs w:val="22"/>
        </w:rPr>
        <w:t xml:space="preserve">-- </w:t>
      </w:r>
      <w:proofErr w:type="gramStart"/>
      <w:r>
        <w:rPr>
          <w:rFonts w:asciiTheme="majorHAnsi" w:hAnsiTheme="majorHAnsi"/>
          <w:b/>
          <w:i/>
          <w:sz w:val="22"/>
          <w:szCs w:val="22"/>
        </w:rPr>
        <w:t>more</w:t>
      </w:r>
      <w:proofErr w:type="gramEnd"/>
      <w:r>
        <w:rPr>
          <w:rFonts w:asciiTheme="majorHAnsi" w:hAnsiTheme="majorHAnsi"/>
          <w:b/>
          <w:i/>
          <w:sz w:val="22"/>
          <w:szCs w:val="22"/>
        </w:rPr>
        <w:t xml:space="preserve"> --</w:t>
      </w:r>
    </w:p>
    <w:p w14:paraId="02026289" w14:textId="1E4EC106" w:rsidR="001A599C" w:rsidRDefault="001A599C" w:rsidP="005E0D2A">
      <w:pPr>
        <w:contextualSpacing/>
        <w:rPr>
          <w:rFonts w:asciiTheme="majorHAnsi" w:hAnsiTheme="majorHAnsi"/>
          <w:b/>
          <w:i/>
          <w:sz w:val="22"/>
          <w:szCs w:val="22"/>
        </w:rPr>
      </w:pPr>
      <w:proofErr w:type="gramStart"/>
      <w:r w:rsidRPr="005E0D2A">
        <w:rPr>
          <w:rFonts w:asciiTheme="majorHAnsi" w:hAnsiTheme="majorHAnsi"/>
          <w:color w:val="000000"/>
          <w:sz w:val="22"/>
          <w:szCs w:val="22"/>
        </w:rPr>
        <w:lastRenderedPageBreak/>
        <w:t>critical</w:t>
      </w:r>
      <w:proofErr w:type="gramEnd"/>
      <w:r w:rsidRPr="005E0D2A">
        <w:rPr>
          <w:rFonts w:asciiTheme="majorHAnsi" w:hAnsiTheme="majorHAnsi"/>
          <w:color w:val="000000"/>
          <w:sz w:val="22"/>
          <w:szCs w:val="22"/>
        </w:rPr>
        <w:t xml:space="preserve"> to the Allies’ success,” said Paula S. </w:t>
      </w:r>
      <w:proofErr w:type="spellStart"/>
      <w:r w:rsidRPr="005E0D2A">
        <w:rPr>
          <w:rFonts w:asciiTheme="majorHAnsi" w:hAnsiTheme="majorHAnsi"/>
          <w:color w:val="000000"/>
          <w:sz w:val="22"/>
          <w:szCs w:val="22"/>
        </w:rPr>
        <w:t>Apsell</w:t>
      </w:r>
      <w:proofErr w:type="spellEnd"/>
      <w:r w:rsidRPr="005E0D2A">
        <w:rPr>
          <w:rFonts w:asciiTheme="majorHAnsi" w:hAnsiTheme="majorHAnsi"/>
          <w:color w:val="000000"/>
          <w:sz w:val="22"/>
          <w:szCs w:val="22"/>
        </w:rPr>
        <w:t>, Senior Executive Producer for NOVA.</w:t>
      </w:r>
    </w:p>
    <w:p w14:paraId="308AC789" w14:textId="77777777" w:rsidR="001A599C" w:rsidRDefault="001A599C" w:rsidP="005E0D2A">
      <w:pPr>
        <w:contextualSpacing/>
        <w:rPr>
          <w:rFonts w:asciiTheme="majorHAnsi" w:hAnsiTheme="majorHAnsi"/>
          <w:b/>
          <w:i/>
          <w:sz w:val="22"/>
          <w:szCs w:val="22"/>
        </w:rPr>
      </w:pPr>
    </w:p>
    <w:p w14:paraId="688A9961" w14:textId="77777777" w:rsidR="005E0D2A" w:rsidRPr="005E0D2A" w:rsidRDefault="005E0D2A" w:rsidP="005E0D2A">
      <w:pPr>
        <w:contextualSpacing/>
        <w:rPr>
          <w:rFonts w:asciiTheme="majorHAnsi" w:hAnsiTheme="majorHAnsi"/>
          <w:sz w:val="22"/>
          <w:szCs w:val="22"/>
        </w:rPr>
      </w:pPr>
      <w:r w:rsidRPr="005E0D2A">
        <w:rPr>
          <w:rFonts w:asciiTheme="majorHAnsi" w:hAnsiTheme="majorHAnsi"/>
          <w:b/>
          <w:i/>
          <w:sz w:val="22"/>
          <w:szCs w:val="22"/>
        </w:rPr>
        <w:t>D-DAY’S SUNKEN SECRETS</w:t>
      </w:r>
      <w:r w:rsidRPr="005E0D2A">
        <w:rPr>
          <w:rFonts w:asciiTheme="majorHAnsi" w:hAnsiTheme="majorHAnsi"/>
          <w:sz w:val="22"/>
          <w:szCs w:val="22"/>
        </w:rPr>
        <w:t xml:space="preserve"> chronicles the ambitious 6-week expedition led by </w:t>
      </w:r>
      <w:r w:rsidRPr="005E0D2A">
        <w:rPr>
          <w:rFonts w:asciiTheme="majorHAnsi" w:hAnsiTheme="majorHAnsi"/>
          <w:b/>
          <w:sz w:val="22"/>
          <w:szCs w:val="22"/>
        </w:rPr>
        <w:t xml:space="preserve">Sylvain </w:t>
      </w:r>
      <w:proofErr w:type="spellStart"/>
      <w:r w:rsidRPr="005E0D2A">
        <w:rPr>
          <w:rFonts w:asciiTheme="majorHAnsi" w:hAnsiTheme="majorHAnsi"/>
          <w:b/>
          <w:sz w:val="22"/>
          <w:szCs w:val="22"/>
        </w:rPr>
        <w:t>Pascaud</w:t>
      </w:r>
      <w:proofErr w:type="spellEnd"/>
      <w:r w:rsidRPr="005E0D2A">
        <w:rPr>
          <w:rFonts w:asciiTheme="majorHAnsi" w:hAnsiTheme="majorHAnsi"/>
          <w:b/>
          <w:sz w:val="22"/>
          <w:szCs w:val="22"/>
        </w:rPr>
        <w:t xml:space="preserve">, </w:t>
      </w:r>
      <w:r w:rsidRPr="005E0D2A">
        <w:rPr>
          <w:rFonts w:asciiTheme="majorHAnsi" w:hAnsiTheme="majorHAnsi"/>
          <w:sz w:val="22"/>
          <w:szCs w:val="22"/>
        </w:rPr>
        <w:t>Director of Operations, to explore the famous landing beaches of Normandy, a vast sanctuary that holds sunken ships, tanks, planes and explosive mines. The remarkable expedition was made possible through a unique international collaboration between NOVA and various organizations in Great Britain, Canada, and France.</w:t>
      </w:r>
    </w:p>
    <w:p w14:paraId="282AFD66" w14:textId="77777777" w:rsidR="005E0D2A" w:rsidRPr="005E0D2A" w:rsidRDefault="005E0D2A" w:rsidP="005E0D2A">
      <w:pPr>
        <w:rPr>
          <w:rFonts w:asciiTheme="majorHAnsi" w:hAnsiTheme="majorHAnsi"/>
          <w:sz w:val="22"/>
          <w:szCs w:val="22"/>
        </w:rPr>
      </w:pPr>
    </w:p>
    <w:p w14:paraId="1447FFC2" w14:textId="77777777" w:rsidR="005E0D2A" w:rsidRPr="005E0D2A" w:rsidRDefault="005E0D2A" w:rsidP="005E0D2A">
      <w:pPr>
        <w:rPr>
          <w:rFonts w:asciiTheme="majorHAnsi" w:hAnsiTheme="majorHAnsi"/>
          <w:sz w:val="22"/>
          <w:szCs w:val="22"/>
        </w:rPr>
      </w:pPr>
      <w:r w:rsidRPr="005E0D2A">
        <w:rPr>
          <w:rFonts w:asciiTheme="majorHAnsi" w:hAnsiTheme="majorHAnsi"/>
          <w:sz w:val="22"/>
          <w:szCs w:val="22"/>
        </w:rPr>
        <w:t xml:space="preserve">The major undersea project reveals how the Allied Forces’ intricate planning and advanced technology were vital in assuring the success of the most ambitious and risky military operation ever launched.  The expedition focuses their three-dimensional scanning sonar on the disintegrating wrecks and relics of World War II in the hopes of uncovering the untold story of this submerged battlefield. The team also utilizes divers and robotic rovers to get closer views of the myriad of objects below. NOVA interviews several military historians—including </w:t>
      </w:r>
      <w:r w:rsidRPr="005E0D2A">
        <w:rPr>
          <w:rFonts w:asciiTheme="majorHAnsi" w:hAnsiTheme="majorHAnsi"/>
          <w:b/>
          <w:sz w:val="22"/>
          <w:szCs w:val="22"/>
        </w:rPr>
        <w:t>Adrian Lewis,</w:t>
      </w:r>
      <w:r w:rsidRPr="005E0D2A">
        <w:rPr>
          <w:rFonts w:asciiTheme="majorHAnsi" w:hAnsiTheme="majorHAnsi"/>
          <w:sz w:val="22"/>
          <w:szCs w:val="22"/>
        </w:rPr>
        <w:t xml:space="preserve"> Professor of History at Kansas University and a former Army Ranger who taught cadets at West Point—to answer some important questions about the military operation and strategy:  Where did the landing ship actually end up?  Do the location of the ships reveal a pattern—or a flaw in the planning?  And why are so many Sherman tanks located off only one of the landing beaches?</w:t>
      </w:r>
    </w:p>
    <w:p w14:paraId="292B76D1" w14:textId="77777777" w:rsidR="005E0D2A" w:rsidRPr="005E0D2A" w:rsidRDefault="005E0D2A" w:rsidP="005E0D2A">
      <w:pPr>
        <w:rPr>
          <w:rFonts w:asciiTheme="majorHAnsi" w:hAnsiTheme="majorHAnsi"/>
          <w:sz w:val="22"/>
          <w:szCs w:val="22"/>
        </w:rPr>
      </w:pPr>
      <w:r w:rsidRPr="005E0D2A">
        <w:rPr>
          <w:rFonts w:asciiTheme="majorHAnsi" w:hAnsiTheme="majorHAnsi"/>
          <w:sz w:val="22"/>
          <w:szCs w:val="22"/>
        </w:rPr>
        <w:t xml:space="preserve">  </w:t>
      </w:r>
    </w:p>
    <w:p w14:paraId="0379F264" w14:textId="7DB05B6B" w:rsidR="005E0D2A" w:rsidRPr="005E0D2A" w:rsidRDefault="005E0D2A" w:rsidP="005E0D2A">
      <w:pPr>
        <w:rPr>
          <w:rFonts w:asciiTheme="majorHAnsi" w:hAnsiTheme="majorHAnsi"/>
          <w:sz w:val="22"/>
          <w:szCs w:val="22"/>
        </w:rPr>
      </w:pPr>
      <w:r w:rsidRPr="005E0D2A">
        <w:rPr>
          <w:rFonts w:asciiTheme="majorHAnsi" w:hAnsiTheme="majorHAnsi"/>
          <w:sz w:val="22"/>
          <w:szCs w:val="22"/>
        </w:rPr>
        <w:t xml:space="preserve">In addition to finding wrecks that reveal battlefield secrets, the expedition brings to life the personal histories of aging WWII War heroes.  Small submarines take several intrepid D-Day veterans back in time 70 years—in some cases to the very ships that had been sunk by the </w:t>
      </w:r>
      <w:r w:rsidR="008531E5">
        <w:rPr>
          <w:rFonts w:asciiTheme="majorHAnsi" w:hAnsiTheme="majorHAnsi"/>
          <w:sz w:val="22"/>
          <w:szCs w:val="22"/>
        </w:rPr>
        <w:t xml:space="preserve">Germans. </w:t>
      </w:r>
      <w:r w:rsidRPr="005E0D2A">
        <w:rPr>
          <w:rFonts w:asciiTheme="majorHAnsi" w:hAnsiTheme="majorHAnsi"/>
          <w:sz w:val="22"/>
          <w:szCs w:val="22"/>
        </w:rPr>
        <w:t xml:space="preserve">Among them is </w:t>
      </w:r>
      <w:r w:rsidRPr="005E0D2A">
        <w:rPr>
          <w:rFonts w:asciiTheme="majorHAnsi" w:hAnsiTheme="majorHAnsi"/>
          <w:b/>
          <w:sz w:val="22"/>
          <w:szCs w:val="22"/>
        </w:rPr>
        <w:t>Bill Allen</w:t>
      </w:r>
      <w:r w:rsidRPr="005E0D2A">
        <w:rPr>
          <w:rFonts w:asciiTheme="majorHAnsi" w:hAnsiTheme="majorHAnsi"/>
          <w:sz w:val="22"/>
          <w:szCs w:val="22"/>
        </w:rPr>
        <w:t>, a Tennessee Navy medic veteran, 19 years old at the time, who was one of only</w:t>
      </w:r>
      <w:r w:rsidR="00FA1DAA">
        <w:rPr>
          <w:rFonts w:asciiTheme="majorHAnsi" w:hAnsiTheme="majorHAnsi"/>
          <w:sz w:val="22"/>
          <w:szCs w:val="22"/>
        </w:rPr>
        <w:t xml:space="preserve"> 28 </w:t>
      </w:r>
      <w:r w:rsidRPr="005E0D2A">
        <w:rPr>
          <w:rFonts w:asciiTheme="majorHAnsi" w:hAnsiTheme="majorHAnsi"/>
          <w:sz w:val="22"/>
          <w:szCs w:val="22"/>
        </w:rPr>
        <w:t>survivors of the Landing Ship Tank (LST) 523, which was hit by a German mine and sank off the Normandy coast.  NOVA</w:t>
      </w:r>
      <w:r w:rsidR="00803742">
        <w:rPr>
          <w:rFonts w:asciiTheme="majorHAnsi" w:hAnsiTheme="majorHAnsi"/>
          <w:sz w:val="22"/>
          <w:szCs w:val="22"/>
        </w:rPr>
        <w:t>’s</w:t>
      </w:r>
      <w:r w:rsidRPr="005E0D2A">
        <w:rPr>
          <w:rFonts w:asciiTheme="majorHAnsi" w:hAnsiTheme="majorHAnsi"/>
          <w:sz w:val="22"/>
          <w:szCs w:val="22"/>
        </w:rPr>
        <w:t xml:space="preserve"> cameras are there to film</w:t>
      </w:r>
      <w:r w:rsidRPr="005E0D2A">
        <w:rPr>
          <w:rFonts w:asciiTheme="majorHAnsi" w:hAnsiTheme="majorHAnsi"/>
          <w:color w:val="FF0000"/>
          <w:sz w:val="22"/>
          <w:szCs w:val="22"/>
        </w:rPr>
        <w:t xml:space="preserve"> </w:t>
      </w:r>
      <w:r w:rsidRPr="005E0D2A">
        <w:rPr>
          <w:rFonts w:asciiTheme="majorHAnsi" w:hAnsiTheme="majorHAnsi"/>
          <w:sz w:val="22"/>
          <w:szCs w:val="22"/>
        </w:rPr>
        <w:t xml:space="preserve">as Allen bravely climbs into one of the expedition’s three-man mini submarines to explore the wrecks in hope of finding his old ship.  </w:t>
      </w:r>
    </w:p>
    <w:p w14:paraId="78549E39" w14:textId="77777777" w:rsidR="005E0D2A" w:rsidRPr="005E0D2A" w:rsidRDefault="005E0D2A" w:rsidP="005E0D2A">
      <w:pPr>
        <w:rPr>
          <w:rFonts w:asciiTheme="majorHAnsi" w:hAnsiTheme="majorHAnsi"/>
          <w:sz w:val="22"/>
          <w:szCs w:val="22"/>
        </w:rPr>
      </w:pPr>
    </w:p>
    <w:p w14:paraId="6146DDE0" w14:textId="77777777" w:rsidR="005E0D2A" w:rsidRPr="005E0D2A" w:rsidRDefault="005E0D2A" w:rsidP="005E0D2A">
      <w:pPr>
        <w:rPr>
          <w:rFonts w:asciiTheme="majorHAnsi" w:hAnsiTheme="majorHAnsi"/>
          <w:sz w:val="22"/>
          <w:szCs w:val="22"/>
        </w:rPr>
      </w:pPr>
      <w:r w:rsidRPr="005E0D2A">
        <w:rPr>
          <w:rFonts w:asciiTheme="majorHAnsi" w:hAnsiTheme="majorHAnsi"/>
          <w:sz w:val="22"/>
          <w:szCs w:val="22"/>
        </w:rPr>
        <w:t>Much of the hardware deployed in D-Day was part of a huge effort in both Germany and among the Allies to develop the weapons, the airplanes, the landing crafts, and all kinds of innovations that could turn the tide of the war.  Each invention had the promise of tippin</w:t>
      </w:r>
      <w:r w:rsidR="001A78BE">
        <w:rPr>
          <w:rFonts w:asciiTheme="majorHAnsi" w:hAnsiTheme="majorHAnsi"/>
          <w:sz w:val="22"/>
          <w:szCs w:val="22"/>
        </w:rPr>
        <w:t xml:space="preserve">g the balance towards victory. </w:t>
      </w:r>
      <w:r w:rsidRPr="005E0D2A">
        <w:rPr>
          <w:rFonts w:asciiTheme="majorHAnsi" w:hAnsiTheme="majorHAnsi"/>
          <w:sz w:val="22"/>
          <w:szCs w:val="22"/>
        </w:rPr>
        <w:t xml:space="preserve">A beach assault would require engineering wholly new ways to land an invading army, and the necessary gear and supplies that the operation entailed.  </w:t>
      </w:r>
    </w:p>
    <w:p w14:paraId="76BACD3D" w14:textId="77777777" w:rsidR="005E0D2A" w:rsidRPr="005E0D2A" w:rsidRDefault="005E0D2A" w:rsidP="005E0D2A">
      <w:pPr>
        <w:rPr>
          <w:rFonts w:asciiTheme="majorHAnsi" w:hAnsiTheme="majorHAnsi"/>
          <w:sz w:val="22"/>
          <w:szCs w:val="22"/>
        </w:rPr>
      </w:pPr>
    </w:p>
    <w:p w14:paraId="77608874" w14:textId="77777777" w:rsidR="005E0D2A" w:rsidRPr="005E0D2A" w:rsidRDefault="005E0D2A" w:rsidP="005E0D2A">
      <w:pPr>
        <w:rPr>
          <w:rFonts w:asciiTheme="majorHAnsi" w:hAnsiTheme="majorHAnsi"/>
          <w:sz w:val="22"/>
          <w:szCs w:val="22"/>
        </w:rPr>
      </w:pPr>
      <w:r w:rsidRPr="005E0D2A">
        <w:rPr>
          <w:rFonts w:asciiTheme="majorHAnsi" w:hAnsiTheme="majorHAnsi"/>
          <w:b/>
          <w:i/>
          <w:sz w:val="22"/>
          <w:szCs w:val="22"/>
        </w:rPr>
        <w:t>D-DAY’S SUNKEN SECRETS</w:t>
      </w:r>
      <w:r w:rsidRPr="005E0D2A">
        <w:rPr>
          <w:rFonts w:asciiTheme="majorHAnsi" w:hAnsiTheme="majorHAnsi"/>
          <w:sz w:val="22"/>
          <w:szCs w:val="22"/>
        </w:rPr>
        <w:t xml:space="preserve"> explores how some of the innovations deployed in the invasion led to the Allied Forces’ successful campaign:</w:t>
      </w:r>
    </w:p>
    <w:p w14:paraId="4D5FCE8A" w14:textId="77777777" w:rsidR="005E0D2A" w:rsidRPr="005E0D2A" w:rsidRDefault="005E0D2A" w:rsidP="001A599C">
      <w:pPr>
        <w:contextualSpacing/>
        <w:rPr>
          <w:rFonts w:asciiTheme="majorHAnsi" w:hAnsiTheme="majorHAnsi"/>
          <w:sz w:val="22"/>
          <w:szCs w:val="22"/>
        </w:rPr>
      </w:pPr>
    </w:p>
    <w:p w14:paraId="6F835C78" w14:textId="77777777" w:rsidR="005E0D2A" w:rsidRPr="005E0D2A" w:rsidRDefault="005E0D2A" w:rsidP="001A599C">
      <w:pPr>
        <w:pStyle w:val="ListParagraph"/>
        <w:numPr>
          <w:ilvl w:val="0"/>
          <w:numId w:val="2"/>
        </w:numPr>
        <w:spacing w:after="0" w:line="240" w:lineRule="auto"/>
        <w:rPr>
          <w:rFonts w:asciiTheme="majorHAnsi" w:hAnsiTheme="majorHAnsi"/>
        </w:rPr>
      </w:pPr>
      <w:r w:rsidRPr="005E0D2A">
        <w:rPr>
          <w:rFonts w:asciiTheme="majorHAnsi" w:hAnsiTheme="majorHAnsi"/>
          <w:b/>
          <w:i/>
        </w:rPr>
        <w:t>Floating Sherman Tanks</w:t>
      </w:r>
      <w:r w:rsidRPr="005E0D2A">
        <w:rPr>
          <w:rFonts w:asciiTheme="majorHAnsi" w:hAnsiTheme="majorHAnsi"/>
          <w:b/>
        </w:rPr>
        <w:t>:</w:t>
      </w:r>
      <w:r w:rsidRPr="005E0D2A">
        <w:rPr>
          <w:rFonts w:asciiTheme="majorHAnsi" w:hAnsiTheme="majorHAnsi"/>
        </w:rPr>
        <w:t xml:space="preserve"> One of most extraordinary ideas was to make the 30-ton Sherman tank, needed in the first wave to take out</w:t>
      </w:r>
      <w:r w:rsidR="001A78BE">
        <w:rPr>
          <w:rFonts w:asciiTheme="majorHAnsi" w:hAnsiTheme="majorHAnsi"/>
        </w:rPr>
        <w:t xml:space="preserve"> Nazi gun emplacements, float. </w:t>
      </w:r>
      <w:r w:rsidRPr="005E0D2A">
        <w:rPr>
          <w:rFonts w:asciiTheme="majorHAnsi" w:hAnsiTheme="majorHAnsi"/>
        </w:rPr>
        <w:t xml:space="preserve">Nicholas </w:t>
      </w:r>
      <w:proofErr w:type="spellStart"/>
      <w:r w:rsidRPr="005E0D2A">
        <w:rPr>
          <w:rFonts w:asciiTheme="majorHAnsi" w:hAnsiTheme="majorHAnsi"/>
        </w:rPr>
        <w:t>Straussler</w:t>
      </w:r>
      <w:proofErr w:type="spellEnd"/>
      <w:r w:rsidRPr="005E0D2A">
        <w:rPr>
          <w:rFonts w:asciiTheme="majorHAnsi" w:hAnsiTheme="majorHAnsi"/>
        </w:rPr>
        <w:t>, a Hungarian-born engineer living in England, designed an inflatable skirt that came up on the sides of the tank and turned the vehicle into a rather poorly designed, but adequately floating boat.</w:t>
      </w:r>
    </w:p>
    <w:p w14:paraId="1D7F6DB8" w14:textId="77777777" w:rsidR="005E0D2A" w:rsidRPr="005E0D2A" w:rsidRDefault="005E0D2A" w:rsidP="001A599C">
      <w:pPr>
        <w:pStyle w:val="ListParagraph"/>
        <w:spacing w:after="0" w:line="240" w:lineRule="auto"/>
        <w:rPr>
          <w:rFonts w:asciiTheme="majorHAnsi" w:hAnsiTheme="majorHAnsi"/>
        </w:rPr>
      </w:pPr>
    </w:p>
    <w:p w14:paraId="3CA0E4B7" w14:textId="77777777" w:rsidR="005E0D2A" w:rsidRDefault="005E0D2A" w:rsidP="001A599C">
      <w:pPr>
        <w:pStyle w:val="ListParagraph"/>
        <w:numPr>
          <w:ilvl w:val="0"/>
          <w:numId w:val="2"/>
        </w:numPr>
        <w:spacing w:after="0" w:line="240" w:lineRule="auto"/>
        <w:rPr>
          <w:rFonts w:asciiTheme="majorHAnsi" w:hAnsiTheme="majorHAnsi"/>
        </w:rPr>
      </w:pPr>
      <w:r w:rsidRPr="005E0D2A">
        <w:rPr>
          <w:rFonts w:asciiTheme="majorHAnsi" w:hAnsiTheme="majorHAnsi"/>
          <w:b/>
          <w:i/>
        </w:rPr>
        <w:t>Man-Made Mulberry Harbors</w:t>
      </w:r>
      <w:r w:rsidRPr="005E0D2A">
        <w:rPr>
          <w:rFonts w:asciiTheme="majorHAnsi" w:hAnsiTheme="majorHAnsi"/>
          <w:b/>
        </w:rPr>
        <w:t>:</w:t>
      </w:r>
      <w:r w:rsidRPr="005E0D2A">
        <w:rPr>
          <w:rFonts w:asciiTheme="majorHAnsi" w:hAnsiTheme="majorHAnsi"/>
        </w:rPr>
        <w:t xml:space="preserve"> A wildly ambitious idea developed by the British to build a harbor at the beaches of Normandy where there was no major existing harbor to unload the supplies needed for battle. Mulberry Harbors were designed, tested, and constructed in Britain, customized to the specific hydrographical and topographical conditions—including Normandy’s epic tides—and then transported across the English Channel and re-erected in just a few days.   </w:t>
      </w:r>
    </w:p>
    <w:p w14:paraId="1A35F6C2" w14:textId="77777777" w:rsidR="001A599C" w:rsidRPr="001A599C" w:rsidRDefault="001A599C" w:rsidP="001A599C">
      <w:pPr>
        <w:rPr>
          <w:rFonts w:asciiTheme="majorHAnsi" w:hAnsiTheme="majorHAnsi"/>
        </w:rPr>
      </w:pPr>
    </w:p>
    <w:p w14:paraId="03731527" w14:textId="522810D4" w:rsidR="005E0D2A" w:rsidRPr="001A599C" w:rsidRDefault="001A599C" w:rsidP="001A599C">
      <w:pPr>
        <w:pStyle w:val="ListParagraph"/>
        <w:numPr>
          <w:ilvl w:val="0"/>
          <w:numId w:val="2"/>
        </w:numPr>
        <w:spacing w:after="0" w:line="240" w:lineRule="auto"/>
        <w:rPr>
          <w:rFonts w:asciiTheme="majorHAnsi" w:hAnsiTheme="majorHAnsi"/>
        </w:rPr>
      </w:pPr>
      <w:r w:rsidRPr="005E0D2A">
        <w:rPr>
          <w:rFonts w:asciiTheme="majorHAnsi" w:hAnsiTheme="majorHAnsi"/>
          <w:b/>
          <w:i/>
        </w:rPr>
        <w:t>Hobart’s Funnies:</w:t>
      </w:r>
      <w:r w:rsidRPr="005E0D2A">
        <w:rPr>
          <w:rFonts w:asciiTheme="majorHAnsi" w:hAnsiTheme="majorHAnsi"/>
        </w:rPr>
        <w:t xml:space="preserve"> A series of unique and peculiar inventions were developed to overcome the beach obstacles that the Germans had constructed. These included flail tanks, </w:t>
      </w:r>
      <w:proofErr w:type="spellStart"/>
      <w:r w:rsidRPr="005E0D2A">
        <w:rPr>
          <w:rFonts w:asciiTheme="majorHAnsi" w:hAnsiTheme="majorHAnsi"/>
        </w:rPr>
        <w:t>bangalores</w:t>
      </w:r>
      <w:proofErr w:type="spellEnd"/>
      <w:r w:rsidRPr="005E0D2A">
        <w:rPr>
          <w:rFonts w:asciiTheme="majorHAnsi" w:hAnsiTheme="majorHAnsi"/>
        </w:rPr>
        <w:t>, and other minesweeping devices used to clear paths through the beach mines, fill in trenches and build bridges</w:t>
      </w:r>
      <w:r>
        <w:rPr>
          <w:rFonts w:asciiTheme="majorHAnsi" w:hAnsiTheme="majorHAnsi"/>
        </w:rPr>
        <w:t>.</w:t>
      </w:r>
    </w:p>
    <w:p w14:paraId="42234A4A" w14:textId="77777777" w:rsidR="001A599C" w:rsidRDefault="001A599C" w:rsidP="001A599C">
      <w:pPr>
        <w:contextualSpacing/>
        <w:rPr>
          <w:rFonts w:asciiTheme="majorHAnsi" w:hAnsiTheme="majorHAnsi"/>
          <w:sz w:val="22"/>
          <w:szCs w:val="22"/>
        </w:rPr>
      </w:pPr>
    </w:p>
    <w:p w14:paraId="13D3DC39" w14:textId="661A827C" w:rsidR="005E0D2A" w:rsidRPr="001A599C" w:rsidRDefault="001A599C" w:rsidP="001A599C">
      <w:pPr>
        <w:jc w:val="center"/>
        <w:rPr>
          <w:rFonts w:asciiTheme="majorHAnsi" w:hAnsiTheme="majorHAnsi"/>
          <w:b/>
          <w:i/>
          <w:sz w:val="22"/>
          <w:szCs w:val="22"/>
        </w:rPr>
      </w:pPr>
      <w:r w:rsidRPr="001A599C">
        <w:rPr>
          <w:rFonts w:asciiTheme="majorHAnsi" w:hAnsiTheme="majorHAnsi"/>
          <w:b/>
          <w:i/>
          <w:sz w:val="22"/>
          <w:szCs w:val="22"/>
        </w:rPr>
        <w:t xml:space="preserve">-- </w:t>
      </w:r>
      <w:proofErr w:type="gramStart"/>
      <w:r w:rsidRPr="001A599C">
        <w:rPr>
          <w:rFonts w:asciiTheme="majorHAnsi" w:hAnsiTheme="majorHAnsi"/>
          <w:b/>
          <w:i/>
          <w:sz w:val="22"/>
          <w:szCs w:val="22"/>
        </w:rPr>
        <w:t>more</w:t>
      </w:r>
      <w:proofErr w:type="gramEnd"/>
      <w:r w:rsidRPr="001A599C">
        <w:rPr>
          <w:rFonts w:asciiTheme="majorHAnsi" w:hAnsiTheme="majorHAnsi"/>
          <w:b/>
          <w:i/>
          <w:sz w:val="22"/>
          <w:szCs w:val="22"/>
        </w:rPr>
        <w:t xml:space="preserve"> --</w:t>
      </w:r>
    </w:p>
    <w:p w14:paraId="41B4325A" w14:textId="77777777" w:rsidR="005E0D2A" w:rsidRPr="005E0D2A" w:rsidRDefault="005E0D2A" w:rsidP="001A599C">
      <w:pPr>
        <w:pStyle w:val="ListParagraph"/>
        <w:numPr>
          <w:ilvl w:val="0"/>
          <w:numId w:val="1"/>
        </w:numPr>
        <w:spacing w:after="0" w:line="240" w:lineRule="auto"/>
        <w:rPr>
          <w:rFonts w:asciiTheme="majorHAnsi" w:hAnsiTheme="majorHAnsi"/>
        </w:rPr>
      </w:pPr>
      <w:r w:rsidRPr="005E0D2A">
        <w:rPr>
          <w:rFonts w:asciiTheme="majorHAnsi" w:hAnsiTheme="majorHAnsi"/>
          <w:b/>
          <w:i/>
        </w:rPr>
        <w:t>Waco Gliders</w:t>
      </w:r>
      <w:r w:rsidRPr="005E0D2A">
        <w:rPr>
          <w:rFonts w:asciiTheme="majorHAnsi" w:hAnsiTheme="majorHAnsi"/>
          <w:i/>
        </w:rPr>
        <w:t>:</w:t>
      </w:r>
      <w:r w:rsidRPr="005E0D2A">
        <w:rPr>
          <w:rFonts w:asciiTheme="majorHAnsi" w:hAnsiTheme="majorHAnsi"/>
        </w:rPr>
        <w:t xml:space="preserve"> Fabric and wood gliders were created to land small units of soldiers behind enemy lines prior to D-day. These stealth gliders were designed to fall apart so they could land in small fields and secure key sites in advance of the Normandy invasion.</w:t>
      </w:r>
    </w:p>
    <w:p w14:paraId="38FC70A6" w14:textId="77777777" w:rsidR="005E0D2A" w:rsidRPr="005E0D2A" w:rsidRDefault="005E0D2A" w:rsidP="001A599C">
      <w:pPr>
        <w:contextualSpacing/>
        <w:rPr>
          <w:rFonts w:asciiTheme="majorHAnsi" w:hAnsiTheme="majorHAnsi"/>
          <w:i/>
          <w:sz w:val="22"/>
          <w:szCs w:val="22"/>
        </w:rPr>
      </w:pPr>
    </w:p>
    <w:p w14:paraId="477A74DC" w14:textId="77777777" w:rsidR="005E0D2A" w:rsidRPr="005E0D2A" w:rsidRDefault="005E0D2A" w:rsidP="001A599C">
      <w:pPr>
        <w:pStyle w:val="ListParagraph"/>
        <w:numPr>
          <w:ilvl w:val="0"/>
          <w:numId w:val="1"/>
        </w:numPr>
        <w:spacing w:after="0" w:line="240" w:lineRule="auto"/>
        <w:rPr>
          <w:rFonts w:asciiTheme="majorHAnsi" w:hAnsiTheme="majorHAnsi"/>
        </w:rPr>
      </w:pPr>
      <w:r w:rsidRPr="005E0D2A">
        <w:rPr>
          <w:rFonts w:asciiTheme="majorHAnsi" w:hAnsiTheme="majorHAnsi"/>
          <w:b/>
          <w:i/>
        </w:rPr>
        <w:t>Meteorology:</w:t>
      </w:r>
      <w:r w:rsidRPr="005E0D2A">
        <w:rPr>
          <w:rFonts w:asciiTheme="majorHAnsi" w:hAnsiTheme="majorHAnsi"/>
          <w:i/>
        </w:rPr>
        <w:t xml:space="preserve"> </w:t>
      </w:r>
      <w:r w:rsidRPr="005E0D2A">
        <w:rPr>
          <w:rFonts w:asciiTheme="majorHAnsi" w:hAnsiTheme="majorHAnsi"/>
        </w:rPr>
        <w:t>The elected day to launch the entire operation also came down to two critical elements:  the tides in the English Channel and the weather. Various charts, maps, and timetables went into selecting the exact time and place of the landings. Teams of scientists studied how the tides affected the depth of the water at the beaches—crucial data for determining the lowest tides of the year and how close the landing ships could pull up to the beaches—allowing for most of the German beach obstacles and mines to be exposed, and for there to be sufficient time to unload enough men and machinery to overcome the German threat.  Inclement weather in the English Channel also ultimately delayed the operation a day and allowed the Allied to travel towards Normandy undetected.</w:t>
      </w:r>
    </w:p>
    <w:p w14:paraId="3FE1EC9F" w14:textId="77777777" w:rsidR="005E0D2A" w:rsidRPr="005E0D2A" w:rsidRDefault="005E0D2A" w:rsidP="005E0D2A">
      <w:pPr>
        <w:rPr>
          <w:rFonts w:asciiTheme="majorHAnsi" w:hAnsiTheme="majorHAnsi"/>
          <w:sz w:val="22"/>
          <w:szCs w:val="22"/>
        </w:rPr>
      </w:pPr>
    </w:p>
    <w:p w14:paraId="593F5B4A" w14:textId="77777777" w:rsidR="005E0D2A" w:rsidRPr="005E0D2A" w:rsidRDefault="005E0D2A" w:rsidP="005E0D2A">
      <w:pPr>
        <w:rPr>
          <w:rFonts w:asciiTheme="majorHAnsi" w:hAnsiTheme="majorHAnsi"/>
          <w:sz w:val="22"/>
          <w:szCs w:val="22"/>
        </w:rPr>
      </w:pPr>
      <w:r w:rsidRPr="005E0D2A">
        <w:rPr>
          <w:rFonts w:asciiTheme="majorHAnsi" w:hAnsiTheme="majorHAnsi"/>
          <w:sz w:val="22"/>
          <w:szCs w:val="22"/>
        </w:rPr>
        <w:t xml:space="preserve">Few battles of the war were more strategically important than the D-Day Invasion at Normandy. In </w:t>
      </w:r>
      <w:r w:rsidRPr="005E0D2A">
        <w:rPr>
          <w:rFonts w:asciiTheme="majorHAnsi" w:hAnsiTheme="majorHAnsi"/>
          <w:b/>
          <w:i/>
          <w:sz w:val="22"/>
          <w:szCs w:val="22"/>
        </w:rPr>
        <w:t>D-DAY’S SUNKEN SECRETS</w:t>
      </w:r>
      <w:r w:rsidRPr="005E0D2A">
        <w:rPr>
          <w:rFonts w:asciiTheme="majorHAnsi" w:hAnsiTheme="majorHAnsi"/>
          <w:sz w:val="22"/>
          <w:szCs w:val="22"/>
        </w:rPr>
        <w:t xml:space="preserve">, NOVA shows that it was a combination of extraordinary operational planning along with significant scientific innovations that ultimately led the Allies to </w:t>
      </w:r>
      <w:r>
        <w:rPr>
          <w:rFonts w:asciiTheme="majorHAnsi" w:hAnsiTheme="majorHAnsi"/>
          <w:sz w:val="22"/>
          <w:szCs w:val="22"/>
        </w:rPr>
        <w:t xml:space="preserve">prevail. </w:t>
      </w:r>
      <w:r w:rsidRPr="005E0D2A">
        <w:rPr>
          <w:rFonts w:asciiTheme="majorHAnsi" w:hAnsiTheme="majorHAnsi"/>
          <w:sz w:val="22"/>
          <w:szCs w:val="22"/>
        </w:rPr>
        <w:t xml:space="preserve">The complexity that went into the design, engineering, and implementation of the entire D-Day operation can be appreciated by the fact </w:t>
      </w:r>
      <w:proofErr w:type="gramStart"/>
      <w:r w:rsidRPr="005E0D2A">
        <w:rPr>
          <w:rFonts w:asciiTheme="majorHAnsi" w:hAnsiTheme="majorHAnsi"/>
          <w:sz w:val="22"/>
          <w:szCs w:val="22"/>
        </w:rPr>
        <w:t>that</w:t>
      </w:r>
      <w:proofErr w:type="gramEnd"/>
      <w:r w:rsidRPr="005E0D2A">
        <w:rPr>
          <w:rFonts w:asciiTheme="majorHAnsi" w:hAnsiTheme="majorHAnsi"/>
          <w:sz w:val="22"/>
          <w:szCs w:val="22"/>
        </w:rPr>
        <w:t xml:space="preserve"> 70 years after the invasion, we are still in awe of what was accomplished.</w:t>
      </w:r>
    </w:p>
    <w:p w14:paraId="6E9E0351" w14:textId="77777777" w:rsidR="005E0D2A" w:rsidRPr="005E0D2A" w:rsidRDefault="005E0D2A" w:rsidP="005E0D2A">
      <w:pPr>
        <w:rPr>
          <w:rFonts w:asciiTheme="majorHAnsi" w:hAnsiTheme="majorHAnsi"/>
          <w:sz w:val="22"/>
          <w:szCs w:val="22"/>
        </w:rPr>
      </w:pPr>
    </w:p>
    <w:p w14:paraId="3EF227AC" w14:textId="77777777" w:rsidR="005E0D2A" w:rsidRPr="005E0D2A" w:rsidRDefault="005E0D2A" w:rsidP="005E0D2A">
      <w:pPr>
        <w:jc w:val="center"/>
        <w:rPr>
          <w:rFonts w:asciiTheme="majorHAnsi" w:hAnsiTheme="majorHAnsi"/>
          <w:sz w:val="22"/>
          <w:szCs w:val="22"/>
        </w:rPr>
      </w:pPr>
      <w:r w:rsidRPr="005E0D2A">
        <w:rPr>
          <w:rFonts w:asciiTheme="majorHAnsi" w:hAnsiTheme="majorHAnsi"/>
          <w:sz w:val="22"/>
          <w:szCs w:val="22"/>
        </w:rPr>
        <w:t>###</w:t>
      </w:r>
    </w:p>
    <w:p w14:paraId="685818B1" w14:textId="77777777" w:rsidR="006744BC" w:rsidRDefault="006744BC" w:rsidP="005E0D2A">
      <w:pPr>
        <w:contextualSpacing/>
        <w:rPr>
          <w:rFonts w:asciiTheme="majorHAnsi" w:hAnsiTheme="majorHAnsi"/>
          <w:b/>
          <w:sz w:val="22"/>
          <w:szCs w:val="22"/>
        </w:rPr>
      </w:pPr>
    </w:p>
    <w:p w14:paraId="16B835BD" w14:textId="77777777" w:rsidR="006744BC" w:rsidRDefault="006744BC" w:rsidP="005E0D2A">
      <w:pPr>
        <w:contextualSpacing/>
        <w:rPr>
          <w:rFonts w:asciiTheme="majorHAnsi" w:hAnsiTheme="majorHAnsi"/>
          <w:b/>
          <w:sz w:val="22"/>
          <w:szCs w:val="22"/>
        </w:rPr>
      </w:pPr>
    </w:p>
    <w:p w14:paraId="478AB960" w14:textId="77777777" w:rsidR="005E0D2A" w:rsidRPr="005E0D2A" w:rsidRDefault="005E0D2A" w:rsidP="005E0D2A">
      <w:pPr>
        <w:contextualSpacing/>
        <w:rPr>
          <w:rFonts w:asciiTheme="majorHAnsi" w:hAnsiTheme="majorHAnsi"/>
          <w:b/>
          <w:sz w:val="22"/>
          <w:szCs w:val="22"/>
        </w:rPr>
      </w:pPr>
      <w:r w:rsidRPr="005E0D2A">
        <w:rPr>
          <w:rFonts w:asciiTheme="majorHAnsi" w:hAnsiTheme="majorHAnsi"/>
          <w:b/>
          <w:sz w:val="22"/>
          <w:szCs w:val="22"/>
        </w:rPr>
        <w:t>About NOVA</w:t>
      </w:r>
    </w:p>
    <w:p w14:paraId="2FF67B02" w14:textId="77777777" w:rsidR="005E0D2A" w:rsidRDefault="005E0D2A" w:rsidP="005E0D2A">
      <w:pPr>
        <w:contextualSpacing/>
        <w:rPr>
          <w:rFonts w:asciiTheme="majorHAnsi" w:hAnsiTheme="majorHAnsi"/>
          <w:sz w:val="22"/>
          <w:szCs w:val="22"/>
        </w:rPr>
      </w:pPr>
      <w:r w:rsidRPr="005E0D2A">
        <w:rPr>
          <w:rFonts w:asciiTheme="majorHAnsi" w:hAnsiTheme="majorHAnsi"/>
          <w:sz w:val="22"/>
          <w:szCs w:val="22"/>
        </w:rPr>
        <w:t xml:space="preserve">Now in its 41st season, NOVA is the most-watched prime time science series on American television, reaching an average of five million viewers weekly. The series remains committed to producing in-depth science programming in the form of hour-long (and occasionally longer) documentaries, from the latest breakthroughs in technology to the deepest mysteries of the natural world. NOVA airs </w:t>
      </w:r>
      <w:proofErr w:type="gramStart"/>
      <w:r w:rsidRPr="005E0D2A">
        <w:rPr>
          <w:rFonts w:asciiTheme="majorHAnsi" w:hAnsiTheme="majorHAnsi"/>
          <w:sz w:val="22"/>
          <w:szCs w:val="22"/>
        </w:rPr>
        <w:t>Wednesdays</w:t>
      </w:r>
      <w:proofErr w:type="gramEnd"/>
      <w:r w:rsidRPr="005E0D2A">
        <w:rPr>
          <w:rFonts w:asciiTheme="majorHAnsi" w:hAnsiTheme="majorHAnsi"/>
          <w:sz w:val="22"/>
          <w:szCs w:val="22"/>
        </w:rPr>
        <w:t xml:space="preserve"> at 9pm ET/PT on WGBH Boston and most PBS stations. The Director of the WGBH Science Unit and Senior Executive Producer of NOVA is Paula S. </w:t>
      </w:r>
      <w:proofErr w:type="spellStart"/>
      <w:r w:rsidRPr="005E0D2A">
        <w:rPr>
          <w:rFonts w:asciiTheme="majorHAnsi" w:hAnsiTheme="majorHAnsi"/>
          <w:sz w:val="22"/>
          <w:szCs w:val="22"/>
        </w:rPr>
        <w:t>Apsell</w:t>
      </w:r>
      <w:proofErr w:type="spellEnd"/>
      <w:r w:rsidRPr="005E0D2A">
        <w:rPr>
          <w:rFonts w:asciiTheme="majorHAnsi" w:hAnsiTheme="majorHAnsi"/>
          <w:sz w:val="22"/>
          <w:szCs w:val="22"/>
        </w:rPr>
        <w:t>.</w:t>
      </w:r>
    </w:p>
    <w:p w14:paraId="1DD9BB1E" w14:textId="77777777" w:rsidR="005E0D2A" w:rsidRPr="005E0D2A" w:rsidRDefault="005E0D2A" w:rsidP="005E0D2A">
      <w:pPr>
        <w:contextualSpacing/>
        <w:rPr>
          <w:rFonts w:asciiTheme="majorHAnsi" w:hAnsiTheme="majorHAnsi"/>
          <w:b/>
          <w:sz w:val="22"/>
          <w:szCs w:val="22"/>
        </w:rPr>
      </w:pPr>
    </w:p>
    <w:p w14:paraId="44EC3B00" w14:textId="5AF3D349" w:rsidR="005E0D2A" w:rsidRPr="005E0D2A" w:rsidRDefault="005E0D2A" w:rsidP="005E0D2A">
      <w:pPr>
        <w:widowControl w:val="0"/>
        <w:autoSpaceDE w:val="0"/>
        <w:autoSpaceDN w:val="0"/>
        <w:adjustRightInd w:val="0"/>
        <w:spacing w:after="240"/>
        <w:contextualSpacing/>
        <w:rPr>
          <w:rFonts w:asciiTheme="majorHAnsi" w:hAnsiTheme="majorHAnsi"/>
          <w:sz w:val="22"/>
          <w:szCs w:val="22"/>
        </w:rPr>
      </w:pPr>
      <w:proofErr w:type="gramStart"/>
      <w:r w:rsidRPr="005E0D2A">
        <w:rPr>
          <w:rFonts w:asciiTheme="majorHAnsi" w:hAnsiTheme="majorHAnsi"/>
          <w:sz w:val="22"/>
          <w:szCs w:val="22"/>
        </w:rPr>
        <w:t>Corporate funding for NOVA is provided by The Boeing Company</w:t>
      </w:r>
      <w:proofErr w:type="gramEnd"/>
      <w:r w:rsidRPr="005E0D2A">
        <w:rPr>
          <w:rFonts w:asciiTheme="majorHAnsi" w:hAnsiTheme="majorHAnsi"/>
          <w:sz w:val="22"/>
          <w:szCs w:val="22"/>
        </w:rPr>
        <w:t xml:space="preserve">. </w:t>
      </w:r>
      <w:proofErr w:type="gramStart"/>
      <w:r w:rsidRPr="005E0D2A">
        <w:rPr>
          <w:rFonts w:asciiTheme="majorHAnsi" w:hAnsiTheme="majorHAnsi"/>
          <w:sz w:val="22"/>
          <w:szCs w:val="22"/>
        </w:rPr>
        <w:t xml:space="preserve">Major funding for NOVA is provided by </w:t>
      </w:r>
      <w:r w:rsidR="00A76986">
        <w:rPr>
          <w:rFonts w:asciiTheme="majorHAnsi" w:hAnsiTheme="majorHAnsi"/>
          <w:sz w:val="22"/>
          <w:szCs w:val="22"/>
        </w:rPr>
        <w:t>t</w:t>
      </w:r>
      <w:r w:rsidRPr="005E0D2A">
        <w:rPr>
          <w:rFonts w:asciiTheme="majorHAnsi" w:hAnsiTheme="majorHAnsi"/>
          <w:sz w:val="22"/>
          <w:szCs w:val="22"/>
        </w:rPr>
        <w:t>he David H. Koch Fund</w:t>
      </w:r>
      <w:proofErr w:type="gramEnd"/>
      <w:r w:rsidRPr="005E0D2A">
        <w:rPr>
          <w:rFonts w:asciiTheme="majorHAnsi" w:hAnsiTheme="majorHAnsi"/>
          <w:sz w:val="22"/>
          <w:szCs w:val="22"/>
        </w:rPr>
        <w:t xml:space="preserve"> for Science, the Corporation for Public Broadcasting, and public television viewers.</w:t>
      </w:r>
      <w:r w:rsidR="00B63DFA">
        <w:rPr>
          <w:rFonts w:asciiTheme="majorHAnsi" w:hAnsiTheme="majorHAnsi"/>
          <w:sz w:val="22"/>
          <w:szCs w:val="22"/>
        </w:rPr>
        <w:t xml:space="preserve">  Additional funding for “D-Day’s Sunken Secrets” is provided by the Arthur Vining Davis Foundations.</w:t>
      </w:r>
    </w:p>
    <w:p w14:paraId="35A04551" w14:textId="77777777" w:rsidR="005E0D2A" w:rsidRPr="005E0D2A" w:rsidRDefault="005E0D2A" w:rsidP="005E0D2A">
      <w:pPr>
        <w:widowControl w:val="0"/>
        <w:autoSpaceDE w:val="0"/>
        <w:autoSpaceDN w:val="0"/>
        <w:adjustRightInd w:val="0"/>
        <w:spacing w:after="240"/>
        <w:contextualSpacing/>
        <w:rPr>
          <w:rFonts w:asciiTheme="majorHAnsi" w:eastAsia="ヒラギノ角ゴ Pro W3" w:hAnsiTheme="majorHAnsi"/>
          <w:sz w:val="22"/>
          <w:szCs w:val="22"/>
        </w:rPr>
      </w:pPr>
    </w:p>
    <w:p w14:paraId="609017DB" w14:textId="77777777" w:rsidR="005E0D2A" w:rsidRPr="005E0D2A" w:rsidRDefault="005E0D2A" w:rsidP="005E0D2A">
      <w:pPr>
        <w:widowControl w:val="0"/>
        <w:autoSpaceDE w:val="0"/>
        <w:autoSpaceDN w:val="0"/>
        <w:adjustRightInd w:val="0"/>
        <w:contextualSpacing/>
        <w:rPr>
          <w:rFonts w:asciiTheme="majorHAnsi" w:hAnsiTheme="majorHAnsi"/>
          <w:b/>
          <w:bCs/>
          <w:sz w:val="22"/>
          <w:szCs w:val="22"/>
          <w:lang w:eastAsia="ja-JP"/>
        </w:rPr>
      </w:pPr>
      <w:r w:rsidRPr="005E0D2A">
        <w:rPr>
          <w:rFonts w:asciiTheme="majorHAnsi" w:hAnsiTheme="majorHAnsi"/>
          <w:b/>
          <w:bCs/>
          <w:sz w:val="22"/>
          <w:szCs w:val="22"/>
          <w:lang w:eastAsia="ja-JP"/>
        </w:rPr>
        <w:t>About PBS</w:t>
      </w:r>
    </w:p>
    <w:p w14:paraId="12F007D3" w14:textId="77777777" w:rsidR="005E0D2A" w:rsidRDefault="005E0D2A" w:rsidP="005E0D2A">
      <w:pPr>
        <w:widowControl w:val="0"/>
        <w:autoSpaceDE w:val="0"/>
        <w:autoSpaceDN w:val="0"/>
        <w:adjustRightInd w:val="0"/>
        <w:contextualSpacing/>
        <w:rPr>
          <w:rFonts w:asciiTheme="majorHAnsi" w:hAnsiTheme="majorHAnsi"/>
          <w:sz w:val="22"/>
          <w:szCs w:val="22"/>
          <w:lang w:eastAsia="ja-JP"/>
        </w:rPr>
      </w:pPr>
      <w:r w:rsidRPr="005E0D2A">
        <w:rPr>
          <w:rFonts w:asciiTheme="majorHAnsi" w:hAnsiTheme="majorHAnsi"/>
          <w:sz w:val="22"/>
          <w:szCs w:val="22"/>
          <w:u w:val="single" w:color="0000FF"/>
          <w:lang w:eastAsia="ja-JP"/>
        </w:rPr>
        <w:t>PBS</w:t>
      </w:r>
      <w:r w:rsidRPr="005E0D2A">
        <w:rPr>
          <w:rFonts w:asciiTheme="majorHAnsi" w:hAnsiTheme="majorHAnsi"/>
          <w:sz w:val="22"/>
          <w:szCs w:val="22"/>
          <w:lang w:eastAsia="ja-JP"/>
        </w:rPr>
        <w:t xml:space="preserve">, with its over 350 member stations, offers all Americans the opportunity to explore new ideas and new worlds through television and online content. Each month, PBS reaches nearly 120 million people through television and over 29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w:t>
      </w:r>
    </w:p>
    <w:p w14:paraId="23218029" w14:textId="38243425" w:rsidR="00A76986" w:rsidRDefault="005E0D2A" w:rsidP="00A76986">
      <w:pPr>
        <w:widowControl w:val="0"/>
        <w:autoSpaceDE w:val="0"/>
        <w:autoSpaceDN w:val="0"/>
        <w:adjustRightInd w:val="0"/>
        <w:contextualSpacing/>
        <w:rPr>
          <w:rFonts w:asciiTheme="majorHAnsi" w:hAnsiTheme="majorHAnsi"/>
          <w:sz w:val="22"/>
          <w:szCs w:val="22"/>
          <w:lang w:eastAsia="ja-JP"/>
        </w:rPr>
      </w:pPr>
      <w:proofErr w:type="gramStart"/>
      <w:r w:rsidRPr="005E0D2A">
        <w:rPr>
          <w:rFonts w:asciiTheme="majorHAnsi" w:hAnsiTheme="majorHAnsi"/>
          <w:sz w:val="22"/>
          <w:szCs w:val="22"/>
          <w:lang w:eastAsia="ja-JP"/>
        </w:rPr>
        <w:t>digital</w:t>
      </w:r>
      <w:proofErr w:type="gramEnd"/>
      <w:r w:rsidRPr="005E0D2A">
        <w:rPr>
          <w:rFonts w:asciiTheme="majorHAnsi" w:hAnsiTheme="majorHAnsi"/>
          <w:sz w:val="22"/>
          <w:szCs w:val="22"/>
          <w:lang w:eastAsia="ja-JP"/>
        </w:rPr>
        <w:t xml:space="preserve"> content and services that help bring classroom lessons to life. PBS’ premier children’s TV programming and its website, </w:t>
      </w:r>
      <w:hyperlink r:id="rId9" w:history="1">
        <w:r w:rsidRPr="005E0D2A">
          <w:rPr>
            <w:rFonts w:asciiTheme="majorHAnsi" w:hAnsiTheme="majorHAnsi"/>
            <w:sz w:val="22"/>
            <w:szCs w:val="22"/>
            <w:u w:val="single" w:color="0000FF"/>
            <w:lang w:eastAsia="ja-JP"/>
          </w:rPr>
          <w:t>pbskids.org</w:t>
        </w:r>
      </w:hyperlink>
      <w:r w:rsidRPr="005E0D2A">
        <w:rPr>
          <w:rFonts w:asciiTheme="majorHAnsi" w:hAnsiTheme="majorHAnsi"/>
          <w:sz w:val="22"/>
          <w:szCs w:val="22"/>
          <w:lang w:eastAsia="ja-JP"/>
        </w:rPr>
        <w:t>, are parents’ and teachers’ most trusted partners in inspiring and nurturing curiosity and love of learning in children. More information about PBS is available at </w:t>
      </w:r>
      <w:hyperlink r:id="rId10" w:history="1">
        <w:r w:rsidRPr="005E0D2A">
          <w:rPr>
            <w:rFonts w:asciiTheme="majorHAnsi" w:hAnsiTheme="majorHAnsi"/>
            <w:sz w:val="22"/>
            <w:szCs w:val="22"/>
            <w:u w:val="single" w:color="0000FF"/>
            <w:lang w:eastAsia="ja-JP"/>
          </w:rPr>
          <w:t>www.pbs.org</w:t>
        </w:r>
      </w:hyperlink>
      <w:r w:rsidRPr="005E0D2A">
        <w:rPr>
          <w:rFonts w:asciiTheme="majorHAnsi" w:hAnsiTheme="majorHAnsi"/>
          <w:sz w:val="22"/>
          <w:szCs w:val="22"/>
          <w:lang w:eastAsia="ja-JP"/>
        </w:rPr>
        <w:t>, one of the leading dot-org websites on the Internet, or by following </w:t>
      </w:r>
      <w:hyperlink r:id="rId11" w:history="1">
        <w:r w:rsidRPr="005E0D2A">
          <w:rPr>
            <w:rFonts w:asciiTheme="majorHAnsi" w:hAnsiTheme="majorHAnsi"/>
            <w:sz w:val="22"/>
            <w:szCs w:val="22"/>
            <w:u w:val="single" w:color="0000FF"/>
            <w:lang w:eastAsia="ja-JP"/>
          </w:rPr>
          <w:t>PBS on Twitter</w:t>
        </w:r>
      </w:hyperlink>
      <w:r w:rsidRPr="005E0D2A">
        <w:rPr>
          <w:rFonts w:asciiTheme="majorHAnsi" w:hAnsiTheme="majorHAnsi"/>
          <w:sz w:val="22"/>
          <w:szCs w:val="22"/>
          <w:lang w:eastAsia="ja-JP"/>
        </w:rPr>
        <w:t>, </w:t>
      </w:r>
      <w:hyperlink r:id="rId12" w:history="1">
        <w:r w:rsidRPr="005E0D2A">
          <w:rPr>
            <w:rFonts w:asciiTheme="majorHAnsi" w:hAnsiTheme="majorHAnsi"/>
            <w:sz w:val="22"/>
            <w:szCs w:val="22"/>
            <w:u w:val="single" w:color="0000FF"/>
            <w:lang w:eastAsia="ja-JP"/>
          </w:rPr>
          <w:t>Facebook</w:t>
        </w:r>
      </w:hyperlink>
      <w:r w:rsidRPr="005E0D2A">
        <w:rPr>
          <w:rFonts w:asciiTheme="majorHAnsi" w:hAnsiTheme="majorHAnsi"/>
          <w:sz w:val="22"/>
          <w:szCs w:val="22"/>
          <w:lang w:eastAsia="ja-JP"/>
        </w:rPr>
        <w:t> or through our </w:t>
      </w:r>
      <w:hyperlink r:id="rId13" w:history="1">
        <w:r w:rsidRPr="005E0D2A">
          <w:rPr>
            <w:rFonts w:asciiTheme="majorHAnsi" w:hAnsiTheme="majorHAnsi"/>
            <w:sz w:val="22"/>
            <w:szCs w:val="22"/>
            <w:u w:val="single" w:color="0000FF"/>
            <w:lang w:eastAsia="ja-JP"/>
          </w:rPr>
          <w:t>apps for mobile devices</w:t>
        </w:r>
      </w:hyperlink>
      <w:r w:rsidRPr="005E0D2A">
        <w:rPr>
          <w:rFonts w:asciiTheme="majorHAnsi" w:hAnsiTheme="majorHAnsi"/>
          <w:sz w:val="22"/>
          <w:szCs w:val="22"/>
          <w:lang w:eastAsia="ja-JP"/>
        </w:rPr>
        <w:t>. Specific program information and updates for press are available at </w:t>
      </w:r>
      <w:hyperlink r:id="rId14" w:history="1">
        <w:r w:rsidRPr="005E0D2A">
          <w:rPr>
            <w:rFonts w:asciiTheme="majorHAnsi" w:hAnsiTheme="majorHAnsi"/>
            <w:sz w:val="22"/>
            <w:szCs w:val="22"/>
            <w:u w:val="single" w:color="0000FF"/>
            <w:lang w:eastAsia="ja-JP"/>
          </w:rPr>
          <w:t>pbs.org/pressroom</w:t>
        </w:r>
      </w:hyperlink>
      <w:r w:rsidRPr="005E0D2A">
        <w:rPr>
          <w:rFonts w:asciiTheme="majorHAnsi" w:hAnsiTheme="majorHAnsi"/>
          <w:sz w:val="22"/>
          <w:szCs w:val="22"/>
          <w:lang w:eastAsia="ja-JP"/>
        </w:rPr>
        <w:t> or by following </w:t>
      </w:r>
      <w:hyperlink r:id="rId15" w:history="1">
        <w:r w:rsidRPr="005E0D2A">
          <w:rPr>
            <w:rFonts w:asciiTheme="majorHAnsi" w:hAnsiTheme="majorHAnsi"/>
            <w:sz w:val="22"/>
            <w:szCs w:val="22"/>
            <w:u w:val="single" w:color="0000FF"/>
            <w:lang w:eastAsia="ja-JP"/>
          </w:rPr>
          <w:t xml:space="preserve">PBS </w:t>
        </w:r>
        <w:proofErr w:type="spellStart"/>
        <w:r w:rsidRPr="005E0D2A">
          <w:rPr>
            <w:rFonts w:asciiTheme="majorHAnsi" w:hAnsiTheme="majorHAnsi"/>
            <w:sz w:val="22"/>
            <w:szCs w:val="22"/>
            <w:u w:val="single" w:color="0000FF"/>
            <w:lang w:eastAsia="ja-JP"/>
          </w:rPr>
          <w:t>PressRoom</w:t>
        </w:r>
        <w:proofErr w:type="spellEnd"/>
        <w:r w:rsidRPr="005E0D2A">
          <w:rPr>
            <w:rFonts w:asciiTheme="majorHAnsi" w:hAnsiTheme="majorHAnsi"/>
            <w:sz w:val="22"/>
            <w:szCs w:val="22"/>
            <w:u w:val="single" w:color="0000FF"/>
            <w:lang w:eastAsia="ja-JP"/>
          </w:rPr>
          <w:t xml:space="preserve"> on Twitter</w:t>
        </w:r>
      </w:hyperlink>
      <w:r w:rsidRPr="005E0D2A">
        <w:rPr>
          <w:rFonts w:asciiTheme="majorHAnsi" w:hAnsiTheme="majorHAnsi"/>
          <w:sz w:val="22"/>
          <w:szCs w:val="22"/>
          <w:lang w:eastAsia="ja-JP"/>
        </w:rPr>
        <w:t>.</w:t>
      </w:r>
    </w:p>
    <w:p w14:paraId="573E6BC7" w14:textId="77777777" w:rsidR="00A76986" w:rsidRDefault="00A76986" w:rsidP="00A76986">
      <w:pPr>
        <w:rPr>
          <w:rFonts w:asciiTheme="majorHAnsi" w:hAnsiTheme="majorHAnsi"/>
          <w:b/>
          <w:i/>
          <w:sz w:val="22"/>
          <w:szCs w:val="22"/>
        </w:rPr>
      </w:pPr>
    </w:p>
    <w:p w14:paraId="59C8DA3F" w14:textId="77777777" w:rsidR="006744BC" w:rsidRDefault="006744BC" w:rsidP="00A76986">
      <w:pPr>
        <w:rPr>
          <w:rFonts w:asciiTheme="majorHAnsi" w:hAnsiTheme="majorHAnsi"/>
          <w:b/>
          <w:i/>
          <w:sz w:val="22"/>
          <w:szCs w:val="22"/>
        </w:rPr>
      </w:pPr>
    </w:p>
    <w:p w14:paraId="33F25BAB" w14:textId="77777777" w:rsidR="006744BC" w:rsidRPr="005E0D2A" w:rsidRDefault="006744BC" w:rsidP="00A76986">
      <w:pPr>
        <w:rPr>
          <w:rFonts w:asciiTheme="majorHAnsi" w:hAnsiTheme="majorHAnsi"/>
          <w:b/>
          <w:i/>
          <w:sz w:val="22"/>
          <w:szCs w:val="22"/>
        </w:rPr>
      </w:pPr>
    </w:p>
    <w:p w14:paraId="10B984B1" w14:textId="77777777" w:rsidR="00A76986" w:rsidRPr="005E0D2A" w:rsidRDefault="00A76986" w:rsidP="00A76986">
      <w:pPr>
        <w:jc w:val="center"/>
        <w:rPr>
          <w:rFonts w:asciiTheme="majorHAnsi" w:hAnsiTheme="majorHAnsi"/>
          <w:b/>
          <w:i/>
          <w:sz w:val="22"/>
          <w:szCs w:val="22"/>
        </w:rPr>
      </w:pPr>
      <w:r w:rsidRPr="005E0D2A">
        <w:rPr>
          <w:rFonts w:asciiTheme="majorHAnsi" w:hAnsiTheme="majorHAnsi"/>
          <w:b/>
          <w:i/>
          <w:sz w:val="22"/>
          <w:szCs w:val="22"/>
        </w:rPr>
        <w:t xml:space="preserve">-- </w:t>
      </w:r>
      <w:proofErr w:type="gramStart"/>
      <w:r w:rsidRPr="005E0D2A">
        <w:rPr>
          <w:rFonts w:asciiTheme="majorHAnsi" w:hAnsiTheme="majorHAnsi"/>
          <w:b/>
          <w:i/>
          <w:sz w:val="22"/>
          <w:szCs w:val="22"/>
        </w:rPr>
        <w:t>more</w:t>
      </w:r>
      <w:proofErr w:type="gramEnd"/>
      <w:r w:rsidRPr="005E0D2A">
        <w:rPr>
          <w:rFonts w:asciiTheme="majorHAnsi" w:hAnsiTheme="majorHAnsi"/>
          <w:b/>
          <w:i/>
          <w:sz w:val="22"/>
          <w:szCs w:val="22"/>
        </w:rPr>
        <w:t xml:space="preserve"> --</w:t>
      </w:r>
    </w:p>
    <w:p w14:paraId="14C40351" w14:textId="77777777" w:rsidR="005E0D2A" w:rsidRPr="005E0D2A" w:rsidRDefault="005E0D2A" w:rsidP="005E0D2A">
      <w:pPr>
        <w:widowControl w:val="0"/>
        <w:autoSpaceDE w:val="0"/>
        <w:autoSpaceDN w:val="0"/>
        <w:adjustRightInd w:val="0"/>
        <w:spacing w:after="240"/>
        <w:contextualSpacing/>
        <w:rPr>
          <w:rFonts w:asciiTheme="majorHAnsi" w:hAnsiTheme="majorHAnsi" w:cs="Times"/>
          <w:sz w:val="22"/>
          <w:szCs w:val="22"/>
        </w:rPr>
      </w:pPr>
      <w:r w:rsidRPr="005E0D2A">
        <w:rPr>
          <w:rFonts w:asciiTheme="majorHAnsi" w:hAnsiTheme="majorHAnsi" w:cs="Times"/>
          <w:b/>
          <w:bCs/>
          <w:sz w:val="22"/>
          <w:szCs w:val="22"/>
        </w:rPr>
        <w:t>Pressroom:</w:t>
      </w:r>
    </w:p>
    <w:p w14:paraId="3EBFE8BB" w14:textId="77777777" w:rsidR="005E0D2A" w:rsidRPr="005E0D2A" w:rsidRDefault="005E0D2A" w:rsidP="005E0D2A">
      <w:pPr>
        <w:widowControl w:val="0"/>
        <w:autoSpaceDE w:val="0"/>
        <w:autoSpaceDN w:val="0"/>
        <w:adjustRightInd w:val="0"/>
        <w:spacing w:after="240"/>
        <w:contextualSpacing/>
        <w:rPr>
          <w:rFonts w:asciiTheme="majorHAnsi" w:hAnsiTheme="majorHAnsi"/>
          <w:sz w:val="22"/>
          <w:szCs w:val="22"/>
        </w:rPr>
      </w:pPr>
      <w:proofErr w:type="gramStart"/>
      <w:r w:rsidRPr="005E0D2A">
        <w:rPr>
          <w:rFonts w:asciiTheme="majorHAnsi" w:hAnsiTheme="majorHAnsi"/>
          <w:sz w:val="22"/>
          <w:szCs w:val="22"/>
        </w:rPr>
        <w:t>pbs.org</w:t>
      </w:r>
      <w:proofErr w:type="gramEnd"/>
      <w:r w:rsidRPr="005E0D2A">
        <w:rPr>
          <w:rFonts w:asciiTheme="majorHAnsi" w:hAnsiTheme="majorHAnsi"/>
          <w:sz w:val="22"/>
          <w:szCs w:val="22"/>
        </w:rPr>
        <w:t>/pressroom</w:t>
      </w:r>
    </w:p>
    <w:p w14:paraId="63503183" w14:textId="77777777" w:rsidR="005E0D2A" w:rsidRPr="005E0D2A" w:rsidRDefault="005E0D2A" w:rsidP="005E0D2A">
      <w:pPr>
        <w:widowControl w:val="0"/>
        <w:autoSpaceDE w:val="0"/>
        <w:autoSpaceDN w:val="0"/>
        <w:adjustRightInd w:val="0"/>
        <w:spacing w:after="240"/>
        <w:contextualSpacing/>
        <w:rPr>
          <w:rFonts w:asciiTheme="majorHAnsi" w:hAnsiTheme="majorHAnsi" w:cs="Times"/>
          <w:sz w:val="22"/>
          <w:szCs w:val="22"/>
        </w:rPr>
      </w:pPr>
    </w:p>
    <w:p w14:paraId="168857CB" w14:textId="77777777" w:rsidR="005E0D2A" w:rsidRPr="005E0D2A" w:rsidRDefault="005E0D2A" w:rsidP="005E0D2A">
      <w:pPr>
        <w:widowControl w:val="0"/>
        <w:autoSpaceDE w:val="0"/>
        <w:autoSpaceDN w:val="0"/>
        <w:adjustRightInd w:val="0"/>
        <w:spacing w:after="240"/>
        <w:contextualSpacing/>
        <w:rPr>
          <w:rFonts w:asciiTheme="majorHAnsi" w:hAnsiTheme="majorHAnsi" w:cs="Times"/>
          <w:sz w:val="22"/>
          <w:szCs w:val="22"/>
        </w:rPr>
      </w:pPr>
      <w:r w:rsidRPr="005E0D2A">
        <w:rPr>
          <w:rFonts w:asciiTheme="majorHAnsi" w:hAnsiTheme="majorHAnsi" w:cs="Times"/>
          <w:b/>
          <w:bCs/>
          <w:sz w:val="22"/>
          <w:szCs w:val="22"/>
        </w:rPr>
        <w:t>PR Contacts:</w:t>
      </w:r>
    </w:p>
    <w:p w14:paraId="079CBB20" w14:textId="77777777" w:rsidR="005E0D2A" w:rsidRPr="005E0D2A" w:rsidRDefault="005E0D2A" w:rsidP="005E0D2A">
      <w:pPr>
        <w:widowControl w:val="0"/>
        <w:autoSpaceDE w:val="0"/>
        <w:autoSpaceDN w:val="0"/>
        <w:adjustRightInd w:val="0"/>
        <w:spacing w:after="240"/>
        <w:contextualSpacing/>
        <w:rPr>
          <w:rFonts w:asciiTheme="majorHAnsi" w:hAnsiTheme="majorHAnsi"/>
          <w:sz w:val="22"/>
          <w:szCs w:val="22"/>
        </w:rPr>
      </w:pPr>
      <w:r w:rsidRPr="005E0D2A">
        <w:rPr>
          <w:rFonts w:asciiTheme="majorHAnsi" w:hAnsiTheme="majorHAnsi"/>
          <w:sz w:val="22"/>
          <w:szCs w:val="22"/>
        </w:rPr>
        <w:t>Eileen Campion</w:t>
      </w:r>
    </w:p>
    <w:p w14:paraId="22C36CD4" w14:textId="77777777" w:rsidR="005E0D2A" w:rsidRPr="005E0D2A" w:rsidRDefault="005E0D2A" w:rsidP="005E0D2A">
      <w:pPr>
        <w:widowControl w:val="0"/>
        <w:autoSpaceDE w:val="0"/>
        <w:autoSpaceDN w:val="0"/>
        <w:adjustRightInd w:val="0"/>
        <w:spacing w:after="240"/>
        <w:contextualSpacing/>
        <w:rPr>
          <w:rFonts w:asciiTheme="majorHAnsi" w:hAnsiTheme="majorHAnsi"/>
          <w:sz w:val="22"/>
          <w:szCs w:val="22"/>
        </w:rPr>
      </w:pPr>
      <w:proofErr w:type="spellStart"/>
      <w:r w:rsidRPr="005E0D2A">
        <w:rPr>
          <w:rFonts w:asciiTheme="majorHAnsi" w:hAnsiTheme="majorHAnsi"/>
          <w:sz w:val="22"/>
          <w:szCs w:val="22"/>
        </w:rPr>
        <w:t>Roslan</w:t>
      </w:r>
      <w:proofErr w:type="spellEnd"/>
      <w:r w:rsidRPr="005E0D2A">
        <w:rPr>
          <w:rFonts w:asciiTheme="majorHAnsi" w:hAnsiTheme="majorHAnsi"/>
          <w:sz w:val="22"/>
          <w:szCs w:val="22"/>
        </w:rPr>
        <w:t xml:space="preserve"> &amp; Campion Public Relations </w:t>
      </w:r>
    </w:p>
    <w:p w14:paraId="3E32CF51" w14:textId="77777777" w:rsidR="005E0D2A" w:rsidRPr="005E0D2A" w:rsidRDefault="005E0D2A" w:rsidP="005E0D2A">
      <w:pPr>
        <w:widowControl w:val="0"/>
        <w:autoSpaceDE w:val="0"/>
        <w:autoSpaceDN w:val="0"/>
        <w:adjustRightInd w:val="0"/>
        <w:spacing w:after="240"/>
        <w:contextualSpacing/>
        <w:rPr>
          <w:rFonts w:asciiTheme="majorHAnsi" w:hAnsiTheme="majorHAnsi"/>
          <w:sz w:val="22"/>
          <w:szCs w:val="22"/>
        </w:rPr>
      </w:pPr>
      <w:r w:rsidRPr="005E0D2A">
        <w:rPr>
          <w:rFonts w:asciiTheme="majorHAnsi" w:hAnsiTheme="majorHAnsi"/>
          <w:sz w:val="22"/>
          <w:szCs w:val="22"/>
        </w:rPr>
        <w:t>212.966.4600 </w:t>
      </w:r>
    </w:p>
    <w:p w14:paraId="3E482926" w14:textId="77777777" w:rsidR="005E0D2A" w:rsidRPr="005E0D2A" w:rsidRDefault="005E0D2A" w:rsidP="005E0D2A">
      <w:pPr>
        <w:widowControl w:val="0"/>
        <w:autoSpaceDE w:val="0"/>
        <w:autoSpaceDN w:val="0"/>
        <w:adjustRightInd w:val="0"/>
        <w:spacing w:after="240"/>
        <w:contextualSpacing/>
        <w:rPr>
          <w:rFonts w:asciiTheme="majorHAnsi" w:hAnsiTheme="majorHAnsi" w:cs="Times"/>
          <w:sz w:val="22"/>
          <w:szCs w:val="22"/>
        </w:rPr>
      </w:pPr>
      <w:r w:rsidRPr="005E0D2A">
        <w:rPr>
          <w:rFonts w:asciiTheme="majorHAnsi" w:hAnsiTheme="majorHAnsi"/>
          <w:sz w:val="22"/>
          <w:szCs w:val="22"/>
        </w:rPr>
        <w:t>eileen@rc-pr.com</w:t>
      </w:r>
    </w:p>
    <w:p w14:paraId="715F5EA9" w14:textId="77777777" w:rsidR="005E0D2A" w:rsidRPr="005E0D2A" w:rsidRDefault="005E0D2A" w:rsidP="005E0D2A">
      <w:pPr>
        <w:widowControl w:val="0"/>
        <w:autoSpaceDE w:val="0"/>
        <w:autoSpaceDN w:val="0"/>
        <w:adjustRightInd w:val="0"/>
        <w:spacing w:after="240"/>
        <w:contextualSpacing/>
        <w:rPr>
          <w:rFonts w:asciiTheme="majorHAnsi" w:hAnsiTheme="majorHAnsi" w:cs="Times"/>
          <w:b/>
          <w:bCs/>
          <w:sz w:val="22"/>
          <w:szCs w:val="22"/>
        </w:rPr>
      </w:pPr>
    </w:p>
    <w:p w14:paraId="72BF5AA6" w14:textId="77777777" w:rsidR="005E0D2A" w:rsidRPr="005E0D2A" w:rsidRDefault="005E0D2A" w:rsidP="005E0D2A">
      <w:pPr>
        <w:widowControl w:val="0"/>
        <w:autoSpaceDE w:val="0"/>
        <w:autoSpaceDN w:val="0"/>
        <w:adjustRightInd w:val="0"/>
        <w:spacing w:after="240"/>
        <w:contextualSpacing/>
        <w:rPr>
          <w:rFonts w:asciiTheme="majorHAnsi" w:hAnsiTheme="majorHAnsi" w:cs="Times"/>
          <w:sz w:val="22"/>
          <w:szCs w:val="22"/>
        </w:rPr>
      </w:pPr>
      <w:r w:rsidRPr="005E0D2A">
        <w:rPr>
          <w:rFonts w:asciiTheme="majorHAnsi" w:hAnsiTheme="majorHAnsi" w:cs="Times"/>
          <w:bCs/>
          <w:sz w:val="22"/>
          <w:szCs w:val="22"/>
        </w:rPr>
        <w:t>Jennifer Welsh</w:t>
      </w:r>
    </w:p>
    <w:p w14:paraId="320589D1" w14:textId="77777777" w:rsidR="005E0D2A" w:rsidRPr="005E0D2A" w:rsidRDefault="005E0D2A" w:rsidP="005E0D2A">
      <w:pPr>
        <w:widowControl w:val="0"/>
        <w:autoSpaceDE w:val="0"/>
        <w:autoSpaceDN w:val="0"/>
        <w:adjustRightInd w:val="0"/>
        <w:spacing w:after="240"/>
        <w:contextualSpacing/>
        <w:rPr>
          <w:rFonts w:asciiTheme="majorHAnsi" w:hAnsiTheme="majorHAnsi"/>
          <w:sz w:val="22"/>
          <w:szCs w:val="22"/>
        </w:rPr>
      </w:pPr>
      <w:r w:rsidRPr="005E0D2A">
        <w:rPr>
          <w:rFonts w:asciiTheme="majorHAnsi" w:hAnsiTheme="majorHAnsi"/>
          <w:sz w:val="22"/>
          <w:szCs w:val="22"/>
        </w:rPr>
        <w:t>NOVA/WGBH</w:t>
      </w:r>
    </w:p>
    <w:p w14:paraId="1984E5FA" w14:textId="77777777" w:rsidR="005E0D2A" w:rsidRPr="005E0D2A" w:rsidRDefault="005E0D2A" w:rsidP="005E0D2A">
      <w:pPr>
        <w:widowControl w:val="0"/>
        <w:autoSpaceDE w:val="0"/>
        <w:autoSpaceDN w:val="0"/>
        <w:adjustRightInd w:val="0"/>
        <w:spacing w:after="240"/>
        <w:contextualSpacing/>
        <w:rPr>
          <w:rFonts w:asciiTheme="majorHAnsi" w:hAnsiTheme="majorHAnsi"/>
          <w:sz w:val="22"/>
          <w:szCs w:val="22"/>
        </w:rPr>
      </w:pPr>
      <w:r w:rsidRPr="005E0D2A">
        <w:rPr>
          <w:rFonts w:asciiTheme="majorHAnsi" w:hAnsiTheme="majorHAnsi"/>
          <w:sz w:val="22"/>
          <w:szCs w:val="22"/>
        </w:rPr>
        <w:t xml:space="preserve">617.300.4382 </w:t>
      </w:r>
    </w:p>
    <w:p w14:paraId="1A777380" w14:textId="77777777" w:rsidR="005E0D2A" w:rsidRPr="005E0D2A" w:rsidRDefault="005E0D2A" w:rsidP="005E0D2A">
      <w:pPr>
        <w:widowControl w:val="0"/>
        <w:autoSpaceDE w:val="0"/>
        <w:autoSpaceDN w:val="0"/>
        <w:adjustRightInd w:val="0"/>
        <w:spacing w:after="240"/>
        <w:contextualSpacing/>
        <w:rPr>
          <w:rFonts w:asciiTheme="majorHAnsi" w:hAnsiTheme="majorHAnsi" w:cs="Times"/>
          <w:b/>
          <w:bCs/>
          <w:sz w:val="22"/>
          <w:szCs w:val="22"/>
        </w:rPr>
      </w:pPr>
      <w:proofErr w:type="gramStart"/>
      <w:r w:rsidRPr="005E0D2A">
        <w:rPr>
          <w:rFonts w:asciiTheme="majorHAnsi" w:hAnsiTheme="majorHAnsi"/>
          <w:sz w:val="22"/>
          <w:szCs w:val="22"/>
        </w:rPr>
        <w:t>jennifer</w:t>
      </w:r>
      <w:proofErr w:type="gramEnd"/>
      <w:r w:rsidRPr="005E0D2A">
        <w:rPr>
          <w:rFonts w:asciiTheme="majorHAnsi" w:hAnsiTheme="majorHAnsi"/>
          <w:sz w:val="22"/>
          <w:szCs w:val="22"/>
        </w:rPr>
        <w:t>_welsh@wgbh.org</w:t>
      </w:r>
    </w:p>
    <w:p w14:paraId="7396BA82" w14:textId="77777777" w:rsidR="005E0D2A" w:rsidRPr="005E0D2A" w:rsidRDefault="005E0D2A" w:rsidP="005E0D2A">
      <w:pPr>
        <w:widowControl w:val="0"/>
        <w:autoSpaceDE w:val="0"/>
        <w:autoSpaceDN w:val="0"/>
        <w:adjustRightInd w:val="0"/>
        <w:spacing w:after="240"/>
        <w:contextualSpacing/>
        <w:rPr>
          <w:rFonts w:asciiTheme="majorHAnsi" w:hAnsiTheme="majorHAnsi" w:cs="Times"/>
          <w:b/>
          <w:bCs/>
          <w:sz w:val="22"/>
          <w:szCs w:val="22"/>
        </w:rPr>
      </w:pPr>
    </w:p>
    <w:p w14:paraId="787DF23A" w14:textId="77777777" w:rsidR="005E0D2A" w:rsidRPr="005E0D2A" w:rsidRDefault="005E0D2A" w:rsidP="005E0D2A">
      <w:pPr>
        <w:widowControl w:val="0"/>
        <w:autoSpaceDE w:val="0"/>
        <w:autoSpaceDN w:val="0"/>
        <w:adjustRightInd w:val="0"/>
        <w:spacing w:after="240"/>
        <w:contextualSpacing/>
        <w:rPr>
          <w:rFonts w:asciiTheme="majorHAnsi" w:hAnsiTheme="majorHAnsi" w:cs="Times"/>
          <w:sz w:val="22"/>
          <w:szCs w:val="22"/>
        </w:rPr>
      </w:pPr>
      <w:r w:rsidRPr="005E0D2A">
        <w:rPr>
          <w:rFonts w:asciiTheme="majorHAnsi" w:hAnsiTheme="majorHAnsi"/>
          <w:sz w:val="22"/>
          <w:szCs w:val="22"/>
        </w:rPr>
        <w:t>© 2014 WGBH EDUCATIONAL FOUNDATION</w:t>
      </w:r>
    </w:p>
    <w:p w14:paraId="12C29595" w14:textId="77777777" w:rsidR="005E0D2A" w:rsidRPr="005E0D2A" w:rsidRDefault="005E0D2A" w:rsidP="005E0D2A">
      <w:pPr>
        <w:contextualSpacing/>
        <w:rPr>
          <w:rFonts w:asciiTheme="majorHAnsi" w:hAnsiTheme="majorHAnsi"/>
          <w:sz w:val="22"/>
          <w:szCs w:val="22"/>
        </w:rPr>
      </w:pPr>
    </w:p>
    <w:p w14:paraId="4DF12801" w14:textId="77777777" w:rsidR="005E0D2A" w:rsidRPr="005E0D2A" w:rsidRDefault="005E0D2A" w:rsidP="005E0D2A">
      <w:pPr>
        <w:contextualSpacing/>
        <w:rPr>
          <w:rFonts w:asciiTheme="majorHAnsi" w:hAnsiTheme="majorHAnsi"/>
          <w:sz w:val="22"/>
          <w:szCs w:val="22"/>
        </w:rPr>
      </w:pPr>
    </w:p>
    <w:p w14:paraId="37989504" w14:textId="77777777" w:rsidR="005E0D2A" w:rsidRPr="005E0D2A" w:rsidRDefault="005E0D2A">
      <w:pPr>
        <w:rPr>
          <w:rFonts w:asciiTheme="majorHAnsi" w:hAnsiTheme="majorHAnsi"/>
          <w:sz w:val="22"/>
          <w:szCs w:val="22"/>
        </w:rPr>
      </w:pPr>
    </w:p>
    <w:sectPr w:rsidR="005E0D2A" w:rsidRPr="005E0D2A" w:rsidSect="000C488F">
      <w:pgSz w:w="12240" w:h="15840"/>
      <w:pgMar w:top="720" w:right="144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0BB73" w14:textId="77777777" w:rsidR="005E0D2A" w:rsidRDefault="005E0D2A" w:rsidP="005E0D2A">
      <w:r>
        <w:separator/>
      </w:r>
    </w:p>
  </w:endnote>
  <w:endnote w:type="continuationSeparator" w:id="0">
    <w:p w14:paraId="5756ADC0" w14:textId="77777777" w:rsidR="005E0D2A" w:rsidRDefault="005E0D2A" w:rsidP="005E0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ヒラギノ角ゴ Pro W3">
    <w:charset w:val="4E"/>
    <w:family w:val="auto"/>
    <w:pitch w:val="variable"/>
    <w:sig w:usb0="E00002FF" w:usb1="7AC7FFFF" w:usb2="00000012" w:usb3="00000000" w:csb0="0002000D"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61749" w14:textId="77777777" w:rsidR="005E0D2A" w:rsidRDefault="005E0D2A" w:rsidP="005E0D2A">
      <w:r>
        <w:separator/>
      </w:r>
    </w:p>
  </w:footnote>
  <w:footnote w:type="continuationSeparator" w:id="0">
    <w:p w14:paraId="7D3EEE4B" w14:textId="77777777" w:rsidR="005E0D2A" w:rsidRDefault="005E0D2A" w:rsidP="005E0D2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E45E3"/>
    <w:multiLevelType w:val="hybridMultilevel"/>
    <w:tmpl w:val="563C99D4"/>
    <w:lvl w:ilvl="0" w:tplc="3B9637E2">
      <w:start w:val="4"/>
      <w:numFmt w:val="bullet"/>
      <w:lvlText w:val=""/>
      <w:lvlJc w:val="left"/>
      <w:pPr>
        <w:ind w:left="720" w:hanging="360"/>
      </w:pPr>
      <w:rPr>
        <w:rFonts w:ascii="Symbol" w:eastAsiaTheme="minorHAnsi" w:hAnsi="Symbol" w:cstheme="minorBidi"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E22DB9"/>
    <w:multiLevelType w:val="hybridMultilevel"/>
    <w:tmpl w:val="DAFEE852"/>
    <w:lvl w:ilvl="0" w:tplc="E702D79A">
      <w:start w:val="4"/>
      <w:numFmt w:val="bullet"/>
      <w:lvlText w:val=""/>
      <w:lvlJc w:val="left"/>
      <w:pPr>
        <w:ind w:left="720" w:hanging="360"/>
      </w:pPr>
      <w:rPr>
        <w:rFonts w:ascii="Symbol" w:eastAsiaTheme="minorHAnsi" w:hAnsi="Symbol" w:cstheme="minorBidi"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2A"/>
    <w:rsid w:val="00052FD1"/>
    <w:rsid w:val="000C488F"/>
    <w:rsid w:val="001A599C"/>
    <w:rsid w:val="001A78BE"/>
    <w:rsid w:val="00322DEA"/>
    <w:rsid w:val="003B7743"/>
    <w:rsid w:val="00494DB2"/>
    <w:rsid w:val="00542654"/>
    <w:rsid w:val="005B14E6"/>
    <w:rsid w:val="005B7565"/>
    <w:rsid w:val="005E0D2A"/>
    <w:rsid w:val="0065405C"/>
    <w:rsid w:val="006744BC"/>
    <w:rsid w:val="00803742"/>
    <w:rsid w:val="008531E5"/>
    <w:rsid w:val="00A76349"/>
    <w:rsid w:val="00A76986"/>
    <w:rsid w:val="00B63DFA"/>
    <w:rsid w:val="00C9517E"/>
    <w:rsid w:val="00DC612B"/>
    <w:rsid w:val="00E96006"/>
    <w:rsid w:val="00EF3374"/>
    <w:rsid w:val="00FA1D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21859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styleId="ListParagraph">
    <w:name w:val="List Paragraph"/>
    <w:basedOn w:val="Normal"/>
    <w:uiPriority w:val="34"/>
    <w:qFormat/>
    <w:rsid w:val="005E0D2A"/>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5E0D2A"/>
    <w:pPr>
      <w:tabs>
        <w:tab w:val="center" w:pos="4320"/>
        <w:tab w:val="right" w:pos="8640"/>
      </w:tabs>
    </w:pPr>
  </w:style>
  <w:style w:type="character" w:customStyle="1" w:styleId="HeaderChar">
    <w:name w:val="Header Char"/>
    <w:basedOn w:val="DefaultParagraphFont"/>
    <w:link w:val="Header"/>
    <w:uiPriority w:val="99"/>
    <w:rsid w:val="005E0D2A"/>
    <w:rPr>
      <w:sz w:val="24"/>
      <w:lang w:eastAsia="en-US"/>
    </w:rPr>
  </w:style>
  <w:style w:type="paragraph" w:styleId="Footer">
    <w:name w:val="footer"/>
    <w:basedOn w:val="Normal"/>
    <w:link w:val="FooterChar"/>
    <w:uiPriority w:val="99"/>
    <w:unhideWhenUsed/>
    <w:rsid w:val="005E0D2A"/>
    <w:pPr>
      <w:tabs>
        <w:tab w:val="center" w:pos="4320"/>
        <w:tab w:val="right" w:pos="8640"/>
      </w:tabs>
    </w:pPr>
  </w:style>
  <w:style w:type="character" w:customStyle="1" w:styleId="FooterChar">
    <w:name w:val="Footer Char"/>
    <w:basedOn w:val="DefaultParagraphFont"/>
    <w:link w:val="Footer"/>
    <w:uiPriority w:val="99"/>
    <w:rsid w:val="005E0D2A"/>
    <w:rPr>
      <w:sz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styleId="ListParagraph">
    <w:name w:val="List Paragraph"/>
    <w:basedOn w:val="Normal"/>
    <w:uiPriority w:val="34"/>
    <w:qFormat/>
    <w:rsid w:val="005E0D2A"/>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5E0D2A"/>
    <w:pPr>
      <w:tabs>
        <w:tab w:val="center" w:pos="4320"/>
        <w:tab w:val="right" w:pos="8640"/>
      </w:tabs>
    </w:pPr>
  </w:style>
  <w:style w:type="character" w:customStyle="1" w:styleId="HeaderChar">
    <w:name w:val="Header Char"/>
    <w:basedOn w:val="DefaultParagraphFont"/>
    <w:link w:val="Header"/>
    <w:uiPriority w:val="99"/>
    <w:rsid w:val="005E0D2A"/>
    <w:rPr>
      <w:sz w:val="24"/>
      <w:lang w:eastAsia="en-US"/>
    </w:rPr>
  </w:style>
  <w:style w:type="paragraph" w:styleId="Footer">
    <w:name w:val="footer"/>
    <w:basedOn w:val="Normal"/>
    <w:link w:val="FooterChar"/>
    <w:uiPriority w:val="99"/>
    <w:unhideWhenUsed/>
    <w:rsid w:val="005E0D2A"/>
    <w:pPr>
      <w:tabs>
        <w:tab w:val="center" w:pos="4320"/>
        <w:tab w:val="right" w:pos="8640"/>
      </w:tabs>
    </w:pPr>
  </w:style>
  <w:style w:type="character" w:customStyle="1" w:styleId="FooterChar">
    <w:name w:val="Footer Char"/>
    <w:basedOn w:val="DefaultParagraphFont"/>
    <w:link w:val="Footer"/>
    <w:uiPriority w:val="99"/>
    <w:rsid w:val="005E0D2A"/>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witter.com/pbs" TargetMode="External"/><Relationship Id="rId12" Type="http://schemas.openxmlformats.org/officeDocument/2006/relationships/hyperlink" Target="http://www.facebook.com/pbs" TargetMode="External"/><Relationship Id="rId13" Type="http://schemas.openxmlformats.org/officeDocument/2006/relationships/hyperlink" Target="http://www.pbs.org/services/mobile/" TargetMode="External"/><Relationship Id="rId14" Type="http://schemas.openxmlformats.org/officeDocument/2006/relationships/hyperlink" Target="http://pressroom.pbs.org/" TargetMode="External"/><Relationship Id="rId15" Type="http://schemas.openxmlformats.org/officeDocument/2006/relationships/hyperlink" Target="http://www.twitter.com/pbspressroom"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pbskids.org/" TargetMode="External"/><Relationship Id="rId10" Type="http://schemas.openxmlformats.org/officeDocument/2006/relationships/hyperlink" Target="http://www.pb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nnifer_welsh:Library:Caches:TemporaryItems:Outlook%20Temp:pressrelease-update%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pressrelease-update[1].dotx</Template>
  <TotalTime>1</TotalTime>
  <Pages>4</Pages>
  <Words>1570</Words>
  <Characters>8951</Characters>
  <Application>Microsoft Macintosh Word</Application>
  <DocSecurity>0</DocSecurity>
  <Lines>74</Lines>
  <Paragraphs>20</Paragraphs>
  <ScaleCrop>false</ScaleCrop>
  <Company/>
  <LinksUpToDate>false</LinksUpToDate>
  <CharactersWithSpaces>10501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Tyler Howe</cp:lastModifiedBy>
  <cp:revision>3</cp:revision>
  <cp:lastPrinted>2014-01-16T21:59:00Z</cp:lastPrinted>
  <dcterms:created xsi:type="dcterms:W3CDTF">2014-05-07T19:38:00Z</dcterms:created>
  <dcterms:modified xsi:type="dcterms:W3CDTF">2014-05-08T15:35:00Z</dcterms:modified>
</cp:coreProperties>
</file>