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834167" w14:textId="77777777" w:rsidR="00BE1D81" w:rsidRDefault="00204E95" w:rsidP="00BE1D81">
      <w:pPr>
        <w:widowControl w:val="0"/>
        <w:autoSpaceDE w:val="0"/>
        <w:autoSpaceDN w:val="0"/>
        <w:adjustRightInd w:val="0"/>
        <w:ind w:firstLine="90"/>
        <w:jc w:val="center"/>
        <w:rPr>
          <w:rFonts w:asciiTheme="majorHAnsi" w:hAnsiTheme="majorHAnsi" w:cs="Calibri"/>
          <w:b/>
          <w:i/>
          <w:sz w:val="36"/>
          <w:szCs w:val="36"/>
        </w:rPr>
      </w:pPr>
      <w:r>
        <w:rPr>
          <w:noProof/>
          <w:lang w:eastAsia="en-US"/>
        </w:rPr>
        <w:drawing>
          <wp:anchor distT="0" distB="0" distL="114300" distR="114300" simplePos="0" relativeHeight="251658240" behindDoc="0" locked="0" layoutInCell="1" allowOverlap="1" wp14:anchorId="2E40C157" wp14:editId="0545E04E">
            <wp:simplePos x="0" y="0"/>
            <wp:positionH relativeFrom="column">
              <wp:align>left</wp:align>
            </wp:positionH>
            <wp:positionV relativeFrom="paragraph">
              <wp:align>top</wp:align>
            </wp:positionV>
            <wp:extent cx="1826260" cy="9143365"/>
            <wp:effectExtent l="0" t="0" r="254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tour-sidebar-mna.eps"/>
                    <pic:cNvPicPr/>
                  </pic:nvPicPr>
                  <pic:blipFill>
                    <a:blip r:embed="rId6">
                      <a:extLst>
                        <a:ext uri="{28A0092B-C50C-407E-A947-70E740481C1C}">
                          <a14:useLocalDpi xmlns:a14="http://schemas.microsoft.com/office/drawing/2010/main" val="0"/>
                        </a:ext>
                      </a:extLst>
                    </a:blip>
                    <a:stretch>
                      <a:fillRect/>
                    </a:stretch>
                  </pic:blipFill>
                  <pic:spPr>
                    <a:xfrm>
                      <a:off x="0" y="0"/>
                      <a:ext cx="1826260" cy="9143365"/>
                    </a:xfrm>
                    <a:prstGeom prst="rect">
                      <a:avLst/>
                    </a:prstGeom>
                  </pic:spPr>
                </pic:pic>
              </a:graphicData>
            </a:graphic>
          </wp:anchor>
        </w:drawing>
      </w:r>
      <w:r w:rsidR="00BE1D81" w:rsidRPr="00BE1D81">
        <w:rPr>
          <w:rFonts w:asciiTheme="majorHAnsi" w:hAnsiTheme="majorHAnsi" w:cs="Calibri"/>
          <w:b/>
          <w:i/>
          <w:sz w:val="36"/>
          <w:szCs w:val="36"/>
        </w:rPr>
        <w:t xml:space="preserve"> </w:t>
      </w:r>
    </w:p>
    <w:p w14:paraId="7A70E73A" w14:textId="77777777" w:rsidR="00BE1D81" w:rsidRDefault="00BE1D81" w:rsidP="00BE1D81">
      <w:pPr>
        <w:widowControl w:val="0"/>
        <w:autoSpaceDE w:val="0"/>
        <w:autoSpaceDN w:val="0"/>
        <w:adjustRightInd w:val="0"/>
        <w:ind w:firstLine="90"/>
        <w:jc w:val="center"/>
        <w:rPr>
          <w:rFonts w:asciiTheme="majorHAnsi" w:hAnsiTheme="majorHAnsi" w:cs="Calibri"/>
          <w:b/>
          <w:i/>
          <w:sz w:val="36"/>
          <w:szCs w:val="36"/>
        </w:rPr>
      </w:pPr>
      <w:r w:rsidRPr="00B33732">
        <w:rPr>
          <w:rFonts w:asciiTheme="majorHAnsi" w:hAnsiTheme="majorHAnsi" w:cs="Calibri"/>
          <w:b/>
          <w:i/>
          <w:sz w:val="36"/>
          <w:szCs w:val="36"/>
        </w:rPr>
        <w:t xml:space="preserve">NOVA: </w:t>
      </w:r>
      <w:r>
        <w:rPr>
          <w:rFonts w:asciiTheme="majorHAnsi" w:hAnsiTheme="majorHAnsi" w:cs="Calibri"/>
          <w:b/>
          <w:i/>
          <w:sz w:val="36"/>
          <w:szCs w:val="36"/>
        </w:rPr>
        <w:t>MEMORY HACKERS</w:t>
      </w:r>
    </w:p>
    <w:p w14:paraId="5863A1F7" w14:textId="77777777" w:rsidR="00BE1D81" w:rsidRDefault="00BE1D81" w:rsidP="00BE1D81">
      <w:pPr>
        <w:widowControl w:val="0"/>
        <w:autoSpaceDE w:val="0"/>
        <w:autoSpaceDN w:val="0"/>
        <w:adjustRightInd w:val="0"/>
        <w:ind w:firstLine="90"/>
        <w:jc w:val="center"/>
        <w:rPr>
          <w:rFonts w:asciiTheme="majorHAnsi" w:hAnsiTheme="majorHAnsi" w:cs="Calibri"/>
          <w:b/>
          <w:i/>
          <w:sz w:val="36"/>
          <w:szCs w:val="36"/>
        </w:rPr>
      </w:pPr>
    </w:p>
    <w:p w14:paraId="0149715A" w14:textId="77777777" w:rsidR="00BE1D81" w:rsidRDefault="00BE1D81" w:rsidP="00BE1D81">
      <w:pPr>
        <w:widowControl w:val="0"/>
        <w:autoSpaceDE w:val="0"/>
        <w:autoSpaceDN w:val="0"/>
        <w:adjustRightInd w:val="0"/>
        <w:ind w:firstLine="90"/>
        <w:jc w:val="center"/>
        <w:rPr>
          <w:rFonts w:asciiTheme="majorHAnsi" w:hAnsiTheme="majorHAnsi" w:cs="Calibri"/>
          <w:b/>
          <w:i/>
          <w:sz w:val="32"/>
          <w:szCs w:val="32"/>
        </w:rPr>
      </w:pPr>
      <w:r w:rsidRPr="00BE1D81">
        <w:rPr>
          <w:rFonts w:asciiTheme="majorHAnsi" w:hAnsiTheme="majorHAnsi" w:cs="Calibri"/>
          <w:b/>
          <w:i/>
          <w:sz w:val="32"/>
          <w:szCs w:val="32"/>
        </w:rPr>
        <w:t>Premieres Wednesday, February 10, 2016</w:t>
      </w:r>
    </w:p>
    <w:p w14:paraId="798E3D65" w14:textId="77777777" w:rsidR="00BE1D81" w:rsidRPr="00BE1D81" w:rsidRDefault="00BE1D81" w:rsidP="00BE1D81">
      <w:pPr>
        <w:widowControl w:val="0"/>
        <w:autoSpaceDE w:val="0"/>
        <w:autoSpaceDN w:val="0"/>
        <w:adjustRightInd w:val="0"/>
        <w:ind w:firstLine="90"/>
        <w:jc w:val="center"/>
        <w:rPr>
          <w:rFonts w:asciiTheme="majorHAnsi" w:hAnsiTheme="majorHAnsi" w:cs="Calibri"/>
          <w:b/>
          <w:i/>
          <w:sz w:val="32"/>
          <w:szCs w:val="32"/>
        </w:rPr>
      </w:pPr>
      <w:r w:rsidRPr="00BE1D81">
        <w:rPr>
          <w:rFonts w:asciiTheme="majorHAnsi" w:hAnsiTheme="majorHAnsi" w:cs="Calibri"/>
          <w:b/>
          <w:i/>
          <w:sz w:val="32"/>
          <w:szCs w:val="32"/>
        </w:rPr>
        <w:t xml:space="preserve"> </w:t>
      </w:r>
      <w:proofErr w:type="gramStart"/>
      <w:r w:rsidRPr="00BE1D81">
        <w:rPr>
          <w:rFonts w:asciiTheme="majorHAnsi" w:hAnsiTheme="majorHAnsi" w:cs="Calibri"/>
          <w:b/>
          <w:i/>
          <w:sz w:val="32"/>
          <w:szCs w:val="32"/>
        </w:rPr>
        <w:t>at</w:t>
      </w:r>
      <w:proofErr w:type="gramEnd"/>
      <w:r w:rsidRPr="00BE1D81">
        <w:rPr>
          <w:rFonts w:asciiTheme="majorHAnsi" w:hAnsiTheme="majorHAnsi" w:cs="Calibri"/>
          <w:b/>
          <w:i/>
          <w:sz w:val="32"/>
          <w:szCs w:val="32"/>
        </w:rPr>
        <w:t xml:space="preserve"> 9PM/8C on PBS</w:t>
      </w:r>
    </w:p>
    <w:p w14:paraId="60D63245" w14:textId="77777777" w:rsidR="00BE1D81" w:rsidRPr="00BE1D81" w:rsidRDefault="00BE1D81" w:rsidP="00BE1D81">
      <w:pPr>
        <w:widowControl w:val="0"/>
        <w:autoSpaceDE w:val="0"/>
        <w:autoSpaceDN w:val="0"/>
        <w:adjustRightInd w:val="0"/>
        <w:ind w:firstLine="90"/>
        <w:jc w:val="center"/>
        <w:rPr>
          <w:rFonts w:asciiTheme="majorHAnsi" w:hAnsiTheme="majorHAnsi" w:cs="Calibri"/>
          <w:b/>
          <w:i/>
          <w:sz w:val="28"/>
          <w:szCs w:val="28"/>
        </w:rPr>
      </w:pPr>
    </w:p>
    <w:p w14:paraId="145359B6" w14:textId="77777777" w:rsidR="00BE1D81" w:rsidRPr="00BE1D81" w:rsidRDefault="00BE1D81" w:rsidP="00BE1D81">
      <w:pPr>
        <w:widowControl w:val="0"/>
        <w:autoSpaceDE w:val="0"/>
        <w:autoSpaceDN w:val="0"/>
        <w:adjustRightInd w:val="0"/>
        <w:ind w:firstLine="90"/>
        <w:jc w:val="center"/>
        <w:rPr>
          <w:rFonts w:asciiTheme="majorHAnsi" w:hAnsiTheme="majorHAnsi" w:cs="Calibri"/>
          <w:b/>
          <w:i/>
          <w:sz w:val="32"/>
          <w:szCs w:val="32"/>
        </w:rPr>
      </w:pPr>
      <w:r w:rsidRPr="00BE1D81">
        <w:rPr>
          <w:rFonts w:asciiTheme="majorHAnsi" w:hAnsiTheme="majorHAnsi" w:cs="Calibri"/>
          <w:b/>
          <w:i/>
          <w:sz w:val="32"/>
          <w:szCs w:val="32"/>
        </w:rPr>
        <w:t>WINTER 2016 TCA PRESS TOUR PANELIST BIOS</w:t>
      </w:r>
    </w:p>
    <w:p w14:paraId="5CA54A05" w14:textId="77777777" w:rsidR="00BE1D81" w:rsidRPr="00BE1D81" w:rsidRDefault="00BE1D81" w:rsidP="00BE1D81">
      <w:pPr>
        <w:widowControl w:val="0"/>
        <w:autoSpaceDE w:val="0"/>
        <w:autoSpaceDN w:val="0"/>
        <w:adjustRightInd w:val="0"/>
        <w:ind w:firstLine="90"/>
        <w:jc w:val="center"/>
        <w:rPr>
          <w:rFonts w:asciiTheme="majorHAnsi" w:hAnsiTheme="majorHAnsi" w:cs="Calibri"/>
          <w:b/>
          <w:i/>
          <w:sz w:val="28"/>
          <w:szCs w:val="28"/>
        </w:rPr>
      </w:pPr>
    </w:p>
    <w:p w14:paraId="4C1596C7" w14:textId="77777777" w:rsidR="00BE1D81" w:rsidRPr="00B33732" w:rsidRDefault="00BE1D81" w:rsidP="00BE1D81">
      <w:pPr>
        <w:widowControl w:val="0"/>
        <w:autoSpaceDE w:val="0"/>
        <w:autoSpaceDN w:val="0"/>
        <w:adjustRightInd w:val="0"/>
        <w:ind w:firstLine="90"/>
        <w:jc w:val="center"/>
        <w:rPr>
          <w:rFonts w:asciiTheme="majorHAnsi" w:hAnsiTheme="majorHAnsi" w:cs="Cambria"/>
          <w:sz w:val="28"/>
          <w:szCs w:val="28"/>
        </w:rPr>
      </w:pPr>
      <w:proofErr w:type="gramStart"/>
      <w:r w:rsidRPr="00B33732">
        <w:rPr>
          <w:rFonts w:asciiTheme="majorHAnsi" w:hAnsiTheme="majorHAnsi" w:cs="Calibri"/>
          <w:sz w:val="28"/>
          <w:szCs w:val="28"/>
        </w:rPr>
        <w:t>www.pbs.org</w:t>
      </w:r>
      <w:proofErr w:type="gramEnd"/>
      <w:r w:rsidRPr="00B33732">
        <w:rPr>
          <w:rFonts w:asciiTheme="majorHAnsi" w:hAnsiTheme="majorHAnsi" w:cs="Calibri"/>
          <w:sz w:val="28"/>
          <w:szCs w:val="28"/>
        </w:rPr>
        <w:t>/nova</w:t>
      </w:r>
      <w:r w:rsidRPr="00B33732">
        <w:rPr>
          <w:rFonts w:asciiTheme="majorHAnsi" w:hAnsiTheme="majorHAnsi" w:cs="Cambria"/>
          <w:sz w:val="28"/>
          <w:szCs w:val="28"/>
        </w:rPr>
        <w:t xml:space="preserve"> </w:t>
      </w:r>
    </w:p>
    <w:p w14:paraId="73463EE2" w14:textId="77777777" w:rsidR="00BE1D81" w:rsidRPr="00B33732" w:rsidRDefault="00000FE3" w:rsidP="00BE1D81">
      <w:pPr>
        <w:widowControl w:val="0"/>
        <w:autoSpaceDE w:val="0"/>
        <w:autoSpaceDN w:val="0"/>
        <w:adjustRightInd w:val="0"/>
        <w:ind w:firstLine="90"/>
        <w:jc w:val="center"/>
        <w:rPr>
          <w:rFonts w:asciiTheme="majorHAnsi" w:hAnsiTheme="majorHAnsi" w:cs="Cambria"/>
          <w:sz w:val="28"/>
          <w:szCs w:val="28"/>
        </w:rPr>
      </w:pPr>
      <w:hyperlink r:id="rId7" w:history="1">
        <w:r w:rsidR="00BE1D81" w:rsidRPr="00B33732">
          <w:rPr>
            <w:rFonts w:asciiTheme="majorHAnsi" w:hAnsiTheme="majorHAnsi" w:cs="Calibri"/>
            <w:color w:val="0000E9"/>
            <w:sz w:val="28"/>
            <w:szCs w:val="28"/>
            <w:u w:val="single" w:color="0000E9"/>
          </w:rPr>
          <w:t>http://www.facebook.com/novaonline</w:t>
        </w:r>
      </w:hyperlink>
      <w:r w:rsidR="00BE1D81" w:rsidRPr="00B33732">
        <w:rPr>
          <w:rFonts w:asciiTheme="majorHAnsi" w:hAnsiTheme="majorHAnsi" w:cs="Cambria"/>
          <w:sz w:val="28"/>
          <w:szCs w:val="28"/>
        </w:rPr>
        <w:t xml:space="preserve"> </w:t>
      </w:r>
    </w:p>
    <w:p w14:paraId="68E76833" w14:textId="77777777" w:rsidR="00BE1D81" w:rsidRDefault="00BE1D81" w:rsidP="00BE1D81">
      <w:pPr>
        <w:widowControl w:val="0"/>
        <w:autoSpaceDE w:val="0"/>
        <w:autoSpaceDN w:val="0"/>
        <w:adjustRightInd w:val="0"/>
        <w:ind w:firstLine="90"/>
        <w:jc w:val="center"/>
        <w:rPr>
          <w:rFonts w:asciiTheme="majorHAnsi" w:hAnsiTheme="majorHAnsi" w:cs="Calibri"/>
          <w:sz w:val="28"/>
          <w:szCs w:val="28"/>
        </w:rPr>
      </w:pPr>
      <w:r w:rsidRPr="00B33732">
        <w:rPr>
          <w:rFonts w:asciiTheme="majorHAnsi" w:hAnsiTheme="majorHAnsi" w:cs="Calibri"/>
          <w:sz w:val="28"/>
          <w:szCs w:val="28"/>
        </w:rPr>
        <w:t>Twitter: @</w:t>
      </w:r>
      <w:proofErr w:type="spellStart"/>
      <w:r w:rsidRPr="00B33732">
        <w:rPr>
          <w:rFonts w:asciiTheme="majorHAnsi" w:hAnsiTheme="majorHAnsi" w:cs="Calibri"/>
          <w:sz w:val="28"/>
          <w:szCs w:val="28"/>
        </w:rPr>
        <w:t>novapbs</w:t>
      </w:r>
      <w:proofErr w:type="spellEnd"/>
    </w:p>
    <w:p w14:paraId="10954F5C" w14:textId="77777777" w:rsidR="00BE1D81" w:rsidRPr="00400D38" w:rsidRDefault="00BE1D81" w:rsidP="00BE1D81">
      <w:pPr>
        <w:widowControl w:val="0"/>
        <w:autoSpaceDE w:val="0"/>
        <w:autoSpaceDN w:val="0"/>
        <w:adjustRightInd w:val="0"/>
        <w:ind w:firstLine="90"/>
        <w:jc w:val="center"/>
        <w:rPr>
          <w:rFonts w:asciiTheme="majorHAnsi" w:hAnsiTheme="majorHAnsi" w:cs="Calibri"/>
        </w:rPr>
      </w:pPr>
    </w:p>
    <w:p w14:paraId="4B12464D" w14:textId="77777777" w:rsidR="00BE1D81" w:rsidRPr="00400D38" w:rsidRDefault="00BE1D81" w:rsidP="001F34E7">
      <w:pPr>
        <w:widowControl w:val="0"/>
        <w:autoSpaceDE w:val="0"/>
        <w:autoSpaceDN w:val="0"/>
        <w:adjustRightInd w:val="0"/>
        <w:ind w:left="3312"/>
        <w:rPr>
          <w:rFonts w:ascii="Calibri" w:hAnsi="Calibri" w:cs="Calibri"/>
          <w:sz w:val="28"/>
          <w:szCs w:val="28"/>
        </w:rPr>
      </w:pPr>
      <w:r w:rsidRPr="00400D38">
        <w:rPr>
          <w:rFonts w:ascii="Calibri" w:hAnsi="Calibri" w:cs="Calibri"/>
          <w:b/>
          <w:bCs/>
          <w:sz w:val="28"/>
          <w:szCs w:val="28"/>
        </w:rPr>
        <w:t>PAULA S. APSELL</w:t>
      </w:r>
    </w:p>
    <w:p w14:paraId="171FD590" w14:textId="77777777" w:rsidR="00400D38" w:rsidRDefault="00BE1D81" w:rsidP="001F34E7">
      <w:pPr>
        <w:widowControl w:val="0"/>
        <w:autoSpaceDE w:val="0"/>
        <w:autoSpaceDN w:val="0"/>
        <w:adjustRightInd w:val="0"/>
        <w:ind w:left="3312"/>
        <w:rPr>
          <w:rFonts w:ascii="Calibri" w:hAnsi="Calibri" w:cs="Calibri"/>
          <w:b/>
          <w:bCs/>
          <w:sz w:val="28"/>
          <w:szCs w:val="28"/>
        </w:rPr>
      </w:pPr>
      <w:r w:rsidRPr="00400D38">
        <w:rPr>
          <w:rFonts w:ascii="Calibri" w:hAnsi="Calibri" w:cs="Calibri"/>
          <w:b/>
          <w:bCs/>
          <w:sz w:val="28"/>
          <w:szCs w:val="28"/>
        </w:rPr>
        <w:t xml:space="preserve">Senior Executive Producer, NOVA, and </w:t>
      </w:r>
    </w:p>
    <w:p w14:paraId="3B50A3C5" w14:textId="77777777" w:rsidR="00BE1D81" w:rsidRPr="00400D38" w:rsidRDefault="00BE1D81" w:rsidP="001F34E7">
      <w:pPr>
        <w:widowControl w:val="0"/>
        <w:autoSpaceDE w:val="0"/>
        <w:autoSpaceDN w:val="0"/>
        <w:adjustRightInd w:val="0"/>
        <w:ind w:left="3312"/>
        <w:rPr>
          <w:rFonts w:ascii="Calibri" w:hAnsi="Calibri" w:cs="Calibri"/>
          <w:sz w:val="28"/>
          <w:szCs w:val="28"/>
        </w:rPr>
      </w:pPr>
      <w:r w:rsidRPr="00400D38">
        <w:rPr>
          <w:rFonts w:ascii="Calibri" w:hAnsi="Calibri" w:cs="Calibri"/>
          <w:b/>
          <w:bCs/>
          <w:sz w:val="28"/>
          <w:szCs w:val="28"/>
        </w:rPr>
        <w:t>Director of the WGBH Science Unit</w:t>
      </w:r>
    </w:p>
    <w:p w14:paraId="1FA787B9" w14:textId="05F047B1" w:rsidR="00BE1D81" w:rsidRDefault="00BE1D81" w:rsidP="001F34E7">
      <w:pPr>
        <w:widowControl w:val="0"/>
        <w:autoSpaceDE w:val="0"/>
        <w:autoSpaceDN w:val="0"/>
        <w:adjustRightInd w:val="0"/>
        <w:ind w:left="3312"/>
        <w:rPr>
          <w:rFonts w:ascii="Calibri" w:hAnsi="Calibri" w:cs="Calibri"/>
          <w:sz w:val="22"/>
          <w:szCs w:val="22"/>
        </w:rPr>
      </w:pPr>
      <w:r w:rsidRPr="00400D38">
        <w:rPr>
          <w:rFonts w:ascii="Calibri" w:hAnsi="Calibri" w:cs="Calibri"/>
          <w:sz w:val="22"/>
          <w:szCs w:val="22"/>
        </w:rPr>
        <w:t xml:space="preserve">Paula </w:t>
      </w:r>
      <w:proofErr w:type="spellStart"/>
      <w:r w:rsidRPr="00400D38">
        <w:rPr>
          <w:rFonts w:ascii="Calibri" w:hAnsi="Calibri" w:cs="Calibri"/>
          <w:sz w:val="22"/>
          <w:szCs w:val="22"/>
        </w:rPr>
        <w:t>Apsell</w:t>
      </w:r>
      <w:proofErr w:type="spellEnd"/>
      <w:r w:rsidRPr="00400D38">
        <w:rPr>
          <w:rFonts w:ascii="Calibri" w:hAnsi="Calibri" w:cs="Calibri"/>
          <w:sz w:val="22"/>
          <w:szCs w:val="22"/>
        </w:rPr>
        <w:t xml:space="preserve"> began her work in broadcast typing the public broadcaster WGBH Boston’s daily logs, a job, she notes, </w:t>
      </w:r>
      <w:r w:rsidR="00040178">
        <w:rPr>
          <w:rFonts w:ascii="Calibri" w:hAnsi="Calibri" w:cs="Calibri"/>
          <w:sz w:val="22"/>
          <w:szCs w:val="22"/>
        </w:rPr>
        <w:t xml:space="preserve">that </w:t>
      </w:r>
      <w:r w:rsidRPr="00400D38">
        <w:rPr>
          <w:rFonts w:ascii="Calibri" w:hAnsi="Calibri" w:cs="Calibri"/>
          <w:sz w:val="22"/>
          <w:szCs w:val="22"/>
        </w:rPr>
        <w:t>is now mercifully automated. While at WGBH-FM, her next move, she developed the award-winning children’s drama series </w:t>
      </w:r>
      <w:r w:rsidRPr="00400D38">
        <w:rPr>
          <w:rFonts w:ascii="Calibri" w:hAnsi="Calibri" w:cs="Calibri"/>
          <w:i/>
          <w:iCs/>
          <w:sz w:val="22"/>
          <w:szCs w:val="22"/>
        </w:rPr>
        <w:t>The Spider’s Web </w:t>
      </w:r>
      <w:r w:rsidRPr="00400D38">
        <w:rPr>
          <w:rFonts w:ascii="Calibri" w:hAnsi="Calibri" w:cs="Calibri"/>
          <w:sz w:val="22"/>
          <w:szCs w:val="22"/>
        </w:rPr>
        <w:t>and served as an on-air radio news producer. She then joined WGBH’s pioneering science documentary series NOVA, producing</w:t>
      </w:r>
      <w:r w:rsidR="00040178">
        <w:rPr>
          <w:rFonts w:ascii="Calibri" w:hAnsi="Calibri" w:cs="Calibri"/>
          <w:sz w:val="22"/>
          <w:szCs w:val="22"/>
        </w:rPr>
        <w:t>,</w:t>
      </w:r>
      <w:r w:rsidRPr="00400D38">
        <w:rPr>
          <w:rFonts w:ascii="Calibri" w:hAnsi="Calibri" w:cs="Calibri"/>
          <w:sz w:val="22"/>
          <w:szCs w:val="22"/>
        </w:rPr>
        <w:t xml:space="preserve"> among several other programs</w:t>
      </w:r>
      <w:r w:rsidR="00040178">
        <w:rPr>
          <w:rFonts w:ascii="Calibri" w:hAnsi="Calibri" w:cs="Calibri"/>
          <w:sz w:val="22"/>
          <w:szCs w:val="22"/>
        </w:rPr>
        <w:t>,</w:t>
      </w:r>
      <w:r w:rsidRPr="00400D38">
        <w:rPr>
          <w:rFonts w:ascii="Calibri" w:hAnsi="Calibri" w:cs="Calibri"/>
          <w:sz w:val="22"/>
          <w:szCs w:val="22"/>
        </w:rPr>
        <w:t> </w:t>
      </w:r>
      <w:r w:rsidRPr="00400D38">
        <w:rPr>
          <w:rFonts w:ascii="Calibri" w:hAnsi="Calibri" w:cs="Calibri"/>
          <w:i/>
          <w:iCs/>
          <w:sz w:val="22"/>
          <w:szCs w:val="22"/>
        </w:rPr>
        <w:t>Death of a Disease</w:t>
      </w:r>
      <w:r w:rsidRPr="00400D38">
        <w:rPr>
          <w:rFonts w:ascii="Calibri" w:hAnsi="Calibri" w:cs="Calibri"/>
          <w:sz w:val="22"/>
          <w:szCs w:val="22"/>
        </w:rPr>
        <w:t xml:space="preserve">, the first long-form documentary about the worldwide eradication of smallpox. Moving to WCVB, the ABC affiliate in Boston, she became senior producer for medical programming, working with Dr. Timothy Johnson. She then spent a year at MIT as a Knight Science Journalism Fellow until she took over the leadership of NOVA, where she is now </w:t>
      </w:r>
      <w:r w:rsidR="005D7BCD">
        <w:rPr>
          <w:rFonts w:ascii="Calibri" w:hAnsi="Calibri" w:cs="Calibri"/>
          <w:sz w:val="22"/>
          <w:szCs w:val="22"/>
        </w:rPr>
        <w:t>s</w:t>
      </w:r>
      <w:r w:rsidR="005D7BCD" w:rsidRPr="00400D38">
        <w:rPr>
          <w:rFonts w:ascii="Calibri" w:hAnsi="Calibri" w:cs="Calibri"/>
          <w:sz w:val="22"/>
          <w:szCs w:val="22"/>
        </w:rPr>
        <w:t xml:space="preserve">enior </w:t>
      </w:r>
      <w:r w:rsidR="005D7BCD">
        <w:rPr>
          <w:rFonts w:ascii="Calibri" w:hAnsi="Calibri" w:cs="Calibri"/>
          <w:sz w:val="22"/>
          <w:szCs w:val="22"/>
        </w:rPr>
        <w:t>e</w:t>
      </w:r>
      <w:r w:rsidR="005D7BCD" w:rsidRPr="00400D38">
        <w:rPr>
          <w:rFonts w:ascii="Calibri" w:hAnsi="Calibri" w:cs="Calibri"/>
          <w:sz w:val="22"/>
          <w:szCs w:val="22"/>
        </w:rPr>
        <w:t xml:space="preserve">xecutive </w:t>
      </w:r>
      <w:r w:rsidR="005D7BCD">
        <w:rPr>
          <w:rFonts w:ascii="Calibri" w:hAnsi="Calibri" w:cs="Calibri"/>
          <w:sz w:val="22"/>
          <w:szCs w:val="22"/>
        </w:rPr>
        <w:t>p</w:t>
      </w:r>
      <w:r w:rsidR="005D7BCD" w:rsidRPr="00400D38">
        <w:rPr>
          <w:rFonts w:ascii="Calibri" w:hAnsi="Calibri" w:cs="Calibri"/>
          <w:sz w:val="22"/>
          <w:szCs w:val="22"/>
        </w:rPr>
        <w:t xml:space="preserve">roducer </w:t>
      </w:r>
      <w:r w:rsidRPr="00400D38">
        <w:rPr>
          <w:rFonts w:ascii="Calibri" w:hAnsi="Calibri" w:cs="Calibri"/>
          <w:sz w:val="22"/>
          <w:szCs w:val="22"/>
        </w:rPr>
        <w:t xml:space="preserve">and </w:t>
      </w:r>
      <w:r w:rsidR="005D7BCD">
        <w:rPr>
          <w:rFonts w:ascii="Calibri" w:hAnsi="Calibri" w:cs="Calibri"/>
          <w:sz w:val="22"/>
          <w:szCs w:val="22"/>
        </w:rPr>
        <w:t>d</w:t>
      </w:r>
      <w:r w:rsidR="005D7BCD" w:rsidRPr="00400D38">
        <w:rPr>
          <w:rFonts w:ascii="Calibri" w:hAnsi="Calibri" w:cs="Calibri"/>
          <w:sz w:val="22"/>
          <w:szCs w:val="22"/>
        </w:rPr>
        <w:t xml:space="preserve">irector </w:t>
      </w:r>
      <w:r w:rsidRPr="00400D38">
        <w:rPr>
          <w:rFonts w:ascii="Calibri" w:hAnsi="Calibri" w:cs="Calibri"/>
          <w:sz w:val="22"/>
          <w:szCs w:val="22"/>
        </w:rPr>
        <w:t>of the WGBH Science Unit. She is a recipient of the Bradford Washburn Award from the Museum of Science, Boston; the Carl Sagan Award</w:t>
      </w:r>
      <w:r w:rsidR="00040178">
        <w:rPr>
          <w:rFonts w:ascii="Calibri" w:hAnsi="Calibri" w:cs="Calibri"/>
          <w:sz w:val="22"/>
          <w:szCs w:val="22"/>
        </w:rPr>
        <w:t>,</w:t>
      </w:r>
      <w:r w:rsidRPr="00400D38">
        <w:rPr>
          <w:rFonts w:ascii="Calibri" w:hAnsi="Calibri" w:cs="Calibri"/>
          <w:sz w:val="22"/>
          <w:szCs w:val="22"/>
        </w:rPr>
        <w:t xml:space="preserve"> given by the Council of Scientific Society Presidents; the American Institute of Physics Andrew </w:t>
      </w:r>
      <w:proofErr w:type="spellStart"/>
      <w:r w:rsidRPr="00400D38">
        <w:rPr>
          <w:rFonts w:ascii="Calibri" w:hAnsi="Calibri" w:cs="Calibri"/>
          <w:sz w:val="22"/>
          <w:szCs w:val="22"/>
        </w:rPr>
        <w:t>Gemant</w:t>
      </w:r>
      <w:proofErr w:type="spellEnd"/>
      <w:r w:rsidRPr="00400D38">
        <w:rPr>
          <w:rFonts w:ascii="Calibri" w:hAnsi="Calibri" w:cs="Calibri"/>
          <w:sz w:val="22"/>
          <w:szCs w:val="22"/>
        </w:rPr>
        <w:t xml:space="preserve"> Award</w:t>
      </w:r>
      <w:r w:rsidR="00040178">
        <w:rPr>
          <w:rFonts w:ascii="Calibri" w:hAnsi="Calibri" w:cs="Calibri"/>
          <w:sz w:val="22"/>
          <w:szCs w:val="22"/>
        </w:rPr>
        <w:t>;</w:t>
      </w:r>
      <w:r w:rsidRPr="00400D38">
        <w:rPr>
          <w:rFonts w:ascii="Calibri" w:hAnsi="Calibri" w:cs="Calibri"/>
          <w:sz w:val="22"/>
          <w:szCs w:val="22"/>
        </w:rPr>
        <w:t xml:space="preserve"> and the Planetary Society’s Cosmos Award</w:t>
      </w:r>
      <w:r w:rsidR="00040178">
        <w:rPr>
          <w:rFonts w:ascii="Calibri" w:hAnsi="Calibri" w:cs="Calibri"/>
          <w:sz w:val="22"/>
          <w:szCs w:val="22"/>
        </w:rPr>
        <w:t>,</w:t>
      </w:r>
      <w:r w:rsidRPr="00400D38">
        <w:rPr>
          <w:rFonts w:ascii="Calibri" w:hAnsi="Calibri" w:cs="Calibri"/>
          <w:sz w:val="22"/>
          <w:szCs w:val="22"/>
        </w:rPr>
        <w:t xml:space="preserve"> among many others. She has served on the board of the Smithsonian</w:t>
      </w:r>
      <w:r w:rsidR="00040178">
        <w:rPr>
          <w:rFonts w:ascii="Calibri" w:hAnsi="Calibri" w:cs="Calibri"/>
          <w:sz w:val="22"/>
          <w:szCs w:val="22"/>
        </w:rPr>
        <w:t>’</w:t>
      </w:r>
      <w:r w:rsidRPr="00400D38">
        <w:rPr>
          <w:rFonts w:ascii="Calibri" w:hAnsi="Calibri" w:cs="Calibri"/>
          <w:sz w:val="22"/>
          <w:szCs w:val="22"/>
        </w:rPr>
        <w:t>s National Museum of Natural History, the Brandeis University Sciences Advisory Committee and the International Documentary Association. </w:t>
      </w:r>
    </w:p>
    <w:p w14:paraId="25377E7A" w14:textId="77777777" w:rsidR="003054EB" w:rsidRDefault="003054EB" w:rsidP="001F34E7">
      <w:pPr>
        <w:widowControl w:val="0"/>
        <w:autoSpaceDE w:val="0"/>
        <w:autoSpaceDN w:val="0"/>
        <w:adjustRightInd w:val="0"/>
        <w:ind w:left="3312"/>
        <w:rPr>
          <w:rFonts w:ascii="Calibri" w:hAnsi="Calibri" w:cs="Calibri"/>
          <w:sz w:val="22"/>
          <w:szCs w:val="22"/>
        </w:rPr>
      </w:pPr>
    </w:p>
    <w:p w14:paraId="4570EF7D" w14:textId="77777777" w:rsidR="00036336" w:rsidRPr="00036336" w:rsidRDefault="00036336" w:rsidP="00036336">
      <w:pPr>
        <w:tabs>
          <w:tab w:val="left" w:pos="3330"/>
        </w:tabs>
        <w:ind w:left="3312"/>
        <w:rPr>
          <w:rFonts w:asciiTheme="majorHAnsi" w:hAnsiTheme="majorHAnsi"/>
          <w:b/>
          <w:sz w:val="28"/>
          <w:szCs w:val="28"/>
        </w:rPr>
      </w:pPr>
      <w:r w:rsidRPr="00036336">
        <w:rPr>
          <w:rFonts w:asciiTheme="majorHAnsi" w:hAnsiTheme="majorHAnsi"/>
          <w:b/>
          <w:sz w:val="28"/>
          <w:szCs w:val="28"/>
        </w:rPr>
        <w:t>MICHAEL BICKS</w:t>
      </w:r>
    </w:p>
    <w:p w14:paraId="674D4A82" w14:textId="77777777" w:rsidR="00036336" w:rsidRDefault="003054EB" w:rsidP="00036336">
      <w:pPr>
        <w:tabs>
          <w:tab w:val="left" w:pos="3330"/>
        </w:tabs>
        <w:ind w:left="3312"/>
        <w:rPr>
          <w:rFonts w:asciiTheme="majorHAnsi" w:hAnsiTheme="majorHAnsi"/>
          <w:b/>
          <w:sz w:val="28"/>
          <w:szCs w:val="28"/>
        </w:rPr>
      </w:pPr>
      <w:r w:rsidRPr="00036336">
        <w:rPr>
          <w:rFonts w:asciiTheme="majorHAnsi" w:hAnsiTheme="majorHAnsi"/>
          <w:b/>
          <w:sz w:val="28"/>
          <w:szCs w:val="28"/>
        </w:rPr>
        <w:t>Producer, Director, Writer</w:t>
      </w:r>
    </w:p>
    <w:p w14:paraId="3CA579F3" w14:textId="4DAA4ED6" w:rsidR="00036336" w:rsidRDefault="00036336" w:rsidP="00036336">
      <w:pPr>
        <w:tabs>
          <w:tab w:val="left" w:pos="3330"/>
        </w:tabs>
        <w:ind w:left="3312"/>
        <w:rPr>
          <w:rFonts w:asciiTheme="majorHAnsi" w:hAnsiTheme="majorHAnsi"/>
          <w:sz w:val="22"/>
          <w:szCs w:val="22"/>
        </w:rPr>
      </w:pPr>
      <w:r w:rsidRPr="00036336">
        <w:rPr>
          <w:rFonts w:asciiTheme="majorHAnsi" w:hAnsiTheme="majorHAnsi"/>
          <w:sz w:val="22"/>
          <w:szCs w:val="22"/>
        </w:rPr>
        <w:t xml:space="preserve">Michael </w:t>
      </w:r>
      <w:proofErr w:type="spellStart"/>
      <w:r w:rsidR="003054EB" w:rsidRPr="00400D38">
        <w:rPr>
          <w:rFonts w:asciiTheme="majorHAnsi" w:hAnsiTheme="majorHAnsi"/>
          <w:sz w:val="22"/>
          <w:szCs w:val="22"/>
        </w:rPr>
        <w:t>Bicks</w:t>
      </w:r>
      <w:proofErr w:type="spellEnd"/>
      <w:r w:rsidR="003054EB" w:rsidRPr="00400D38">
        <w:rPr>
          <w:rFonts w:asciiTheme="majorHAnsi" w:hAnsiTheme="majorHAnsi"/>
          <w:sz w:val="22"/>
          <w:szCs w:val="22"/>
        </w:rPr>
        <w:t xml:space="preserve"> is the founder of Little Bay Pictures in Durham, New Hampshire. A director with </w:t>
      </w:r>
      <w:r w:rsidR="00040178">
        <w:rPr>
          <w:rFonts w:asciiTheme="majorHAnsi" w:hAnsiTheme="majorHAnsi"/>
          <w:sz w:val="22"/>
          <w:szCs w:val="22"/>
        </w:rPr>
        <w:t>more than 25</w:t>
      </w:r>
      <w:r w:rsidR="003054EB" w:rsidRPr="00400D38">
        <w:rPr>
          <w:rFonts w:asciiTheme="majorHAnsi" w:hAnsiTheme="majorHAnsi"/>
          <w:sz w:val="22"/>
          <w:szCs w:val="22"/>
        </w:rPr>
        <w:t xml:space="preserve"> years of experience, he has earned </w:t>
      </w:r>
      <w:r w:rsidR="00040178">
        <w:rPr>
          <w:rFonts w:asciiTheme="majorHAnsi" w:hAnsiTheme="majorHAnsi"/>
          <w:sz w:val="22"/>
          <w:szCs w:val="22"/>
        </w:rPr>
        <w:t>a</w:t>
      </w:r>
      <w:r w:rsidR="00040178" w:rsidRPr="00400D38">
        <w:rPr>
          <w:rFonts w:asciiTheme="majorHAnsi" w:hAnsiTheme="majorHAnsi"/>
          <w:sz w:val="22"/>
          <w:szCs w:val="22"/>
        </w:rPr>
        <w:t xml:space="preserve"> </w:t>
      </w:r>
      <w:r w:rsidR="003054EB" w:rsidRPr="00400D38">
        <w:rPr>
          <w:rFonts w:asciiTheme="majorHAnsi" w:hAnsiTheme="majorHAnsi"/>
          <w:sz w:val="22"/>
          <w:szCs w:val="22"/>
        </w:rPr>
        <w:t>reputation as both a serious journalist and an innovative visual storyteller. Most recently</w:t>
      </w:r>
      <w:r w:rsidR="00040178">
        <w:rPr>
          <w:rFonts w:asciiTheme="majorHAnsi" w:hAnsiTheme="majorHAnsi"/>
          <w:sz w:val="22"/>
          <w:szCs w:val="22"/>
        </w:rPr>
        <w:t>,</w:t>
      </w:r>
      <w:r w:rsidR="003054EB" w:rsidRPr="00400D38">
        <w:rPr>
          <w:rFonts w:asciiTheme="majorHAnsi" w:hAnsiTheme="majorHAnsi"/>
          <w:sz w:val="22"/>
          <w:szCs w:val="22"/>
        </w:rPr>
        <w:t xml:space="preserve"> he has been working for PBS’ NOVA</w:t>
      </w:r>
      <w:r w:rsidR="00040178">
        <w:rPr>
          <w:rFonts w:asciiTheme="majorHAnsi" w:hAnsiTheme="majorHAnsi"/>
          <w:sz w:val="22"/>
          <w:szCs w:val="22"/>
        </w:rPr>
        <w:t>,</w:t>
      </w:r>
      <w:r w:rsidR="003054EB" w:rsidRPr="00400D38">
        <w:rPr>
          <w:rFonts w:asciiTheme="majorHAnsi" w:hAnsiTheme="majorHAnsi"/>
          <w:sz w:val="22"/>
          <w:szCs w:val="22"/>
        </w:rPr>
        <w:t xml:space="preserve"> where he has directed numerous films including </w:t>
      </w:r>
      <w:r w:rsidR="003054EB" w:rsidRPr="00400D38">
        <w:rPr>
          <w:rFonts w:asciiTheme="majorHAnsi" w:hAnsiTheme="majorHAnsi"/>
          <w:i/>
          <w:sz w:val="22"/>
          <w:szCs w:val="22"/>
        </w:rPr>
        <w:t>Smartest Machine on Earth</w:t>
      </w:r>
      <w:r w:rsidR="003054EB" w:rsidRPr="00400D38">
        <w:rPr>
          <w:rFonts w:asciiTheme="majorHAnsi" w:hAnsiTheme="majorHAnsi"/>
          <w:sz w:val="22"/>
          <w:szCs w:val="22"/>
        </w:rPr>
        <w:t xml:space="preserve">, the story of Watson the IBM computer that competed on </w:t>
      </w:r>
      <w:r w:rsidR="00040178">
        <w:rPr>
          <w:rFonts w:asciiTheme="majorHAnsi" w:hAnsiTheme="majorHAnsi"/>
          <w:sz w:val="22"/>
          <w:szCs w:val="22"/>
        </w:rPr>
        <w:t>“</w:t>
      </w:r>
      <w:r w:rsidR="003054EB" w:rsidRPr="00BC5187">
        <w:rPr>
          <w:rFonts w:asciiTheme="majorHAnsi" w:hAnsiTheme="majorHAnsi"/>
          <w:sz w:val="22"/>
          <w:szCs w:val="22"/>
        </w:rPr>
        <w:t>Jeopardy</w:t>
      </w:r>
      <w:proofErr w:type="gramStart"/>
      <w:r w:rsidR="003054EB" w:rsidRPr="00BC5187">
        <w:rPr>
          <w:rFonts w:asciiTheme="majorHAnsi" w:hAnsiTheme="majorHAnsi"/>
          <w:sz w:val="22"/>
          <w:szCs w:val="22"/>
        </w:rPr>
        <w:t>!,</w:t>
      </w:r>
      <w:proofErr w:type="gramEnd"/>
      <w:r w:rsidR="00040178">
        <w:rPr>
          <w:rFonts w:asciiTheme="majorHAnsi" w:hAnsiTheme="majorHAnsi"/>
          <w:sz w:val="22"/>
          <w:szCs w:val="22"/>
        </w:rPr>
        <w:t>”</w:t>
      </w:r>
      <w:r w:rsidR="003054EB" w:rsidRPr="00400D38">
        <w:rPr>
          <w:rFonts w:asciiTheme="majorHAnsi" w:hAnsiTheme="majorHAnsi"/>
          <w:sz w:val="22"/>
          <w:szCs w:val="22"/>
        </w:rPr>
        <w:t xml:space="preserve"> which was the recipient of </w:t>
      </w:r>
      <w:r w:rsidR="003054EB" w:rsidRPr="00BC5187">
        <w:rPr>
          <w:rFonts w:asciiTheme="majorHAnsi" w:hAnsiTheme="majorHAnsi"/>
          <w:sz w:val="22"/>
          <w:szCs w:val="22"/>
        </w:rPr>
        <w:t xml:space="preserve">the </w:t>
      </w:r>
      <w:r w:rsidR="00000FE3" w:rsidRPr="00000FE3">
        <w:rPr>
          <w:rFonts w:asciiTheme="majorHAnsi" w:hAnsiTheme="majorHAnsi"/>
          <w:sz w:val="22"/>
          <w:szCs w:val="22"/>
        </w:rPr>
        <w:t>National Academies Keck Futures Initiative Communication Award</w:t>
      </w:r>
      <w:r w:rsidR="003054EB" w:rsidRPr="00BC5187">
        <w:rPr>
          <w:rFonts w:asciiTheme="majorHAnsi" w:hAnsiTheme="majorHAnsi"/>
          <w:sz w:val="22"/>
          <w:szCs w:val="22"/>
        </w:rPr>
        <w:t xml:space="preserve"> for</w:t>
      </w:r>
      <w:r w:rsidR="003054EB" w:rsidRPr="00400D38">
        <w:rPr>
          <w:rFonts w:asciiTheme="majorHAnsi" w:hAnsiTheme="majorHAnsi"/>
          <w:sz w:val="22"/>
          <w:szCs w:val="22"/>
        </w:rPr>
        <w:t xml:space="preserve"> excellence in science reporting.</w:t>
      </w:r>
      <w:r>
        <w:rPr>
          <w:rFonts w:asciiTheme="majorHAnsi" w:hAnsiTheme="majorHAnsi"/>
          <w:sz w:val="22"/>
          <w:szCs w:val="22"/>
        </w:rPr>
        <w:t xml:space="preserve">  </w:t>
      </w:r>
    </w:p>
    <w:p w14:paraId="7C675A86" w14:textId="77777777" w:rsidR="00036336" w:rsidRDefault="00036336" w:rsidP="00036336">
      <w:pPr>
        <w:tabs>
          <w:tab w:val="left" w:pos="3330"/>
        </w:tabs>
        <w:ind w:left="3312"/>
        <w:rPr>
          <w:rFonts w:asciiTheme="majorHAnsi" w:hAnsiTheme="majorHAnsi"/>
          <w:sz w:val="22"/>
          <w:szCs w:val="22"/>
        </w:rPr>
      </w:pPr>
    </w:p>
    <w:p w14:paraId="2408C11D" w14:textId="3D03747B" w:rsidR="00036336" w:rsidRPr="00036336" w:rsidRDefault="00036336" w:rsidP="00036336">
      <w:pPr>
        <w:tabs>
          <w:tab w:val="left" w:pos="3330"/>
        </w:tabs>
        <w:ind w:left="3312"/>
        <w:jc w:val="center"/>
        <w:rPr>
          <w:rFonts w:asciiTheme="majorHAnsi" w:hAnsiTheme="majorHAnsi"/>
          <w:b/>
          <w:i/>
          <w:sz w:val="22"/>
          <w:szCs w:val="22"/>
        </w:rPr>
      </w:pPr>
      <w:r w:rsidRPr="00036336">
        <w:rPr>
          <w:rFonts w:asciiTheme="majorHAnsi" w:hAnsiTheme="majorHAnsi"/>
          <w:b/>
          <w:i/>
          <w:sz w:val="22"/>
          <w:szCs w:val="22"/>
        </w:rPr>
        <w:t xml:space="preserve">-- </w:t>
      </w:r>
      <w:proofErr w:type="gramStart"/>
      <w:r w:rsidRPr="00036336">
        <w:rPr>
          <w:rFonts w:asciiTheme="majorHAnsi" w:hAnsiTheme="majorHAnsi"/>
          <w:b/>
          <w:i/>
          <w:sz w:val="22"/>
          <w:szCs w:val="22"/>
        </w:rPr>
        <w:t>more</w:t>
      </w:r>
      <w:proofErr w:type="gramEnd"/>
      <w:r w:rsidRPr="00036336">
        <w:rPr>
          <w:rFonts w:asciiTheme="majorHAnsi" w:hAnsiTheme="majorHAnsi"/>
          <w:b/>
          <w:i/>
          <w:sz w:val="22"/>
          <w:szCs w:val="22"/>
        </w:rPr>
        <w:t xml:space="preserve"> --</w:t>
      </w:r>
    </w:p>
    <w:p w14:paraId="5CA3364F" w14:textId="77777777" w:rsidR="00036336" w:rsidRDefault="00036336" w:rsidP="00036336">
      <w:pPr>
        <w:tabs>
          <w:tab w:val="left" w:pos="3330"/>
        </w:tabs>
        <w:ind w:left="3312"/>
        <w:rPr>
          <w:rFonts w:asciiTheme="majorHAnsi" w:hAnsiTheme="majorHAnsi"/>
          <w:sz w:val="22"/>
          <w:szCs w:val="22"/>
        </w:rPr>
      </w:pPr>
    </w:p>
    <w:p w14:paraId="54341203" w14:textId="77777777" w:rsidR="00EF1D71" w:rsidRDefault="00EF1D71" w:rsidP="00036336">
      <w:pPr>
        <w:tabs>
          <w:tab w:val="left" w:pos="3330"/>
        </w:tabs>
        <w:rPr>
          <w:rFonts w:asciiTheme="majorHAnsi" w:hAnsiTheme="majorHAnsi"/>
          <w:sz w:val="22"/>
          <w:szCs w:val="22"/>
        </w:rPr>
      </w:pPr>
    </w:p>
    <w:p w14:paraId="6CA3EB75" w14:textId="77777777" w:rsidR="00EF1D71" w:rsidRDefault="00EF1D71" w:rsidP="00036336">
      <w:pPr>
        <w:tabs>
          <w:tab w:val="left" w:pos="3330"/>
        </w:tabs>
        <w:rPr>
          <w:rFonts w:asciiTheme="majorHAnsi" w:hAnsiTheme="majorHAnsi"/>
          <w:sz w:val="22"/>
          <w:szCs w:val="22"/>
        </w:rPr>
      </w:pPr>
    </w:p>
    <w:p w14:paraId="41D3160B" w14:textId="677FA0AB" w:rsidR="003054EB" w:rsidRPr="00400D38" w:rsidRDefault="003054EB" w:rsidP="00036336">
      <w:pPr>
        <w:tabs>
          <w:tab w:val="left" w:pos="3330"/>
        </w:tabs>
        <w:rPr>
          <w:rFonts w:asciiTheme="majorHAnsi" w:hAnsiTheme="majorHAnsi"/>
          <w:sz w:val="22"/>
          <w:szCs w:val="22"/>
        </w:rPr>
      </w:pPr>
      <w:proofErr w:type="spellStart"/>
      <w:r w:rsidRPr="00400D38">
        <w:rPr>
          <w:rFonts w:asciiTheme="majorHAnsi" w:hAnsiTheme="majorHAnsi"/>
          <w:sz w:val="22"/>
          <w:szCs w:val="22"/>
        </w:rPr>
        <w:t>Bicks</w:t>
      </w:r>
      <w:proofErr w:type="spellEnd"/>
      <w:r w:rsidRPr="00400D38">
        <w:rPr>
          <w:rFonts w:asciiTheme="majorHAnsi" w:hAnsiTheme="majorHAnsi"/>
          <w:sz w:val="22"/>
          <w:szCs w:val="22"/>
        </w:rPr>
        <w:t xml:space="preserve"> got his start at ABC News as Peter Jennings’ researcher for the 1984 election. Continuing at ABC, he worked as a breaking news producer, covering the 1988 and 1992 elections, the coup in the Soviet Union and both gulf wars. In 1993 he went to work for the ABC magazine unit</w:t>
      </w:r>
      <w:r w:rsidR="00040178">
        <w:rPr>
          <w:rFonts w:asciiTheme="majorHAnsi" w:hAnsiTheme="majorHAnsi"/>
          <w:sz w:val="22"/>
          <w:szCs w:val="22"/>
        </w:rPr>
        <w:t>,</w:t>
      </w:r>
      <w:r w:rsidRPr="00400D38">
        <w:rPr>
          <w:rFonts w:asciiTheme="majorHAnsi" w:hAnsiTheme="majorHAnsi"/>
          <w:sz w:val="22"/>
          <w:szCs w:val="22"/>
        </w:rPr>
        <w:t xml:space="preserve"> where he produced </w:t>
      </w:r>
      <w:r w:rsidR="005D7BCD">
        <w:rPr>
          <w:rFonts w:asciiTheme="majorHAnsi" w:hAnsiTheme="majorHAnsi"/>
          <w:sz w:val="22"/>
          <w:szCs w:val="22"/>
        </w:rPr>
        <w:t>more than</w:t>
      </w:r>
      <w:r w:rsidR="005D7BCD" w:rsidRPr="00400D38">
        <w:rPr>
          <w:rFonts w:asciiTheme="majorHAnsi" w:hAnsiTheme="majorHAnsi"/>
          <w:sz w:val="22"/>
          <w:szCs w:val="22"/>
        </w:rPr>
        <w:t xml:space="preserve"> </w:t>
      </w:r>
      <w:r w:rsidRPr="00400D38">
        <w:rPr>
          <w:rFonts w:asciiTheme="majorHAnsi" w:hAnsiTheme="majorHAnsi"/>
          <w:sz w:val="22"/>
          <w:szCs w:val="22"/>
        </w:rPr>
        <w:t>100 stories on a wide range of topics.</w:t>
      </w:r>
    </w:p>
    <w:p w14:paraId="5A016A21" w14:textId="77777777" w:rsidR="003054EB" w:rsidRPr="00400D38" w:rsidRDefault="003054EB" w:rsidP="003054EB">
      <w:pPr>
        <w:rPr>
          <w:rFonts w:asciiTheme="majorHAnsi" w:hAnsiTheme="majorHAnsi"/>
          <w:sz w:val="22"/>
          <w:szCs w:val="22"/>
        </w:rPr>
      </w:pPr>
      <w:r w:rsidRPr="00400D38">
        <w:rPr>
          <w:rFonts w:asciiTheme="majorHAnsi" w:hAnsiTheme="majorHAnsi"/>
          <w:sz w:val="22"/>
          <w:szCs w:val="22"/>
        </w:rPr>
        <w:t xml:space="preserve"> </w:t>
      </w:r>
    </w:p>
    <w:p w14:paraId="03514E6E" w14:textId="7291512A" w:rsidR="003054EB" w:rsidRDefault="003054EB" w:rsidP="003054EB">
      <w:pPr>
        <w:rPr>
          <w:rFonts w:asciiTheme="majorHAnsi" w:hAnsiTheme="majorHAnsi"/>
          <w:sz w:val="22"/>
          <w:szCs w:val="22"/>
        </w:rPr>
      </w:pPr>
      <w:r w:rsidRPr="00400D38">
        <w:rPr>
          <w:rFonts w:asciiTheme="majorHAnsi" w:hAnsiTheme="majorHAnsi"/>
          <w:sz w:val="22"/>
          <w:szCs w:val="22"/>
        </w:rPr>
        <w:t>From 1999 through 2010</w:t>
      </w:r>
      <w:r w:rsidR="005D7BCD">
        <w:rPr>
          <w:rFonts w:asciiTheme="majorHAnsi" w:hAnsiTheme="majorHAnsi"/>
          <w:sz w:val="22"/>
          <w:szCs w:val="22"/>
        </w:rPr>
        <w:t>,</w:t>
      </w:r>
      <w:r w:rsidRPr="00400D38">
        <w:rPr>
          <w:rFonts w:asciiTheme="majorHAnsi" w:hAnsiTheme="majorHAnsi"/>
          <w:sz w:val="22"/>
          <w:szCs w:val="22"/>
        </w:rPr>
        <w:t xml:space="preserve"> he was an </w:t>
      </w:r>
      <w:r w:rsidR="005D7BCD">
        <w:rPr>
          <w:rFonts w:asciiTheme="majorHAnsi" w:hAnsiTheme="majorHAnsi"/>
          <w:sz w:val="22"/>
          <w:szCs w:val="22"/>
        </w:rPr>
        <w:t>e</w:t>
      </w:r>
      <w:r w:rsidR="005D7BCD" w:rsidRPr="00400D38">
        <w:rPr>
          <w:rFonts w:asciiTheme="majorHAnsi" w:hAnsiTheme="majorHAnsi"/>
          <w:sz w:val="22"/>
          <w:szCs w:val="22"/>
        </w:rPr>
        <w:t xml:space="preserve">xecutive </w:t>
      </w:r>
      <w:r w:rsidR="005D7BCD">
        <w:rPr>
          <w:rFonts w:asciiTheme="majorHAnsi" w:hAnsiTheme="majorHAnsi"/>
          <w:sz w:val="22"/>
          <w:szCs w:val="22"/>
        </w:rPr>
        <w:t>p</w:t>
      </w:r>
      <w:r w:rsidR="005D7BCD" w:rsidRPr="00400D38">
        <w:rPr>
          <w:rFonts w:asciiTheme="majorHAnsi" w:hAnsiTheme="majorHAnsi"/>
          <w:sz w:val="22"/>
          <w:szCs w:val="22"/>
        </w:rPr>
        <w:t xml:space="preserve">roducer </w:t>
      </w:r>
      <w:r w:rsidRPr="00400D38">
        <w:rPr>
          <w:rFonts w:asciiTheme="majorHAnsi" w:hAnsiTheme="majorHAnsi"/>
          <w:sz w:val="22"/>
          <w:szCs w:val="22"/>
        </w:rPr>
        <w:t xml:space="preserve">and </w:t>
      </w:r>
      <w:r w:rsidR="005D7BCD">
        <w:rPr>
          <w:rFonts w:asciiTheme="majorHAnsi" w:hAnsiTheme="majorHAnsi"/>
          <w:sz w:val="22"/>
          <w:szCs w:val="22"/>
        </w:rPr>
        <w:t>p</w:t>
      </w:r>
      <w:r w:rsidR="005D7BCD" w:rsidRPr="00400D38">
        <w:rPr>
          <w:rFonts w:asciiTheme="majorHAnsi" w:hAnsiTheme="majorHAnsi"/>
          <w:sz w:val="22"/>
          <w:szCs w:val="22"/>
        </w:rPr>
        <w:t xml:space="preserve">roducer </w:t>
      </w:r>
      <w:r w:rsidRPr="00400D38">
        <w:rPr>
          <w:rFonts w:asciiTheme="majorHAnsi" w:hAnsiTheme="majorHAnsi"/>
          <w:sz w:val="22"/>
          <w:szCs w:val="22"/>
        </w:rPr>
        <w:t>for the documentary unit at ABC News. In that capacity</w:t>
      </w:r>
      <w:r w:rsidR="005D7BCD">
        <w:rPr>
          <w:rFonts w:asciiTheme="majorHAnsi" w:hAnsiTheme="majorHAnsi"/>
          <w:sz w:val="22"/>
          <w:szCs w:val="22"/>
        </w:rPr>
        <w:t>,</w:t>
      </w:r>
      <w:r w:rsidRPr="00400D38">
        <w:rPr>
          <w:rFonts w:asciiTheme="majorHAnsi" w:hAnsiTheme="majorHAnsi"/>
          <w:sz w:val="22"/>
          <w:szCs w:val="22"/>
        </w:rPr>
        <w:t xml:space="preserve"> he created numerous series and specials</w:t>
      </w:r>
      <w:r w:rsidR="005D7BCD">
        <w:rPr>
          <w:rFonts w:asciiTheme="majorHAnsi" w:hAnsiTheme="majorHAnsi"/>
          <w:sz w:val="22"/>
          <w:szCs w:val="22"/>
        </w:rPr>
        <w:t>,</w:t>
      </w:r>
      <w:r w:rsidRPr="00400D38">
        <w:rPr>
          <w:rFonts w:asciiTheme="majorHAnsi" w:hAnsiTheme="majorHAnsi"/>
          <w:sz w:val="22"/>
          <w:szCs w:val="22"/>
        </w:rPr>
        <w:t xml:space="preserve"> including the critically acclaimed </w:t>
      </w:r>
      <w:r w:rsidRPr="00400D38">
        <w:rPr>
          <w:rFonts w:asciiTheme="majorHAnsi" w:hAnsiTheme="majorHAnsi"/>
          <w:i/>
          <w:sz w:val="22"/>
          <w:szCs w:val="22"/>
        </w:rPr>
        <w:t>In the Jury Room</w:t>
      </w:r>
      <w:r w:rsidRPr="00400D38">
        <w:rPr>
          <w:rFonts w:asciiTheme="majorHAnsi" w:hAnsiTheme="majorHAnsi"/>
          <w:sz w:val="22"/>
          <w:szCs w:val="22"/>
        </w:rPr>
        <w:t xml:space="preserve">, </w:t>
      </w:r>
      <w:proofErr w:type="spellStart"/>
      <w:r w:rsidRPr="00400D38">
        <w:rPr>
          <w:rFonts w:asciiTheme="majorHAnsi" w:hAnsiTheme="majorHAnsi"/>
          <w:i/>
          <w:sz w:val="22"/>
          <w:szCs w:val="22"/>
        </w:rPr>
        <w:t>Nascar</w:t>
      </w:r>
      <w:proofErr w:type="spellEnd"/>
      <w:r w:rsidRPr="00400D38">
        <w:rPr>
          <w:rFonts w:asciiTheme="majorHAnsi" w:hAnsiTheme="majorHAnsi"/>
          <w:i/>
          <w:sz w:val="22"/>
          <w:szCs w:val="22"/>
        </w:rPr>
        <w:t xml:space="preserve"> in Primetime</w:t>
      </w:r>
      <w:r w:rsidRPr="00400D38">
        <w:rPr>
          <w:rFonts w:asciiTheme="majorHAnsi" w:hAnsiTheme="majorHAnsi"/>
          <w:sz w:val="22"/>
          <w:szCs w:val="22"/>
        </w:rPr>
        <w:t xml:space="preserve"> and the television graphic novel, </w:t>
      </w:r>
      <w:r w:rsidRPr="00400D38">
        <w:rPr>
          <w:rFonts w:asciiTheme="majorHAnsi" w:hAnsiTheme="majorHAnsi"/>
          <w:i/>
          <w:sz w:val="22"/>
          <w:szCs w:val="22"/>
        </w:rPr>
        <w:t>Earth 2100</w:t>
      </w:r>
      <w:r w:rsidRPr="00400D38">
        <w:rPr>
          <w:rFonts w:asciiTheme="majorHAnsi" w:hAnsiTheme="majorHAnsi"/>
          <w:sz w:val="22"/>
          <w:szCs w:val="22"/>
        </w:rPr>
        <w:t xml:space="preserve">. </w:t>
      </w:r>
      <w:proofErr w:type="gramStart"/>
      <w:r w:rsidRPr="00400D38">
        <w:rPr>
          <w:rFonts w:asciiTheme="majorHAnsi" w:hAnsiTheme="majorHAnsi"/>
          <w:sz w:val="22"/>
          <w:szCs w:val="22"/>
        </w:rPr>
        <w:t xml:space="preserve">The recipient of dozens of awards, including an Emmy for investigative reporting and an Alfred I. </w:t>
      </w:r>
      <w:proofErr w:type="spellStart"/>
      <w:r w:rsidR="005D7BCD">
        <w:rPr>
          <w:rFonts w:asciiTheme="majorHAnsi" w:hAnsiTheme="majorHAnsi"/>
          <w:sz w:val="22"/>
          <w:szCs w:val="22"/>
        </w:rPr>
        <w:t>d</w:t>
      </w:r>
      <w:r w:rsidR="005D7BCD" w:rsidRPr="00400D38">
        <w:rPr>
          <w:rFonts w:asciiTheme="majorHAnsi" w:hAnsiTheme="majorHAnsi"/>
          <w:sz w:val="22"/>
          <w:szCs w:val="22"/>
        </w:rPr>
        <w:t>uPont</w:t>
      </w:r>
      <w:proofErr w:type="spellEnd"/>
      <w:r w:rsidR="005D7BCD" w:rsidRPr="00400D38">
        <w:rPr>
          <w:rFonts w:asciiTheme="majorHAnsi" w:hAnsiTheme="majorHAnsi"/>
          <w:sz w:val="22"/>
          <w:szCs w:val="22"/>
        </w:rPr>
        <w:t xml:space="preserve"> </w:t>
      </w:r>
      <w:r w:rsidRPr="00400D38">
        <w:rPr>
          <w:rFonts w:asciiTheme="majorHAnsi" w:hAnsiTheme="majorHAnsi"/>
          <w:sz w:val="22"/>
          <w:szCs w:val="22"/>
        </w:rPr>
        <w:t>Award.</w:t>
      </w:r>
      <w:proofErr w:type="gramEnd"/>
    </w:p>
    <w:p w14:paraId="613A8EA7" w14:textId="77777777" w:rsidR="003054EB" w:rsidRDefault="003054EB" w:rsidP="003054EB">
      <w:pPr>
        <w:rPr>
          <w:rFonts w:asciiTheme="majorHAnsi" w:hAnsiTheme="majorHAnsi"/>
          <w:sz w:val="22"/>
          <w:szCs w:val="22"/>
        </w:rPr>
      </w:pPr>
    </w:p>
    <w:p w14:paraId="617A6C53" w14:textId="01033F6D" w:rsidR="00036336" w:rsidRDefault="00036336" w:rsidP="003054EB">
      <w:pPr>
        <w:rPr>
          <w:rFonts w:ascii="Calibri" w:hAnsi="Calibri" w:cs="Calibri"/>
          <w:b/>
          <w:bCs/>
          <w:sz w:val="28"/>
          <w:szCs w:val="28"/>
        </w:rPr>
      </w:pPr>
      <w:r>
        <w:rPr>
          <w:rFonts w:ascii="Calibri" w:hAnsi="Calibri" w:cs="Calibri"/>
          <w:b/>
          <w:bCs/>
          <w:sz w:val="28"/>
          <w:szCs w:val="28"/>
        </w:rPr>
        <w:t>DR. NICO DOSENBACH</w:t>
      </w:r>
    </w:p>
    <w:p w14:paraId="78784172" w14:textId="029F69C9" w:rsidR="00036336" w:rsidRPr="00036336" w:rsidRDefault="003054EB" w:rsidP="003054EB">
      <w:pPr>
        <w:rPr>
          <w:rFonts w:ascii="Calibri" w:hAnsi="Calibri" w:cs="Calibri"/>
          <w:b/>
          <w:sz w:val="28"/>
          <w:szCs w:val="28"/>
        </w:rPr>
      </w:pPr>
      <w:r w:rsidRPr="00036336">
        <w:rPr>
          <w:rFonts w:ascii="Calibri" w:hAnsi="Calibri" w:cs="Calibri"/>
          <w:b/>
          <w:sz w:val="28"/>
          <w:szCs w:val="28"/>
        </w:rPr>
        <w:t>Pediatric Neurologist and Systems Neuroscientist, Washington</w:t>
      </w:r>
      <w:r w:rsidR="00036336" w:rsidRPr="00036336">
        <w:rPr>
          <w:rFonts w:ascii="Calibri" w:hAnsi="Calibri" w:cs="Calibri"/>
          <w:b/>
          <w:sz w:val="28"/>
          <w:szCs w:val="28"/>
        </w:rPr>
        <w:t xml:space="preserve"> University School of Medicine</w:t>
      </w:r>
      <w:r w:rsidR="00EF1D71">
        <w:rPr>
          <w:rFonts w:ascii="Calibri" w:hAnsi="Calibri" w:cs="Calibri"/>
          <w:b/>
          <w:sz w:val="28"/>
          <w:szCs w:val="28"/>
        </w:rPr>
        <w:t xml:space="preserve"> </w:t>
      </w:r>
    </w:p>
    <w:p w14:paraId="1E7F7B75" w14:textId="7CAA2784" w:rsidR="003054EB" w:rsidRPr="00EF1D71" w:rsidRDefault="00036336" w:rsidP="003054EB">
      <w:pPr>
        <w:rPr>
          <w:rFonts w:ascii="Calibri" w:hAnsi="Calibri" w:cs="Calibri"/>
          <w:sz w:val="22"/>
          <w:szCs w:val="22"/>
        </w:rPr>
      </w:pPr>
      <w:r w:rsidRPr="00EF1D71">
        <w:rPr>
          <w:rFonts w:ascii="Calibri" w:hAnsi="Calibri" w:cs="Calibri"/>
          <w:sz w:val="22"/>
          <w:szCs w:val="22"/>
        </w:rPr>
        <w:t xml:space="preserve">Dr. </w:t>
      </w:r>
      <w:proofErr w:type="spellStart"/>
      <w:r w:rsidR="003054EB" w:rsidRPr="00EF1D71">
        <w:rPr>
          <w:rFonts w:ascii="Calibri" w:hAnsi="Calibri" w:cs="Calibri"/>
          <w:sz w:val="22"/>
          <w:szCs w:val="22"/>
        </w:rPr>
        <w:t>Dosenbach’s</w:t>
      </w:r>
      <w:proofErr w:type="spellEnd"/>
      <w:r w:rsidR="003054EB" w:rsidRPr="00EF1D71">
        <w:rPr>
          <w:rFonts w:ascii="Calibri" w:hAnsi="Calibri" w:cs="Calibri"/>
          <w:sz w:val="22"/>
          <w:szCs w:val="22"/>
        </w:rPr>
        <w:t xml:space="preserve"> research focuses on using multimodal MRI to study use dependent neural plasticity following pediatric brain injury. Dr. </w:t>
      </w:r>
      <w:proofErr w:type="spellStart"/>
      <w:r w:rsidR="003054EB" w:rsidRPr="00EF1D71">
        <w:rPr>
          <w:rFonts w:ascii="Calibri" w:hAnsi="Calibri" w:cs="Calibri"/>
          <w:sz w:val="22"/>
          <w:szCs w:val="22"/>
        </w:rPr>
        <w:t>Dosenbach</w:t>
      </w:r>
      <w:proofErr w:type="spellEnd"/>
      <w:r w:rsidR="003054EB" w:rsidRPr="00EF1D71">
        <w:rPr>
          <w:rFonts w:ascii="Calibri" w:hAnsi="Calibri" w:cs="Calibri"/>
          <w:sz w:val="22"/>
          <w:szCs w:val="22"/>
        </w:rPr>
        <w:t xml:space="preserve"> earned a </w:t>
      </w:r>
      <w:proofErr w:type="spellStart"/>
      <w:r w:rsidR="003054EB" w:rsidRPr="00EF1D71">
        <w:rPr>
          <w:rFonts w:ascii="Calibri" w:hAnsi="Calibri" w:cs="Calibri"/>
          <w:sz w:val="22"/>
          <w:szCs w:val="22"/>
        </w:rPr>
        <w:t>Ph.D</w:t>
      </w:r>
      <w:proofErr w:type="spellEnd"/>
      <w:r w:rsidR="003054EB" w:rsidRPr="00EF1D71">
        <w:rPr>
          <w:rFonts w:ascii="Calibri" w:hAnsi="Calibri" w:cs="Calibri"/>
          <w:sz w:val="22"/>
          <w:szCs w:val="22"/>
        </w:rPr>
        <w:t xml:space="preserve"> in </w:t>
      </w:r>
      <w:r w:rsidR="005D7BCD">
        <w:rPr>
          <w:rFonts w:ascii="Calibri" w:hAnsi="Calibri" w:cs="Calibri"/>
          <w:sz w:val="22"/>
          <w:szCs w:val="22"/>
        </w:rPr>
        <w:t>s</w:t>
      </w:r>
      <w:r w:rsidR="005D7BCD" w:rsidRPr="00EF1D71">
        <w:rPr>
          <w:rFonts w:ascii="Calibri" w:hAnsi="Calibri" w:cs="Calibri"/>
          <w:sz w:val="22"/>
          <w:szCs w:val="22"/>
        </w:rPr>
        <w:t xml:space="preserve">ystems </w:t>
      </w:r>
      <w:r w:rsidR="005D7BCD">
        <w:rPr>
          <w:rFonts w:ascii="Calibri" w:hAnsi="Calibri" w:cs="Calibri"/>
          <w:sz w:val="22"/>
          <w:szCs w:val="22"/>
        </w:rPr>
        <w:t>n</w:t>
      </w:r>
      <w:r w:rsidR="005D7BCD" w:rsidRPr="00EF1D71">
        <w:rPr>
          <w:rFonts w:ascii="Calibri" w:hAnsi="Calibri" w:cs="Calibri"/>
          <w:sz w:val="22"/>
          <w:szCs w:val="22"/>
        </w:rPr>
        <w:t xml:space="preserve">euroscience </w:t>
      </w:r>
      <w:r w:rsidR="003054EB" w:rsidRPr="00EF1D71">
        <w:rPr>
          <w:rFonts w:ascii="Calibri" w:hAnsi="Calibri" w:cs="Calibri"/>
          <w:sz w:val="22"/>
          <w:szCs w:val="22"/>
        </w:rPr>
        <w:t>from Washington University School of Medicine and MD from Washington University School of Medicine.</w:t>
      </w:r>
      <w:r w:rsidR="00EF1D71" w:rsidRPr="00EF1D71">
        <w:rPr>
          <w:rFonts w:ascii="Calibri" w:hAnsi="Calibri" w:cs="Calibri"/>
          <w:sz w:val="22"/>
          <w:szCs w:val="22"/>
        </w:rPr>
        <w:t xml:space="preserve"> He is part of the team of researchers mapping the brain of Jake </w:t>
      </w:r>
      <w:proofErr w:type="spellStart"/>
      <w:r w:rsidR="00EF1D71" w:rsidRPr="00EF1D71">
        <w:rPr>
          <w:rFonts w:ascii="Calibri" w:hAnsi="Calibri" w:cs="Calibri"/>
          <w:sz w:val="22"/>
          <w:szCs w:val="22"/>
        </w:rPr>
        <w:t>Hausler</w:t>
      </w:r>
      <w:proofErr w:type="spellEnd"/>
      <w:r w:rsidR="00EF1D71" w:rsidRPr="00EF1D71">
        <w:rPr>
          <w:rFonts w:ascii="Calibri" w:hAnsi="Calibri" w:cs="Calibri"/>
          <w:sz w:val="22"/>
          <w:szCs w:val="22"/>
        </w:rPr>
        <w:t>, a 12-year-old boy with HSAM (Highly Superior Autobiographical Memory).</w:t>
      </w:r>
    </w:p>
    <w:p w14:paraId="36E4086A" w14:textId="77777777" w:rsidR="003054EB" w:rsidRDefault="003054EB" w:rsidP="003054EB">
      <w:pPr>
        <w:rPr>
          <w:rFonts w:ascii="Calibri" w:hAnsi="Calibri" w:cs="Calibri"/>
          <w:sz w:val="28"/>
          <w:szCs w:val="28"/>
        </w:rPr>
      </w:pPr>
    </w:p>
    <w:p w14:paraId="21E38D56" w14:textId="3989386A" w:rsidR="003054EB" w:rsidRPr="00036336" w:rsidRDefault="00EF1D71" w:rsidP="003054EB">
      <w:pPr>
        <w:widowControl w:val="0"/>
        <w:autoSpaceDE w:val="0"/>
        <w:autoSpaceDN w:val="0"/>
        <w:adjustRightInd w:val="0"/>
        <w:rPr>
          <w:rFonts w:asciiTheme="majorHAnsi" w:hAnsiTheme="majorHAnsi" w:cs="Calibri"/>
          <w:b/>
          <w:bCs/>
          <w:caps/>
          <w:sz w:val="28"/>
          <w:szCs w:val="28"/>
        </w:rPr>
      </w:pPr>
      <w:r>
        <w:rPr>
          <w:rFonts w:asciiTheme="majorHAnsi" w:hAnsiTheme="majorHAnsi" w:cs="Calibri"/>
          <w:b/>
          <w:bCs/>
          <w:caps/>
          <w:sz w:val="28"/>
          <w:szCs w:val="28"/>
        </w:rPr>
        <w:t xml:space="preserve">Dr. </w:t>
      </w:r>
      <w:r w:rsidR="003054EB" w:rsidRPr="00036336">
        <w:rPr>
          <w:rFonts w:asciiTheme="majorHAnsi" w:hAnsiTheme="majorHAnsi" w:cs="Calibri"/>
          <w:b/>
          <w:bCs/>
          <w:caps/>
          <w:sz w:val="28"/>
          <w:szCs w:val="28"/>
        </w:rPr>
        <w:t>André Fenton</w:t>
      </w:r>
    </w:p>
    <w:p w14:paraId="31B1DE68" w14:textId="77777777" w:rsidR="003054EB" w:rsidRPr="00BC13F9" w:rsidRDefault="003054EB" w:rsidP="003054EB">
      <w:pPr>
        <w:widowControl w:val="0"/>
        <w:autoSpaceDE w:val="0"/>
        <w:autoSpaceDN w:val="0"/>
        <w:adjustRightInd w:val="0"/>
        <w:rPr>
          <w:rFonts w:asciiTheme="majorHAnsi" w:hAnsiTheme="majorHAnsi" w:cs="Calibri"/>
          <w:b/>
          <w:bCs/>
          <w:sz w:val="28"/>
          <w:szCs w:val="28"/>
        </w:rPr>
      </w:pPr>
      <w:r w:rsidRPr="00BC13F9">
        <w:rPr>
          <w:rFonts w:asciiTheme="majorHAnsi" w:hAnsiTheme="majorHAnsi" w:cs="Calibri"/>
          <w:b/>
          <w:sz w:val="28"/>
          <w:szCs w:val="28"/>
        </w:rPr>
        <w:t>Professor of Neural Science, New York University</w:t>
      </w:r>
    </w:p>
    <w:p w14:paraId="0FADFE2C" w14:textId="6EC4039E" w:rsidR="003054EB" w:rsidRPr="00EF1D71" w:rsidRDefault="00EF1D71" w:rsidP="003054EB">
      <w:pPr>
        <w:widowControl w:val="0"/>
        <w:autoSpaceDE w:val="0"/>
        <w:autoSpaceDN w:val="0"/>
        <w:adjustRightInd w:val="0"/>
        <w:rPr>
          <w:rFonts w:asciiTheme="majorHAnsi" w:hAnsiTheme="majorHAnsi" w:cs="Calibri"/>
          <w:sz w:val="22"/>
          <w:szCs w:val="22"/>
        </w:rPr>
      </w:pPr>
      <w:r w:rsidRPr="00EF1D71">
        <w:rPr>
          <w:rFonts w:asciiTheme="majorHAnsi" w:hAnsiTheme="majorHAnsi" w:cs="Calibri"/>
          <w:bCs/>
          <w:sz w:val="22"/>
          <w:szCs w:val="22"/>
        </w:rPr>
        <w:t xml:space="preserve">Dr. </w:t>
      </w:r>
      <w:r w:rsidR="00036336" w:rsidRPr="00EF1D71">
        <w:rPr>
          <w:rFonts w:asciiTheme="majorHAnsi" w:hAnsiTheme="majorHAnsi" w:cs="Calibri"/>
          <w:bCs/>
          <w:sz w:val="22"/>
          <w:szCs w:val="22"/>
        </w:rPr>
        <w:t>André Fenton</w:t>
      </w:r>
      <w:r w:rsidR="00036336" w:rsidRPr="00EF1D71">
        <w:rPr>
          <w:rFonts w:asciiTheme="majorHAnsi" w:hAnsiTheme="majorHAnsi" w:cs="Calibri"/>
          <w:b/>
          <w:bCs/>
          <w:sz w:val="22"/>
          <w:szCs w:val="22"/>
        </w:rPr>
        <w:t xml:space="preserve"> </w:t>
      </w:r>
      <w:r w:rsidR="003054EB" w:rsidRPr="00EF1D71">
        <w:rPr>
          <w:rFonts w:asciiTheme="majorHAnsi" w:hAnsiTheme="majorHAnsi" w:cs="Calibri"/>
          <w:sz w:val="22"/>
          <w:szCs w:val="22"/>
        </w:rPr>
        <w:t>is a recognized neuroscientist, biomedical engineer and entrepreneur working on three related problems: how brains store information in memory; how brains coordinate knowledge to selectively activate relevant information and suppress irrelevant information; and how to record electrical activity from brain cells in freely</w:t>
      </w:r>
      <w:r w:rsidR="005D7BCD">
        <w:rPr>
          <w:rFonts w:asciiTheme="majorHAnsi" w:hAnsiTheme="majorHAnsi" w:cs="Calibri"/>
          <w:sz w:val="22"/>
          <w:szCs w:val="22"/>
        </w:rPr>
        <w:t xml:space="preserve"> </w:t>
      </w:r>
      <w:r w:rsidR="003054EB" w:rsidRPr="00EF1D71">
        <w:rPr>
          <w:rFonts w:asciiTheme="majorHAnsi" w:hAnsiTheme="majorHAnsi" w:cs="Calibri"/>
          <w:sz w:val="22"/>
          <w:szCs w:val="22"/>
        </w:rPr>
        <w:t xml:space="preserve">moving subjects. Dr. Fenton and colleagues identified </w:t>
      </w:r>
      <w:proofErr w:type="spellStart"/>
      <w:r w:rsidR="003054EB" w:rsidRPr="00EF1D71">
        <w:rPr>
          <w:rFonts w:asciiTheme="majorHAnsi" w:hAnsiTheme="majorHAnsi" w:cs="Calibri"/>
          <w:sz w:val="22"/>
          <w:szCs w:val="22"/>
        </w:rPr>
        <w:t>PKMzeta</w:t>
      </w:r>
      <w:proofErr w:type="spellEnd"/>
      <w:r w:rsidR="003054EB" w:rsidRPr="00EF1D71">
        <w:rPr>
          <w:rFonts w:asciiTheme="majorHAnsi" w:hAnsiTheme="majorHAnsi" w:cs="Calibri"/>
          <w:sz w:val="22"/>
          <w:szCs w:val="22"/>
        </w:rPr>
        <w:t xml:space="preserve"> as the first molecule that maintains the persistence of memories in the brain, a discovery recognized by </w:t>
      </w:r>
      <w:r w:rsidR="003054EB" w:rsidRPr="00BC5187">
        <w:rPr>
          <w:rFonts w:asciiTheme="majorHAnsi" w:hAnsiTheme="majorHAnsi" w:cs="Calibri"/>
          <w:i/>
          <w:sz w:val="22"/>
          <w:szCs w:val="22"/>
        </w:rPr>
        <w:t>Science Magazine</w:t>
      </w:r>
      <w:r w:rsidR="003054EB" w:rsidRPr="00EF1D71">
        <w:rPr>
          <w:rFonts w:asciiTheme="majorHAnsi" w:hAnsiTheme="majorHAnsi" w:cs="Calibri"/>
          <w:sz w:val="22"/>
          <w:szCs w:val="22"/>
        </w:rPr>
        <w:t xml:space="preserve"> as one of the 10 most important breakthroughs in all of science and technology published in 2006.</w:t>
      </w:r>
    </w:p>
    <w:p w14:paraId="1784B86F" w14:textId="77777777" w:rsidR="00BE1D81" w:rsidRPr="00400D38" w:rsidRDefault="00BE1D81" w:rsidP="00400D38">
      <w:pPr>
        <w:widowControl w:val="0"/>
        <w:autoSpaceDE w:val="0"/>
        <w:autoSpaceDN w:val="0"/>
        <w:adjustRightInd w:val="0"/>
        <w:rPr>
          <w:rFonts w:asciiTheme="majorHAnsi" w:hAnsiTheme="majorHAnsi" w:cs="Calibri"/>
          <w:sz w:val="22"/>
          <w:szCs w:val="22"/>
        </w:rPr>
      </w:pPr>
    </w:p>
    <w:p w14:paraId="7FDEFA9E" w14:textId="77777777" w:rsidR="00EF1D71" w:rsidRDefault="00EF1D71" w:rsidP="00400D38">
      <w:pPr>
        <w:widowControl w:val="0"/>
        <w:autoSpaceDE w:val="0"/>
        <w:autoSpaceDN w:val="0"/>
        <w:adjustRightInd w:val="0"/>
        <w:rPr>
          <w:rFonts w:asciiTheme="majorHAnsi" w:hAnsiTheme="majorHAnsi" w:cs="Calibri"/>
          <w:b/>
          <w:bCs/>
          <w:sz w:val="28"/>
          <w:szCs w:val="28"/>
        </w:rPr>
      </w:pPr>
      <w:r>
        <w:rPr>
          <w:rFonts w:asciiTheme="majorHAnsi" w:hAnsiTheme="majorHAnsi" w:cs="Calibri"/>
          <w:b/>
          <w:bCs/>
          <w:sz w:val="28"/>
          <w:szCs w:val="28"/>
        </w:rPr>
        <w:t>JAKE HAUSLER</w:t>
      </w:r>
    </w:p>
    <w:p w14:paraId="59A43B36" w14:textId="70CBBE87" w:rsidR="00BE1D81" w:rsidRPr="00BC13F9" w:rsidRDefault="00EF1D71" w:rsidP="00400D38">
      <w:pPr>
        <w:widowControl w:val="0"/>
        <w:autoSpaceDE w:val="0"/>
        <w:autoSpaceDN w:val="0"/>
        <w:adjustRightInd w:val="0"/>
        <w:rPr>
          <w:rFonts w:asciiTheme="majorHAnsi" w:hAnsiTheme="majorHAnsi" w:cs="Calibri"/>
          <w:sz w:val="28"/>
          <w:szCs w:val="28"/>
        </w:rPr>
      </w:pPr>
      <w:r>
        <w:rPr>
          <w:rFonts w:asciiTheme="majorHAnsi" w:hAnsiTheme="majorHAnsi" w:cs="Calibri"/>
          <w:b/>
          <w:bCs/>
          <w:sz w:val="28"/>
          <w:szCs w:val="28"/>
        </w:rPr>
        <w:t xml:space="preserve">12-Year-Old Boy with </w:t>
      </w:r>
      <w:r w:rsidR="00BE1D81" w:rsidRPr="00BC13F9">
        <w:rPr>
          <w:rFonts w:asciiTheme="majorHAnsi" w:hAnsiTheme="majorHAnsi" w:cs="Calibri"/>
          <w:b/>
          <w:bCs/>
          <w:sz w:val="28"/>
          <w:szCs w:val="28"/>
        </w:rPr>
        <w:t>HSAM (Highly Superior Autobiographical Memory)</w:t>
      </w:r>
    </w:p>
    <w:p w14:paraId="0C806C00" w14:textId="77777777" w:rsidR="00BE1D81" w:rsidRPr="00400D38" w:rsidRDefault="00BE1D81" w:rsidP="00400D38">
      <w:pPr>
        <w:widowControl w:val="0"/>
        <w:autoSpaceDE w:val="0"/>
        <w:autoSpaceDN w:val="0"/>
        <w:adjustRightInd w:val="0"/>
        <w:rPr>
          <w:rFonts w:asciiTheme="majorHAnsi" w:hAnsiTheme="majorHAnsi" w:cs="Calibri"/>
          <w:sz w:val="22"/>
          <w:szCs w:val="22"/>
        </w:rPr>
      </w:pPr>
      <w:r w:rsidRPr="00400D38">
        <w:rPr>
          <w:rFonts w:asciiTheme="majorHAnsi" w:hAnsiTheme="majorHAnsi" w:cs="Calibri"/>
          <w:sz w:val="22"/>
          <w:szCs w:val="22"/>
        </w:rPr>
        <w:t xml:space="preserve">Jake </w:t>
      </w:r>
      <w:proofErr w:type="spellStart"/>
      <w:r w:rsidRPr="00400D38">
        <w:rPr>
          <w:rFonts w:asciiTheme="majorHAnsi" w:hAnsiTheme="majorHAnsi" w:cs="Calibri"/>
          <w:sz w:val="22"/>
          <w:szCs w:val="22"/>
        </w:rPr>
        <w:t>Hausler</w:t>
      </w:r>
      <w:proofErr w:type="spellEnd"/>
      <w:r w:rsidRPr="00400D38">
        <w:rPr>
          <w:rFonts w:asciiTheme="majorHAnsi" w:hAnsiTheme="majorHAnsi" w:cs="Calibri"/>
          <w:sz w:val="22"/>
          <w:szCs w:val="22"/>
        </w:rPr>
        <w:t xml:space="preserve"> is a 12-year-old boy who exhibits HSAM (Highly Superior Autobiographical Memory), which means he has the unique ability to remember incredible details from almost every day of his life since age eight. He is the youngest person ever discovered with HSAM, and researchers at Washington University are mapping his brain with new imaging technologies to uncover what makes his memory so powerful to see if he holds the key to understanding.</w:t>
      </w:r>
    </w:p>
    <w:p w14:paraId="35BBE643" w14:textId="77777777" w:rsidR="00BE1D81" w:rsidRPr="00400D38" w:rsidRDefault="00BE1D81" w:rsidP="00400D38">
      <w:pPr>
        <w:widowControl w:val="0"/>
        <w:autoSpaceDE w:val="0"/>
        <w:autoSpaceDN w:val="0"/>
        <w:adjustRightInd w:val="0"/>
        <w:rPr>
          <w:rFonts w:asciiTheme="majorHAnsi" w:hAnsiTheme="majorHAnsi" w:cs="Calibri"/>
          <w:sz w:val="22"/>
          <w:szCs w:val="22"/>
        </w:rPr>
      </w:pPr>
    </w:p>
    <w:p w14:paraId="047D5CE7" w14:textId="77777777" w:rsidR="00BE1D81" w:rsidRPr="00EF1D71" w:rsidRDefault="00BE1D81" w:rsidP="00400D38">
      <w:pPr>
        <w:widowControl w:val="0"/>
        <w:autoSpaceDE w:val="0"/>
        <w:autoSpaceDN w:val="0"/>
        <w:adjustRightInd w:val="0"/>
        <w:rPr>
          <w:rFonts w:asciiTheme="majorHAnsi" w:hAnsiTheme="majorHAnsi" w:cs="Calibri"/>
          <w:b/>
          <w:sz w:val="28"/>
          <w:szCs w:val="28"/>
        </w:rPr>
      </w:pPr>
      <w:r w:rsidRPr="00EF1D71">
        <w:rPr>
          <w:rFonts w:asciiTheme="majorHAnsi" w:hAnsiTheme="majorHAnsi" w:cs="Calibri"/>
          <w:b/>
          <w:sz w:val="28"/>
          <w:szCs w:val="28"/>
        </w:rPr>
        <w:t>DR. JULIA SHAW</w:t>
      </w:r>
    </w:p>
    <w:p w14:paraId="771099BC" w14:textId="5359443E" w:rsidR="00EF1D71" w:rsidRPr="00EF1D71" w:rsidRDefault="00EF1D71" w:rsidP="00400D38">
      <w:pPr>
        <w:widowControl w:val="0"/>
        <w:autoSpaceDE w:val="0"/>
        <w:autoSpaceDN w:val="0"/>
        <w:adjustRightInd w:val="0"/>
        <w:rPr>
          <w:rFonts w:asciiTheme="majorHAnsi" w:hAnsiTheme="majorHAnsi" w:cs="Calibri"/>
          <w:b/>
          <w:sz w:val="28"/>
          <w:szCs w:val="28"/>
        </w:rPr>
      </w:pPr>
      <w:r w:rsidRPr="00EF1D71">
        <w:rPr>
          <w:rFonts w:asciiTheme="majorHAnsi" w:hAnsiTheme="majorHAnsi" w:cs="Calibri"/>
          <w:b/>
          <w:sz w:val="28"/>
          <w:szCs w:val="28"/>
        </w:rPr>
        <w:t>Professor, Psychologist, and Researcher Studying False Memory</w:t>
      </w:r>
      <w:r w:rsidR="005D7BCD">
        <w:rPr>
          <w:rFonts w:asciiTheme="majorHAnsi" w:hAnsiTheme="majorHAnsi" w:cs="Calibri"/>
          <w:b/>
          <w:sz w:val="28"/>
          <w:szCs w:val="28"/>
        </w:rPr>
        <w:t>,</w:t>
      </w:r>
      <w:r w:rsidR="005D7BCD" w:rsidRPr="005D7BCD">
        <w:rPr>
          <w:rFonts w:asciiTheme="majorHAnsi" w:hAnsiTheme="majorHAnsi" w:cs="Calibri"/>
          <w:b/>
          <w:sz w:val="28"/>
          <w:szCs w:val="28"/>
        </w:rPr>
        <w:t xml:space="preserve"> </w:t>
      </w:r>
      <w:r w:rsidR="005D7BCD" w:rsidRPr="00EF1D71">
        <w:rPr>
          <w:rFonts w:asciiTheme="majorHAnsi" w:hAnsiTheme="majorHAnsi" w:cs="Calibri"/>
          <w:b/>
          <w:sz w:val="28"/>
          <w:szCs w:val="28"/>
        </w:rPr>
        <w:t>London South Bank University</w:t>
      </w:r>
    </w:p>
    <w:p w14:paraId="5861C51C" w14:textId="31D32C02" w:rsidR="00BE1D81" w:rsidRPr="00400D38" w:rsidRDefault="00BE1D81" w:rsidP="00400D38">
      <w:pPr>
        <w:widowControl w:val="0"/>
        <w:autoSpaceDE w:val="0"/>
        <w:autoSpaceDN w:val="0"/>
        <w:adjustRightInd w:val="0"/>
        <w:rPr>
          <w:rFonts w:asciiTheme="majorHAnsi" w:hAnsiTheme="majorHAnsi" w:cs="Calibri"/>
          <w:sz w:val="22"/>
          <w:szCs w:val="22"/>
        </w:rPr>
      </w:pPr>
      <w:r w:rsidRPr="00400D38">
        <w:rPr>
          <w:rFonts w:asciiTheme="majorHAnsi" w:hAnsiTheme="majorHAnsi" w:cs="Calibri"/>
          <w:sz w:val="22"/>
          <w:szCs w:val="22"/>
        </w:rPr>
        <w:t>Dr. Julia Shaw is a senior lecturer (associate professor) and researcher in the Department of Law and Social Sciences at London South Bank University. She is heavily involved in teaching classes on criminology and psychology at the undergraduate and graduate level</w:t>
      </w:r>
      <w:r w:rsidR="005D7BCD">
        <w:rPr>
          <w:rFonts w:asciiTheme="majorHAnsi" w:hAnsiTheme="majorHAnsi" w:cs="Calibri"/>
          <w:sz w:val="22"/>
          <w:szCs w:val="22"/>
        </w:rPr>
        <w:t>s</w:t>
      </w:r>
      <w:r w:rsidRPr="00400D38">
        <w:rPr>
          <w:rFonts w:asciiTheme="majorHAnsi" w:hAnsiTheme="majorHAnsi" w:cs="Calibri"/>
          <w:sz w:val="22"/>
          <w:szCs w:val="22"/>
        </w:rPr>
        <w:t>, for which she has won two teaching excellence awards.</w:t>
      </w:r>
    </w:p>
    <w:p w14:paraId="39D3B00B" w14:textId="77777777" w:rsidR="00BE1D81" w:rsidRPr="00400D38" w:rsidRDefault="00BE1D81" w:rsidP="00400D38">
      <w:pPr>
        <w:widowControl w:val="0"/>
        <w:autoSpaceDE w:val="0"/>
        <w:autoSpaceDN w:val="0"/>
        <w:adjustRightInd w:val="0"/>
        <w:rPr>
          <w:rFonts w:asciiTheme="majorHAnsi" w:hAnsiTheme="majorHAnsi" w:cs="Calibri"/>
          <w:sz w:val="22"/>
          <w:szCs w:val="22"/>
        </w:rPr>
      </w:pPr>
      <w:r w:rsidRPr="00400D38">
        <w:rPr>
          <w:rFonts w:asciiTheme="majorHAnsi" w:hAnsiTheme="majorHAnsi" w:cs="Calibri"/>
          <w:sz w:val="22"/>
          <w:szCs w:val="22"/>
        </w:rPr>
        <w:t> </w:t>
      </w:r>
    </w:p>
    <w:p w14:paraId="678CD6B2" w14:textId="229BDA76" w:rsidR="00EF1D71" w:rsidRDefault="00BE1D81" w:rsidP="00400D38">
      <w:pPr>
        <w:widowControl w:val="0"/>
        <w:autoSpaceDE w:val="0"/>
        <w:autoSpaceDN w:val="0"/>
        <w:adjustRightInd w:val="0"/>
        <w:rPr>
          <w:rFonts w:asciiTheme="majorHAnsi" w:hAnsiTheme="majorHAnsi" w:cs="Calibri"/>
          <w:sz w:val="22"/>
          <w:szCs w:val="22"/>
        </w:rPr>
      </w:pPr>
      <w:r w:rsidRPr="00400D38">
        <w:rPr>
          <w:rFonts w:asciiTheme="majorHAnsi" w:hAnsiTheme="majorHAnsi" w:cs="Calibri"/>
          <w:sz w:val="22"/>
          <w:szCs w:val="22"/>
        </w:rPr>
        <w:t xml:space="preserve">She has published research articles in various international academic journals, has edited a textbook, gives guest lectures at universities around the world and has presented at many international conferences. Additionally, she </w:t>
      </w:r>
    </w:p>
    <w:p w14:paraId="4B2235CE" w14:textId="77777777" w:rsidR="00EF1D71" w:rsidRDefault="00EF1D71" w:rsidP="00400D38">
      <w:pPr>
        <w:widowControl w:val="0"/>
        <w:autoSpaceDE w:val="0"/>
        <w:autoSpaceDN w:val="0"/>
        <w:adjustRightInd w:val="0"/>
        <w:rPr>
          <w:rFonts w:asciiTheme="majorHAnsi" w:hAnsiTheme="majorHAnsi" w:cs="Calibri"/>
          <w:sz w:val="22"/>
          <w:szCs w:val="22"/>
        </w:rPr>
      </w:pPr>
    </w:p>
    <w:p w14:paraId="4FBC30E4" w14:textId="77777777" w:rsidR="00EF1D71" w:rsidRDefault="00EF1D71" w:rsidP="00EF1D71">
      <w:pPr>
        <w:widowControl w:val="0"/>
        <w:autoSpaceDE w:val="0"/>
        <w:autoSpaceDN w:val="0"/>
        <w:adjustRightInd w:val="0"/>
        <w:rPr>
          <w:rFonts w:asciiTheme="majorHAnsi" w:hAnsiTheme="majorHAnsi" w:cs="Calibri"/>
          <w:sz w:val="22"/>
          <w:szCs w:val="22"/>
        </w:rPr>
      </w:pPr>
    </w:p>
    <w:p w14:paraId="01AC73EC" w14:textId="77777777" w:rsidR="00EF1D71" w:rsidRPr="00EF1D71" w:rsidRDefault="00EF1D71" w:rsidP="00EF1D71">
      <w:pPr>
        <w:widowControl w:val="0"/>
        <w:autoSpaceDE w:val="0"/>
        <w:autoSpaceDN w:val="0"/>
        <w:adjustRightInd w:val="0"/>
        <w:jc w:val="center"/>
        <w:rPr>
          <w:rFonts w:asciiTheme="majorHAnsi" w:hAnsiTheme="majorHAnsi" w:cs="Calibri"/>
          <w:b/>
          <w:i/>
          <w:sz w:val="22"/>
          <w:szCs w:val="22"/>
        </w:rPr>
      </w:pPr>
      <w:r w:rsidRPr="00EF1D71">
        <w:rPr>
          <w:rFonts w:asciiTheme="majorHAnsi" w:hAnsiTheme="majorHAnsi" w:cs="Calibri"/>
          <w:b/>
          <w:i/>
          <w:sz w:val="22"/>
          <w:szCs w:val="22"/>
        </w:rPr>
        <w:t xml:space="preserve">-- </w:t>
      </w:r>
      <w:proofErr w:type="gramStart"/>
      <w:r w:rsidRPr="00EF1D71">
        <w:rPr>
          <w:rFonts w:asciiTheme="majorHAnsi" w:hAnsiTheme="majorHAnsi" w:cs="Calibri"/>
          <w:b/>
          <w:i/>
          <w:sz w:val="22"/>
          <w:szCs w:val="22"/>
        </w:rPr>
        <w:t>more</w:t>
      </w:r>
      <w:proofErr w:type="gramEnd"/>
      <w:r w:rsidRPr="00EF1D71">
        <w:rPr>
          <w:rFonts w:asciiTheme="majorHAnsi" w:hAnsiTheme="majorHAnsi" w:cs="Calibri"/>
          <w:b/>
          <w:i/>
          <w:sz w:val="22"/>
          <w:szCs w:val="22"/>
        </w:rPr>
        <w:t xml:space="preserve"> --</w:t>
      </w:r>
    </w:p>
    <w:p w14:paraId="4FE7D716" w14:textId="77777777" w:rsidR="00EF1D71" w:rsidRDefault="00EF1D71" w:rsidP="00400D38">
      <w:pPr>
        <w:widowControl w:val="0"/>
        <w:autoSpaceDE w:val="0"/>
        <w:autoSpaceDN w:val="0"/>
        <w:adjustRightInd w:val="0"/>
        <w:rPr>
          <w:rFonts w:asciiTheme="majorHAnsi" w:hAnsiTheme="majorHAnsi" w:cs="Calibri"/>
          <w:sz w:val="22"/>
          <w:szCs w:val="22"/>
        </w:rPr>
      </w:pPr>
    </w:p>
    <w:p w14:paraId="0C33433C" w14:textId="77777777" w:rsidR="00EF1D71" w:rsidRDefault="00EF1D71" w:rsidP="00400D38">
      <w:pPr>
        <w:widowControl w:val="0"/>
        <w:autoSpaceDE w:val="0"/>
        <w:autoSpaceDN w:val="0"/>
        <w:adjustRightInd w:val="0"/>
        <w:rPr>
          <w:rFonts w:asciiTheme="majorHAnsi" w:hAnsiTheme="majorHAnsi" w:cs="Calibri"/>
          <w:sz w:val="22"/>
          <w:szCs w:val="22"/>
        </w:rPr>
      </w:pPr>
    </w:p>
    <w:p w14:paraId="09156CEB" w14:textId="5F04ABD5" w:rsidR="00BE1D81" w:rsidRPr="00400D38" w:rsidRDefault="00BE1D81" w:rsidP="00400D38">
      <w:pPr>
        <w:widowControl w:val="0"/>
        <w:autoSpaceDE w:val="0"/>
        <w:autoSpaceDN w:val="0"/>
        <w:adjustRightInd w:val="0"/>
        <w:rPr>
          <w:rFonts w:asciiTheme="majorHAnsi" w:hAnsiTheme="majorHAnsi" w:cs="Calibri"/>
          <w:sz w:val="22"/>
          <w:szCs w:val="22"/>
        </w:rPr>
      </w:pPr>
      <w:proofErr w:type="gramStart"/>
      <w:r w:rsidRPr="00400D38">
        <w:rPr>
          <w:rFonts w:asciiTheme="majorHAnsi" w:hAnsiTheme="majorHAnsi" w:cs="Calibri"/>
          <w:sz w:val="22"/>
          <w:szCs w:val="22"/>
        </w:rPr>
        <w:t>is</w:t>
      </w:r>
      <w:proofErr w:type="gramEnd"/>
      <w:r w:rsidRPr="00400D38">
        <w:rPr>
          <w:rFonts w:asciiTheme="majorHAnsi" w:hAnsiTheme="majorHAnsi" w:cs="Calibri"/>
          <w:sz w:val="22"/>
          <w:szCs w:val="22"/>
        </w:rPr>
        <w:t xml:space="preserve"> currently writing a book called </w:t>
      </w:r>
      <w:r w:rsidRPr="00BC5187">
        <w:rPr>
          <w:rFonts w:asciiTheme="majorHAnsi" w:hAnsiTheme="majorHAnsi" w:cs="Calibri"/>
          <w:i/>
          <w:sz w:val="22"/>
          <w:szCs w:val="22"/>
        </w:rPr>
        <w:t>The Memory Illusion: Why you may not be who you think you are</w:t>
      </w:r>
      <w:r w:rsidRPr="00400D38">
        <w:rPr>
          <w:rFonts w:asciiTheme="majorHAnsi" w:hAnsiTheme="majorHAnsi" w:cs="Calibri"/>
          <w:sz w:val="22"/>
          <w:szCs w:val="22"/>
        </w:rPr>
        <w:t>, which will be published in 2016 with Penguin Random House and a number of international publishing groups.</w:t>
      </w:r>
    </w:p>
    <w:p w14:paraId="16001B76" w14:textId="77777777" w:rsidR="00BE1D81" w:rsidRPr="00400D38" w:rsidRDefault="00BE1D81" w:rsidP="00400D38">
      <w:pPr>
        <w:widowControl w:val="0"/>
        <w:autoSpaceDE w:val="0"/>
        <w:autoSpaceDN w:val="0"/>
        <w:adjustRightInd w:val="0"/>
        <w:rPr>
          <w:rFonts w:asciiTheme="majorHAnsi" w:hAnsiTheme="majorHAnsi" w:cs="Calibri"/>
          <w:sz w:val="22"/>
          <w:szCs w:val="22"/>
        </w:rPr>
      </w:pPr>
      <w:r w:rsidRPr="00400D38">
        <w:rPr>
          <w:rFonts w:asciiTheme="majorHAnsi" w:hAnsiTheme="majorHAnsi" w:cs="Calibri"/>
          <w:sz w:val="22"/>
          <w:szCs w:val="22"/>
        </w:rPr>
        <w:t> </w:t>
      </w:r>
    </w:p>
    <w:p w14:paraId="1D2A382A" w14:textId="276CBDA7" w:rsidR="00BE1D81" w:rsidRDefault="00BE1D81" w:rsidP="00400D38">
      <w:pPr>
        <w:widowControl w:val="0"/>
        <w:autoSpaceDE w:val="0"/>
        <w:autoSpaceDN w:val="0"/>
        <w:adjustRightInd w:val="0"/>
        <w:rPr>
          <w:rFonts w:asciiTheme="majorHAnsi" w:hAnsiTheme="majorHAnsi" w:cs="Calibri"/>
          <w:sz w:val="22"/>
          <w:szCs w:val="22"/>
        </w:rPr>
      </w:pPr>
      <w:r w:rsidRPr="00400D38">
        <w:rPr>
          <w:rFonts w:asciiTheme="majorHAnsi" w:hAnsiTheme="majorHAnsi" w:cs="Calibri"/>
          <w:sz w:val="22"/>
          <w:szCs w:val="22"/>
        </w:rPr>
        <w:t xml:space="preserve">Besides her teaching and research, she consults as an expert on criminal cases, delivers police-training and military workshops and has evaluated offender diversion programs. She also currently works with the </w:t>
      </w:r>
      <w:r w:rsidR="005D7BCD">
        <w:rPr>
          <w:rFonts w:asciiTheme="majorHAnsi" w:hAnsiTheme="majorHAnsi" w:cs="Calibri"/>
          <w:sz w:val="22"/>
          <w:szCs w:val="22"/>
        </w:rPr>
        <w:t>p</w:t>
      </w:r>
      <w:r w:rsidR="005D7BCD" w:rsidRPr="00400D38">
        <w:rPr>
          <w:rFonts w:asciiTheme="majorHAnsi" w:hAnsiTheme="majorHAnsi" w:cs="Calibri"/>
          <w:sz w:val="22"/>
          <w:szCs w:val="22"/>
        </w:rPr>
        <w:t xml:space="preserve">olice </w:t>
      </w:r>
      <w:r w:rsidRPr="00400D38">
        <w:rPr>
          <w:rFonts w:asciiTheme="majorHAnsi" w:hAnsiTheme="majorHAnsi" w:cs="Calibri"/>
          <w:sz w:val="22"/>
          <w:szCs w:val="22"/>
        </w:rPr>
        <w:t>on historical sexual abuse cases and advises on appropriate investigative interviewing techniques. She is on the board of the European Association of Psychology and Law.</w:t>
      </w:r>
    </w:p>
    <w:p w14:paraId="71DC097B" w14:textId="77777777" w:rsidR="00EF1D71" w:rsidRPr="00400D38" w:rsidRDefault="00EF1D71" w:rsidP="00400D38">
      <w:pPr>
        <w:widowControl w:val="0"/>
        <w:autoSpaceDE w:val="0"/>
        <w:autoSpaceDN w:val="0"/>
        <w:adjustRightInd w:val="0"/>
        <w:rPr>
          <w:rFonts w:asciiTheme="majorHAnsi" w:hAnsiTheme="majorHAnsi" w:cs="Calibri"/>
          <w:sz w:val="22"/>
          <w:szCs w:val="22"/>
        </w:rPr>
      </w:pPr>
    </w:p>
    <w:p w14:paraId="171AA4F2" w14:textId="77777777" w:rsidR="00BE1D81" w:rsidRDefault="00BE1D81" w:rsidP="00400D38">
      <w:pPr>
        <w:rPr>
          <w:rFonts w:asciiTheme="majorHAnsi" w:hAnsiTheme="majorHAnsi"/>
          <w:sz w:val="22"/>
          <w:szCs w:val="22"/>
        </w:rPr>
      </w:pPr>
    </w:p>
    <w:p w14:paraId="25A70FEB" w14:textId="7B0109A5" w:rsidR="00EF1D71" w:rsidRPr="00EF1D71" w:rsidRDefault="00EF1D71" w:rsidP="00400D38">
      <w:pPr>
        <w:rPr>
          <w:rFonts w:asciiTheme="majorHAnsi" w:hAnsiTheme="majorHAnsi"/>
          <w:b/>
          <w:sz w:val="32"/>
          <w:szCs w:val="32"/>
        </w:rPr>
      </w:pPr>
      <w:r w:rsidRPr="00EF1D71">
        <w:rPr>
          <w:rFonts w:asciiTheme="majorHAnsi" w:hAnsiTheme="majorHAnsi"/>
          <w:b/>
          <w:sz w:val="32"/>
          <w:szCs w:val="32"/>
        </w:rPr>
        <w:t>ADDITIONAL ONSITE TALENT</w:t>
      </w:r>
      <w:r>
        <w:rPr>
          <w:rFonts w:asciiTheme="majorHAnsi" w:hAnsiTheme="majorHAnsi"/>
          <w:b/>
          <w:sz w:val="32"/>
          <w:szCs w:val="32"/>
        </w:rPr>
        <w:t>:</w:t>
      </w:r>
    </w:p>
    <w:p w14:paraId="151A69EA" w14:textId="77777777" w:rsidR="00EF1D71" w:rsidRDefault="00EF1D71" w:rsidP="00400D38">
      <w:pPr>
        <w:rPr>
          <w:rFonts w:asciiTheme="majorHAnsi" w:hAnsiTheme="majorHAnsi"/>
          <w:sz w:val="22"/>
          <w:szCs w:val="22"/>
        </w:rPr>
      </w:pPr>
    </w:p>
    <w:p w14:paraId="14DB8F9C" w14:textId="77777777" w:rsidR="003054EB" w:rsidRPr="00400D38" w:rsidRDefault="003054EB" w:rsidP="003054EB">
      <w:pPr>
        <w:widowControl w:val="0"/>
        <w:autoSpaceDE w:val="0"/>
        <w:autoSpaceDN w:val="0"/>
        <w:adjustRightInd w:val="0"/>
        <w:rPr>
          <w:rFonts w:ascii="Calibri" w:hAnsi="Calibri" w:cs="Calibri"/>
          <w:sz w:val="28"/>
          <w:szCs w:val="28"/>
        </w:rPr>
      </w:pPr>
      <w:r w:rsidRPr="00400D38">
        <w:rPr>
          <w:rFonts w:ascii="Calibri" w:hAnsi="Calibri" w:cs="Calibri"/>
          <w:b/>
          <w:bCs/>
          <w:sz w:val="28"/>
          <w:szCs w:val="28"/>
        </w:rPr>
        <w:t>JULIA CORT</w:t>
      </w:r>
    </w:p>
    <w:p w14:paraId="46211AEE" w14:textId="77777777" w:rsidR="003054EB" w:rsidRPr="00400D38" w:rsidRDefault="003054EB" w:rsidP="003054EB">
      <w:pPr>
        <w:widowControl w:val="0"/>
        <w:autoSpaceDE w:val="0"/>
        <w:autoSpaceDN w:val="0"/>
        <w:adjustRightInd w:val="0"/>
        <w:rPr>
          <w:rFonts w:ascii="Calibri" w:hAnsi="Calibri" w:cs="Calibri"/>
          <w:sz w:val="28"/>
          <w:szCs w:val="28"/>
        </w:rPr>
      </w:pPr>
      <w:r w:rsidRPr="00400D38">
        <w:rPr>
          <w:rFonts w:ascii="Calibri" w:hAnsi="Calibri" w:cs="Calibri"/>
          <w:b/>
          <w:bCs/>
          <w:sz w:val="28"/>
          <w:szCs w:val="28"/>
        </w:rPr>
        <w:t>Deputy Executive Producer, NOVA</w:t>
      </w:r>
    </w:p>
    <w:p w14:paraId="08CC6803" w14:textId="78FD4B25" w:rsidR="003054EB" w:rsidRPr="00400D38" w:rsidRDefault="003054EB" w:rsidP="003054EB">
      <w:pPr>
        <w:widowControl w:val="0"/>
        <w:autoSpaceDE w:val="0"/>
        <w:autoSpaceDN w:val="0"/>
        <w:adjustRightInd w:val="0"/>
        <w:rPr>
          <w:rFonts w:asciiTheme="majorHAnsi" w:hAnsiTheme="majorHAnsi" w:cs="Calibri"/>
          <w:sz w:val="22"/>
          <w:szCs w:val="22"/>
        </w:rPr>
      </w:pPr>
      <w:r w:rsidRPr="00400D38">
        <w:rPr>
          <w:rFonts w:asciiTheme="majorHAnsi" w:hAnsiTheme="majorHAnsi" w:cs="Calibri"/>
          <w:sz w:val="22"/>
          <w:szCs w:val="22"/>
        </w:rPr>
        <w:t xml:space="preserve">Julia </w:t>
      </w:r>
      <w:proofErr w:type="spellStart"/>
      <w:r w:rsidRPr="00400D38">
        <w:rPr>
          <w:rFonts w:asciiTheme="majorHAnsi" w:hAnsiTheme="majorHAnsi" w:cs="Calibri"/>
          <w:sz w:val="22"/>
          <w:szCs w:val="22"/>
        </w:rPr>
        <w:t>Cort</w:t>
      </w:r>
      <w:proofErr w:type="spellEnd"/>
      <w:r w:rsidRPr="00400D38">
        <w:rPr>
          <w:rFonts w:asciiTheme="majorHAnsi" w:hAnsiTheme="majorHAnsi" w:cs="Calibri"/>
          <w:sz w:val="22"/>
          <w:szCs w:val="22"/>
        </w:rPr>
        <w:t xml:space="preserve"> has more than 25 years of broadcast experience as a producer, writer and director. She joined the WGBH Science Unit in 1991 and has since contributed to </w:t>
      </w:r>
      <w:r w:rsidR="00CD2792">
        <w:rPr>
          <w:rFonts w:asciiTheme="majorHAnsi" w:hAnsiTheme="majorHAnsi" w:cs="Calibri"/>
          <w:sz w:val="22"/>
          <w:szCs w:val="22"/>
        </w:rPr>
        <w:t>more than</w:t>
      </w:r>
      <w:r w:rsidR="00CD2792" w:rsidRPr="00400D38">
        <w:rPr>
          <w:rFonts w:asciiTheme="majorHAnsi" w:hAnsiTheme="majorHAnsi" w:cs="Calibri"/>
          <w:sz w:val="22"/>
          <w:szCs w:val="22"/>
        </w:rPr>
        <w:t xml:space="preserve"> </w:t>
      </w:r>
      <w:r w:rsidRPr="00400D38">
        <w:rPr>
          <w:rFonts w:asciiTheme="majorHAnsi" w:hAnsiTheme="majorHAnsi" w:cs="Calibri"/>
          <w:sz w:val="22"/>
          <w:szCs w:val="22"/>
        </w:rPr>
        <w:t xml:space="preserve">80 films, including </w:t>
      </w:r>
      <w:r w:rsidRPr="00EF1D71">
        <w:rPr>
          <w:rFonts w:asciiTheme="majorHAnsi" w:hAnsiTheme="majorHAnsi" w:cs="Calibri"/>
          <w:i/>
          <w:sz w:val="22"/>
          <w:szCs w:val="22"/>
        </w:rPr>
        <w:t>Making North America</w:t>
      </w:r>
      <w:r w:rsidR="00EF1D71">
        <w:rPr>
          <w:rFonts w:asciiTheme="majorHAnsi" w:hAnsiTheme="majorHAnsi" w:cs="Calibri"/>
          <w:sz w:val="22"/>
          <w:szCs w:val="22"/>
        </w:rPr>
        <w:t xml:space="preserve">, </w:t>
      </w:r>
      <w:r w:rsidRPr="00EF1D71">
        <w:rPr>
          <w:rFonts w:asciiTheme="majorHAnsi" w:hAnsiTheme="majorHAnsi" w:cs="Calibri"/>
          <w:i/>
          <w:sz w:val="22"/>
          <w:szCs w:val="22"/>
        </w:rPr>
        <w:t>The Fabric of the Cosmos</w:t>
      </w:r>
      <w:r w:rsidR="00EF1D71">
        <w:rPr>
          <w:rFonts w:asciiTheme="majorHAnsi" w:hAnsiTheme="majorHAnsi" w:cs="Calibri"/>
          <w:sz w:val="22"/>
          <w:szCs w:val="22"/>
        </w:rPr>
        <w:t xml:space="preserve">, </w:t>
      </w:r>
      <w:r w:rsidR="00EF1D71" w:rsidRPr="00EF1D71">
        <w:rPr>
          <w:rFonts w:asciiTheme="majorHAnsi" w:hAnsiTheme="majorHAnsi" w:cs="Calibri"/>
          <w:i/>
          <w:sz w:val="22"/>
          <w:szCs w:val="22"/>
        </w:rPr>
        <w:t>Smartest Machine on Earth</w:t>
      </w:r>
      <w:r w:rsidR="00EF1D71">
        <w:rPr>
          <w:rFonts w:asciiTheme="majorHAnsi" w:hAnsiTheme="majorHAnsi" w:cs="Calibri"/>
          <w:sz w:val="22"/>
          <w:szCs w:val="22"/>
        </w:rPr>
        <w:t xml:space="preserve"> and </w:t>
      </w:r>
      <w:r w:rsidR="00EF1D71" w:rsidRPr="00EF1D71">
        <w:rPr>
          <w:rFonts w:asciiTheme="majorHAnsi" w:hAnsiTheme="majorHAnsi" w:cs="Calibri"/>
          <w:i/>
          <w:sz w:val="22"/>
          <w:szCs w:val="22"/>
        </w:rPr>
        <w:t>Chasing Pluto</w:t>
      </w:r>
      <w:r w:rsidR="00EF1D71">
        <w:rPr>
          <w:rFonts w:asciiTheme="majorHAnsi" w:hAnsiTheme="majorHAnsi" w:cs="Calibri"/>
          <w:sz w:val="22"/>
          <w:szCs w:val="22"/>
        </w:rPr>
        <w:t xml:space="preserve">. </w:t>
      </w:r>
      <w:r w:rsidRPr="00400D38">
        <w:rPr>
          <w:rFonts w:asciiTheme="majorHAnsi" w:hAnsiTheme="majorHAnsi" w:cs="Calibri"/>
          <w:sz w:val="22"/>
          <w:szCs w:val="22"/>
        </w:rPr>
        <w:t>She was a key player in developing NOVA’s award-winning sister series,</w:t>
      </w:r>
      <w:r w:rsidRPr="00EF1D71">
        <w:rPr>
          <w:rFonts w:asciiTheme="majorHAnsi" w:hAnsiTheme="majorHAnsi" w:cs="Calibri"/>
          <w:i/>
          <w:sz w:val="22"/>
          <w:szCs w:val="22"/>
        </w:rPr>
        <w:t xml:space="preserve"> NOVA </w:t>
      </w:r>
      <w:proofErr w:type="spellStart"/>
      <w:r w:rsidRPr="00EF1D71">
        <w:rPr>
          <w:rFonts w:asciiTheme="majorHAnsi" w:hAnsiTheme="majorHAnsi" w:cs="Calibri"/>
          <w:i/>
          <w:sz w:val="22"/>
          <w:szCs w:val="22"/>
        </w:rPr>
        <w:t>scienceNOW</w:t>
      </w:r>
      <w:proofErr w:type="spellEnd"/>
      <w:r w:rsidRPr="00400D38">
        <w:rPr>
          <w:rFonts w:asciiTheme="majorHAnsi" w:hAnsiTheme="majorHAnsi" w:cs="Calibri"/>
          <w:sz w:val="22"/>
          <w:szCs w:val="22"/>
        </w:rPr>
        <w:t xml:space="preserve">, currently serving as executive producer. In the pursuit of a story, </w:t>
      </w:r>
      <w:proofErr w:type="spellStart"/>
      <w:r w:rsidRPr="00400D38">
        <w:rPr>
          <w:rFonts w:asciiTheme="majorHAnsi" w:hAnsiTheme="majorHAnsi" w:cs="Calibri"/>
          <w:sz w:val="22"/>
          <w:szCs w:val="22"/>
        </w:rPr>
        <w:t>Cort</w:t>
      </w:r>
      <w:proofErr w:type="spellEnd"/>
      <w:r w:rsidRPr="00400D38">
        <w:rPr>
          <w:rFonts w:asciiTheme="majorHAnsi" w:hAnsiTheme="majorHAnsi" w:cs="Calibri"/>
          <w:sz w:val="22"/>
          <w:szCs w:val="22"/>
        </w:rPr>
        <w:t xml:space="preserve"> has been blindfolded and led to secret diamond-making factories, waded in leech-infested swamps and attempted to re</w:t>
      </w:r>
      <w:r w:rsidR="00CD2792">
        <w:rPr>
          <w:rFonts w:asciiTheme="majorHAnsi" w:hAnsiTheme="majorHAnsi" w:cs="Calibri"/>
          <w:sz w:val="22"/>
          <w:szCs w:val="22"/>
        </w:rPr>
        <w:t>-</w:t>
      </w:r>
      <w:r w:rsidRPr="00400D38">
        <w:rPr>
          <w:rFonts w:asciiTheme="majorHAnsi" w:hAnsiTheme="majorHAnsi" w:cs="Calibri"/>
          <w:sz w:val="22"/>
          <w:szCs w:val="22"/>
        </w:rPr>
        <w:t xml:space="preserve">create the technological feats of ancient Egyptian engineers. She is a recipient of the George Foster Peabody Award, </w:t>
      </w:r>
      <w:r w:rsidR="00000FE3">
        <w:rPr>
          <w:rFonts w:asciiTheme="majorHAnsi" w:hAnsiTheme="majorHAnsi" w:cs="Calibri"/>
          <w:sz w:val="22"/>
          <w:szCs w:val="22"/>
        </w:rPr>
        <w:t>the</w:t>
      </w:r>
      <w:r w:rsidR="00000FE3" w:rsidRPr="00000FE3">
        <w:rPr>
          <w:rFonts w:asciiTheme="majorHAnsi" w:hAnsiTheme="majorHAnsi" w:cs="Calibri"/>
          <w:sz w:val="22"/>
          <w:szCs w:val="22"/>
        </w:rPr>
        <w:t xml:space="preserve"> National Academies Keck Futures Initiative Communication Award</w:t>
      </w:r>
      <w:r w:rsidRPr="00BC5187">
        <w:rPr>
          <w:rFonts w:asciiTheme="majorHAnsi" w:hAnsiTheme="majorHAnsi" w:cs="Calibri"/>
          <w:sz w:val="22"/>
          <w:szCs w:val="22"/>
        </w:rPr>
        <w:t>, the A</w:t>
      </w:r>
      <w:r w:rsidRPr="00400D38">
        <w:rPr>
          <w:rFonts w:asciiTheme="majorHAnsi" w:hAnsiTheme="majorHAnsi" w:cs="Calibri"/>
          <w:sz w:val="22"/>
          <w:szCs w:val="22"/>
        </w:rPr>
        <w:t>merican Institute of Physics Science Writing Award, the National Association of Science Writers Science in Society Award and the News &amp; Documentary Emmy.</w:t>
      </w:r>
      <w:bookmarkStart w:id="0" w:name="_GoBack"/>
      <w:bookmarkEnd w:id="0"/>
    </w:p>
    <w:p w14:paraId="24BEE461" w14:textId="77777777" w:rsidR="003054EB" w:rsidRPr="00400D38" w:rsidRDefault="003054EB" w:rsidP="003054EB">
      <w:pPr>
        <w:widowControl w:val="0"/>
        <w:autoSpaceDE w:val="0"/>
        <w:autoSpaceDN w:val="0"/>
        <w:adjustRightInd w:val="0"/>
        <w:rPr>
          <w:rFonts w:asciiTheme="majorHAnsi" w:hAnsiTheme="majorHAnsi" w:cs="Calibri"/>
          <w:sz w:val="22"/>
          <w:szCs w:val="22"/>
        </w:rPr>
      </w:pPr>
    </w:p>
    <w:p w14:paraId="6BF443D7" w14:textId="77777777" w:rsidR="003054EB" w:rsidRPr="00400D38" w:rsidRDefault="003054EB" w:rsidP="00400D38">
      <w:pPr>
        <w:rPr>
          <w:rFonts w:asciiTheme="majorHAnsi" w:hAnsiTheme="majorHAnsi"/>
          <w:sz w:val="22"/>
          <w:szCs w:val="22"/>
        </w:rPr>
      </w:pPr>
    </w:p>
    <w:p w14:paraId="743685EB" w14:textId="77777777" w:rsidR="00BE1D81" w:rsidRPr="00400D38" w:rsidRDefault="00BE1D81" w:rsidP="00400D38">
      <w:pPr>
        <w:rPr>
          <w:rFonts w:asciiTheme="majorHAnsi" w:hAnsiTheme="majorHAnsi"/>
          <w:b/>
          <w:sz w:val="22"/>
          <w:szCs w:val="22"/>
        </w:rPr>
      </w:pPr>
    </w:p>
    <w:p w14:paraId="6ABC8D71" w14:textId="77777777" w:rsidR="00BE1D81" w:rsidRPr="00400D38" w:rsidRDefault="00BE1D81" w:rsidP="00400D38">
      <w:pPr>
        <w:jc w:val="center"/>
        <w:rPr>
          <w:rFonts w:asciiTheme="majorHAnsi" w:eastAsia="Times New Roman" w:hAnsiTheme="majorHAnsi"/>
          <w:sz w:val="22"/>
          <w:szCs w:val="22"/>
        </w:rPr>
      </w:pPr>
      <w:r w:rsidRPr="00400D38">
        <w:rPr>
          <w:rFonts w:asciiTheme="majorHAnsi" w:eastAsia="Times New Roman" w:hAnsiTheme="majorHAnsi"/>
          <w:sz w:val="22"/>
          <w:szCs w:val="22"/>
        </w:rPr>
        <w:t>###</w:t>
      </w:r>
    </w:p>
    <w:p w14:paraId="5E8B18AB" w14:textId="77777777" w:rsidR="00BE1D81" w:rsidRPr="00400D38" w:rsidRDefault="00BE1D81" w:rsidP="00400D38">
      <w:pPr>
        <w:jc w:val="center"/>
        <w:rPr>
          <w:rFonts w:asciiTheme="majorHAnsi" w:hAnsiTheme="majorHAnsi"/>
          <w:sz w:val="22"/>
          <w:szCs w:val="22"/>
        </w:rPr>
      </w:pPr>
    </w:p>
    <w:p w14:paraId="193E3230" w14:textId="77777777" w:rsidR="00BE1D81" w:rsidRPr="00EF1D71" w:rsidRDefault="00BE1D81" w:rsidP="00400D38">
      <w:pPr>
        <w:widowControl w:val="0"/>
        <w:autoSpaceDE w:val="0"/>
        <w:autoSpaceDN w:val="0"/>
        <w:adjustRightInd w:val="0"/>
        <w:spacing w:after="240"/>
        <w:contextualSpacing/>
        <w:rPr>
          <w:rFonts w:asciiTheme="majorHAnsi" w:hAnsiTheme="majorHAnsi" w:cs="Times"/>
          <w:sz w:val="32"/>
          <w:szCs w:val="32"/>
        </w:rPr>
      </w:pPr>
      <w:r w:rsidRPr="00EF1D71">
        <w:rPr>
          <w:rFonts w:asciiTheme="majorHAnsi" w:hAnsiTheme="majorHAnsi" w:cs="Times"/>
          <w:b/>
          <w:bCs/>
          <w:color w:val="3A3A3A"/>
          <w:sz w:val="32"/>
          <w:szCs w:val="32"/>
        </w:rPr>
        <w:t>PR Contacts:</w:t>
      </w:r>
    </w:p>
    <w:p w14:paraId="02181BA8" w14:textId="013C4BCD" w:rsidR="00BE1D81" w:rsidRPr="00EF1D71" w:rsidRDefault="00BE1D81" w:rsidP="00400D38">
      <w:pPr>
        <w:widowControl w:val="0"/>
        <w:autoSpaceDE w:val="0"/>
        <w:autoSpaceDN w:val="0"/>
        <w:adjustRightInd w:val="0"/>
        <w:spacing w:after="240"/>
        <w:contextualSpacing/>
        <w:rPr>
          <w:rFonts w:asciiTheme="majorHAnsi" w:hAnsiTheme="majorHAnsi"/>
          <w:color w:val="3A3A3A"/>
          <w:sz w:val="24"/>
          <w:szCs w:val="24"/>
        </w:rPr>
      </w:pPr>
      <w:r w:rsidRPr="00EF1D71">
        <w:rPr>
          <w:rFonts w:asciiTheme="majorHAnsi" w:hAnsiTheme="majorHAnsi"/>
          <w:color w:val="3A3A3A"/>
          <w:sz w:val="24"/>
          <w:szCs w:val="24"/>
        </w:rPr>
        <w:t>Eileen Campion</w:t>
      </w:r>
    </w:p>
    <w:p w14:paraId="71E9A2B1" w14:textId="77777777" w:rsidR="00BE1D81" w:rsidRPr="00EF1D71" w:rsidRDefault="00BE1D81" w:rsidP="00400D38">
      <w:pPr>
        <w:widowControl w:val="0"/>
        <w:autoSpaceDE w:val="0"/>
        <w:autoSpaceDN w:val="0"/>
        <w:adjustRightInd w:val="0"/>
        <w:spacing w:after="240"/>
        <w:contextualSpacing/>
        <w:rPr>
          <w:rFonts w:asciiTheme="majorHAnsi" w:hAnsiTheme="majorHAnsi"/>
          <w:color w:val="3A3A3A"/>
          <w:sz w:val="24"/>
          <w:szCs w:val="24"/>
        </w:rPr>
      </w:pPr>
      <w:proofErr w:type="spellStart"/>
      <w:r w:rsidRPr="00EF1D71">
        <w:rPr>
          <w:rFonts w:asciiTheme="majorHAnsi" w:hAnsiTheme="majorHAnsi"/>
          <w:color w:val="3A3A3A"/>
          <w:sz w:val="24"/>
          <w:szCs w:val="24"/>
        </w:rPr>
        <w:t>Roslan</w:t>
      </w:r>
      <w:proofErr w:type="spellEnd"/>
      <w:r w:rsidRPr="00EF1D71">
        <w:rPr>
          <w:rFonts w:asciiTheme="majorHAnsi" w:hAnsiTheme="majorHAnsi"/>
          <w:color w:val="3A3A3A"/>
          <w:sz w:val="24"/>
          <w:szCs w:val="24"/>
        </w:rPr>
        <w:t xml:space="preserve"> &amp; Campion Public Relations </w:t>
      </w:r>
    </w:p>
    <w:p w14:paraId="2B135604" w14:textId="013496DF" w:rsidR="00BE1D81" w:rsidRPr="00EF1D71" w:rsidRDefault="00BE1D81" w:rsidP="00400D38">
      <w:pPr>
        <w:widowControl w:val="0"/>
        <w:autoSpaceDE w:val="0"/>
        <w:autoSpaceDN w:val="0"/>
        <w:adjustRightInd w:val="0"/>
        <w:spacing w:after="240"/>
        <w:contextualSpacing/>
        <w:rPr>
          <w:rFonts w:asciiTheme="majorHAnsi" w:hAnsiTheme="majorHAnsi"/>
          <w:color w:val="3A3A3A"/>
          <w:sz w:val="24"/>
          <w:szCs w:val="24"/>
        </w:rPr>
      </w:pPr>
      <w:r w:rsidRPr="00EF1D71">
        <w:rPr>
          <w:rFonts w:asciiTheme="majorHAnsi" w:hAnsiTheme="majorHAnsi"/>
          <w:color w:val="3A3A3A"/>
          <w:sz w:val="24"/>
          <w:szCs w:val="24"/>
        </w:rPr>
        <w:t>212.966.4600</w:t>
      </w:r>
    </w:p>
    <w:p w14:paraId="1FD7AFA5" w14:textId="77777777" w:rsidR="00BE1D81" w:rsidRPr="00EF1D71" w:rsidRDefault="00BE1D81" w:rsidP="00400D38">
      <w:pPr>
        <w:widowControl w:val="0"/>
        <w:autoSpaceDE w:val="0"/>
        <w:autoSpaceDN w:val="0"/>
        <w:adjustRightInd w:val="0"/>
        <w:spacing w:after="240"/>
        <w:contextualSpacing/>
        <w:rPr>
          <w:rFonts w:asciiTheme="majorHAnsi" w:hAnsiTheme="majorHAnsi"/>
          <w:color w:val="3A3A3A"/>
          <w:sz w:val="24"/>
          <w:szCs w:val="24"/>
        </w:rPr>
      </w:pPr>
      <w:r w:rsidRPr="00EF1D71">
        <w:rPr>
          <w:rFonts w:asciiTheme="majorHAnsi" w:hAnsiTheme="majorHAnsi"/>
          <w:color w:val="3A3A3A"/>
          <w:sz w:val="24"/>
          <w:szCs w:val="24"/>
        </w:rPr>
        <w:t>eileen@rc-pr.com</w:t>
      </w:r>
    </w:p>
    <w:p w14:paraId="307A1EC4" w14:textId="77777777" w:rsidR="00BE1D81" w:rsidRPr="00EF1D71" w:rsidRDefault="00BE1D81" w:rsidP="00400D38">
      <w:pPr>
        <w:widowControl w:val="0"/>
        <w:autoSpaceDE w:val="0"/>
        <w:autoSpaceDN w:val="0"/>
        <w:adjustRightInd w:val="0"/>
        <w:spacing w:after="240"/>
        <w:contextualSpacing/>
        <w:rPr>
          <w:rFonts w:asciiTheme="majorHAnsi" w:hAnsiTheme="majorHAnsi" w:cs="Times"/>
          <w:sz w:val="24"/>
          <w:szCs w:val="24"/>
        </w:rPr>
      </w:pPr>
    </w:p>
    <w:p w14:paraId="57FB062A" w14:textId="77777777" w:rsidR="00BE1D81" w:rsidRPr="00EF1D71" w:rsidRDefault="00BE1D81" w:rsidP="00400D38">
      <w:pPr>
        <w:widowControl w:val="0"/>
        <w:autoSpaceDE w:val="0"/>
        <w:autoSpaceDN w:val="0"/>
        <w:adjustRightInd w:val="0"/>
        <w:spacing w:after="240"/>
        <w:contextualSpacing/>
        <w:rPr>
          <w:rFonts w:asciiTheme="majorHAnsi" w:hAnsiTheme="majorHAnsi" w:cs="Times"/>
          <w:sz w:val="24"/>
          <w:szCs w:val="24"/>
        </w:rPr>
      </w:pPr>
      <w:r w:rsidRPr="00EF1D71">
        <w:rPr>
          <w:rFonts w:asciiTheme="majorHAnsi" w:hAnsiTheme="majorHAnsi" w:cs="Times"/>
          <w:bCs/>
          <w:color w:val="3A3A3A"/>
          <w:sz w:val="24"/>
          <w:szCs w:val="24"/>
        </w:rPr>
        <w:t>Jennifer Welsh</w:t>
      </w:r>
    </w:p>
    <w:p w14:paraId="5428659A" w14:textId="77777777" w:rsidR="00BE1D81" w:rsidRPr="00EF1D71" w:rsidRDefault="00BE1D81" w:rsidP="00400D38">
      <w:pPr>
        <w:widowControl w:val="0"/>
        <w:autoSpaceDE w:val="0"/>
        <w:autoSpaceDN w:val="0"/>
        <w:adjustRightInd w:val="0"/>
        <w:spacing w:after="240"/>
        <w:contextualSpacing/>
        <w:rPr>
          <w:rFonts w:asciiTheme="majorHAnsi" w:hAnsiTheme="majorHAnsi"/>
          <w:color w:val="3A3A3A"/>
          <w:sz w:val="24"/>
          <w:szCs w:val="24"/>
        </w:rPr>
      </w:pPr>
      <w:r w:rsidRPr="00EF1D71">
        <w:rPr>
          <w:rFonts w:asciiTheme="majorHAnsi" w:hAnsiTheme="majorHAnsi"/>
          <w:color w:val="3A3A3A"/>
          <w:sz w:val="24"/>
          <w:szCs w:val="24"/>
        </w:rPr>
        <w:t>NOVA /WGBH</w:t>
      </w:r>
    </w:p>
    <w:p w14:paraId="2CCEB7D0" w14:textId="77777777" w:rsidR="00BE1D81" w:rsidRPr="00EF1D71" w:rsidRDefault="00BE1D81" w:rsidP="00400D38">
      <w:pPr>
        <w:widowControl w:val="0"/>
        <w:autoSpaceDE w:val="0"/>
        <w:autoSpaceDN w:val="0"/>
        <w:adjustRightInd w:val="0"/>
        <w:spacing w:after="240"/>
        <w:contextualSpacing/>
        <w:rPr>
          <w:rFonts w:asciiTheme="majorHAnsi" w:hAnsiTheme="majorHAnsi"/>
          <w:color w:val="3A3A3A"/>
          <w:sz w:val="24"/>
          <w:szCs w:val="24"/>
        </w:rPr>
      </w:pPr>
      <w:r w:rsidRPr="00EF1D71">
        <w:rPr>
          <w:rFonts w:asciiTheme="majorHAnsi" w:hAnsiTheme="majorHAnsi"/>
          <w:color w:val="3A3A3A"/>
          <w:sz w:val="24"/>
          <w:szCs w:val="24"/>
        </w:rPr>
        <w:t xml:space="preserve">617.300.4382 </w:t>
      </w:r>
    </w:p>
    <w:p w14:paraId="116E6B80" w14:textId="77777777" w:rsidR="00BE1D81" w:rsidRPr="00EF1D71" w:rsidRDefault="00BE1D81" w:rsidP="00400D38">
      <w:pPr>
        <w:widowControl w:val="0"/>
        <w:autoSpaceDE w:val="0"/>
        <w:autoSpaceDN w:val="0"/>
        <w:adjustRightInd w:val="0"/>
        <w:spacing w:after="240"/>
        <w:contextualSpacing/>
        <w:rPr>
          <w:rFonts w:asciiTheme="majorHAnsi" w:hAnsiTheme="majorHAnsi" w:cs="Times"/>
          <w:sz w:val="24"/>
          <w:szCs w:val="24"/>
        </w:rPr>
      </w:pPr>
      <w:proofErr w:type="gramStart"/>
      <w:r w:rsidRPr="00EF1D71">
        <w:rPr>
          <w:rFonts w:asciiTheme="majorHAnsi" w:hAnsiTheme="majorHAnsi"/>
          <w:color w:val="3A3A3A"/>
          <w:sz w:val="24"/>
          <w:szCs w:val="24"/>
        </w:rPr>
        <w:t>jennifer</w:t>
      </w:r>
      <w:proofErr w:type="gramEnd"/>
      <w:r w:rsidRPr="00EF1D71">
        <w:rPr>
          <w:rFonts w:asciiTheme="majorHAnsi" w:hAnsiTheme="majorHAnsi"/>
          <w:color w:val="3A3A3A"/>
          <w:sz w:val="24"/>
          <w:szCs w:val="24"/>
        </w:rPr>
        <w:t>_welsh@wgbh.org</w:t>
      </w:r>
    </w:p>
    <w:p w14:paraId="541EC52C" w14:textId="77777777" w:rsidR="00BE1D81" w:rsidRPr="00400D38" w:rsidRDefault="00BE1D81" w:rsidP="00400D38">
      <w:pPr>
        <w:rPr>
          <w:rFonts w:asciiTheme="majorHAnsi" w:hAnsiTheme="majorHAnsi"/>
          <w:sz w:val="22"/>
          <w:szCs w:val="22"/>
        </w:rPr>
      </w:pPr>
    </w:p>
    <w:p w14:paraId="3B7F0140" w14:textId="77777777" w:rsidR="00BE1D81" w:rsidRPr="00400D38" w:rsidRDefault="00BE1D81" w:rsidP="00400D38">
      <w:pPr>
        <w:rPr>
          <w:rFonts w:asciiTheme="majorHAnsi" w:hAnsiTheme="majorHAnsi"/>
          <w:sz w:val="22"/>
          <w:szCs w:val="22"/>
        </w:rPr>
      </w:pPr>
    </w:p>
    <w:p w14:paraId="125FCD0B" w14:textId="77777777" w:rsidR="00BE1D81" w:rsidRPr="00400D38" w:rsidRDefault="00BE1D81" w:rsidP="00400D38">
      <w:pPr>
        <w:rPr>
          <w:rFonts w:asciiTheme="majorHAnsi" w:hAnsiTheme="majorHAnsi"/>
          <w:sz w:val="22"/>
          <w:szCs w:val="22"/>
        </w:rPr>
      </w:pPr>
    </w:p>
    <w:p w14:paraId="0049DBD8" w14:textId="77777777" w:rsidR="00BE1D81" w:rsidRPr="00400D38" w:rsidRDefault="00BE1D81" w:rsidP="00400D38">
      <w:pPr>
        <w:rPr>
          <w:rFonts w:asciiTheme="majorHAnsi" w:hAnsiTheme="majorHAnsi"/>
          <w:sz w:val="22"/>
          <w:szCs w:val="22"/>
        </w:rPr>
      </w:pPr>
    </w:p>
    <w:p w14:paraId="2C838D77" w14:textId="77777777" w:rsidR="00BE1D81" w:rsidRPr="00400D38" w:rsidRDefault="00BE1D81" w:rsidP="00400D38">
      <w:pPr>
        <w:rPr>
          <w:rFonts w:asciiTheme="majorHAnsi" w:hAnsiTheme="majorHAnsi"/>
          <w:sz w:val="22"/>
          <w:szCs w:val="22"/>
        </w:rPr>
      </w:pPr>
    </w:p>
    <w:p w14:paraId="4DD6D736" w14:textId="77777777" w:rsidR="00BE1D81" w:rsidRPr="00400D38" w:rsidRDefault="00BE1D81" w:rsidP="00400D38">
      <w:pPr>
        <w:widowControl w:val="0"/>
        <w:autoSpaceDE w:val="0"/>
        <w:autoSpaceDN w:val="0"/>
        <w:adjustRightInd w:val="0"/>
        <w:ind w:firstLine="90"/>
        <w:rPr>
          <w:rFonts w:asciiTheme="majorHAnsi" w:hAnsiTheme="majorHAnsi" w:cs="Calibri"/>
          <w:sz w:val="22"/>
          <w:szCs w:val="22"/>
        </w:rPr>
      </w:pPr>
    </w:p>
    <w:p w14:paraId="460B17B2" w14:textId="77777777" w:rsidR="00BE1D81" w:rsidRPr="00B33732" w:rsidRDefault="00BE1D81" w:rsidP="00400D38">
      <w:pPr>
        <w:widowControl w:val="0"/>
        <w:autoSpaceDE w:val="0"/>
        <w:autoSpaceDN w:val="0"/>
        <w:adjustRightInd w:val="0"/>
        <w:ind w:firstLine="90"/>
        <w:jc w:val="center"/>
        <w:rPr>
          <w:rFonts w:asciiTheme="majorHAnsi" w:hAnsiTheme="majorHAnsi" w:cs="Calibri"/>
          <w:b/>
          <w:i/>
          <w:sz w:val="36"/>
          <w:szCs w:val="36"/>
        </w:rPr>
      </w:pPr>
    </w:p>
    <w:p w14:paraId="3298E2C7" w14:textId="77777777" w:rsidR="00C9517E" w:rsidRDefault="00C9517E" w:rsidP="00400D38"/>
    <w:sectPr w:rsidR="00C9517E" w:rsidSect="00400D38">
      <w:pgSz w:w="12240" w:h="15840"/>
      <w:pgMar w:top="720" w:right="1008" w:bottom="720" w:left="1008"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D81"/>
    <w:rsid w:val="00000FE3"/>
    <w:rsid w:val="00036336"/>
    <w:rsid w:val="00040178"/>
    <w:rsid w:val="00052FD1"/>
    <w:rsid w:val="000C488F"/>
    <w:rsid w:val="001B362F"/>
    <w:rsid w:val="001F34E7"/>
    <w:rsid w:val="00204E95"/>
    <w:rsid w:val="003054EB"/>
    <w:rsid w:val="00322DEA"/>
    <w:rsid w:val="003B7743"/>
    <w:rsid w:val="00400D38"/>
    <w:rsid w:val="00494DB2"/>
    <w:rsid w:val="005B14E6"/>
    <w:rsid w:val="005B7565"/>
    <w:rsid w:val="005D7BCD"/>
    <w:rsid w:val="0065405C"/>
    <w:rsid w:val="006A418D"/>
    <w:rsid w:val="00BC13F9"/>
    <w:rsid w:val="00BC5187"/>
    <w:rsid w:val="00BE1D81"/>
    <w:rsid w:val="00C9517E"/>
    <w:rsid w:val="00CD2792"/>
    <w:rsid w:val="00DC612B"/>
    <w:rsid w:val="00E03258"/>
    <w:rsid w:val="00E96006"/>
    <w:rsid w:val="00EF1D71"/>
    <w:rsid w:val="00EF3374"/>
    <w:rsid w:val="00F32C3E"/>
    <w:rsid w:val="00F419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B2D9D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D8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1B362F"/>
    <w:rPr>
      <w:sz w:val="16"/>
      <w:szCs w:val="16"/>
    </w:rPr>
  </w:style>
  <w:style w:type="paragraph" w:styleId="CommentText">
    <w:name w:val="annotation text"/>
    <w:basedOn w:val="Normal"/>
    <w:link w:val="CommentTextChar"/>
    <w:uiPriority w:val="99"/>
    <w:semiHidden/>
    <w:unhideWhenUsed/>
    <w:rsid w:val="001B362F"/>
  </w:style>
  <w:style w:type="character" w:customStyle="1" w:styleId="CommentTextChar">
    <w:name w:val="Comment Text Char"/>
    <w:basedOn w:val="DefaultParagraphFont"/>
    <w:link w:val="CommentText"/>
    <w:uiPriority w:val="99"/>
    <w:semiHidden/>
    <w:rsid w:val="001B362F"/>
  </w:style>
  <w:style w:type="paragraph" w:styleId="CommentSubject">
    <w:name w:val="annotation subject"/>
    <w:basedOn w:val="CommentText"/>
    <w:next w:val="CommentText"/>
    <w:link w:val="CommentSubjectChar"/>
    <w:uiPriority w:val="99"/>
    <w:semiHidden/>
    <w:unhideWhenUsed/>
    <w:rsid w:val="001B362F"/>
    <w:rPr>
      <w:b/>
      <w:bCs/>
    </w:rPr>
  </w:style>
  <w:style w:type="character" w:customStyle="1" w:styleId="CommentSubjectChar">
    <w:name w:val="Comment Subject Char"/>
    <w:basedOn w:val="CommentTextChar"/>
    <w:link w:val="CommentSubject"/>
    <w:uiPriority w:val="99"/>
    <w:semiHidden/>
    <w:rsid w:val="001B362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D8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1B362F"/>
    <w:rPr>
      <w:sz w:val="16"/>
      <w:szCs w:val="16"/>
    </w:rPr>
  </w:style>
  <w:style w:type="paragraph" w:styleId="CommentText">
    <w:name w:val="annotation text"/>
    <w:basedOn w:val="Normal"/>
    <w:link w:val="CommentTextChar"/>
    <w:uiPriority w:val="99"/>
    <w:semiHidden/>
    <w:unhideWhenUsed/>
    <w:rsid w:val="001B362F"/>
  </w:style>
  <w:style w:type="character" w:customStyle="1" w:styleId="CommentTextChar">
    <w:name w:val="Comment Text Char"/>
    <w:basedOn w:val="DefaultParagraphFont"/>
    <w:link w:val="CommentText"/>
    <w:uiPriority w:val="99"/>
    <w:semiHidden/>
    <w:rsid w:val="001B362F"/>
  </w:style>
  <w:style w:type="paragraph" w:styleId="CommentSubject">
    <w:name w:val="annotation subject"/>
    <w:basedOn w:val="CommentText"/>
    <w:next w:val="CommentText"/>
    <w:link w:val="CommentSubjectChar"/>
    <w:uiPriority w:val="99"/>
    <w:semiHidden/>
    <w:unhideWhenUsed/>
    <w:rsid w:val="001B362F"/>
    <w:rPr>
      <w:b/>
      <w:bCs/>
    </w:rPr>
  </w:style>
  <w:style w:type="character" w:customStyle="1" w:styleId="CommentSubjectChar">
    <w:name w:val="Comment Subject Char"/>
    <w:basedOn w:val="CommentTextChar"/>
    <w:link w:val="CommentSubject"/>
    <w:uiPriority w:val="99"/>
    <w:semiHidden/>
    <w:rsid w:val="001B36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hyperlink" Target="http://www.facebook.com/novaonline"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CE193-C60C-5144-AD55-896FED391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1068</Words>
  <Characters>6093</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WGBH</dc:creator>
  <cp:keywords/>
  <dc:description/>
  <cp:lastModifiedBy>Colleen R. Flanagan</cp:lastModifiedBy>
  <cp:revision>2</cp:revision>
  <cp:lastPrinted>2016-01-13T18:20:00Z</cp:lastPrinted>
  <dcterms:created xsi:type="dcterms:W3CDTF">2016-01-14T17:00:00Z</dcterms:created>
  <dcterms:modified xsi:type="dcterms:W3CDTF">2016-01-14T17:00:00Z</dcterms:modified>
</cp:coreProperties>
</file>