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Contact:</w:t>
      </w:r>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Sarah Jarvis</w:t>
      </w:r>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 xml:space="preserve">212-560-3005 or </w:t>
      </w:r>
      <w:hyperlink r:id="rId9" w:history="1">
        <w:r>
          <w:rPr>
            <w:rFonts w:ascii="Georgia" w:hAnsi="Georgia" w:cs="Georgia"/>
            <w:color w:val="000080"/>
            <w:sz w:val="20"/>
            <w:szCs w:val="20"/>
            <w:u w:val="single"/>
          </w:rPr>
          <w:t>JarvisS@wnet.org</w:t>
        </w:r>
      </w:hyperlink>
      <w:r>
        <w:rPr>
          <w:rFonts w:ascii="Georgia" w:hAnsi="Georgia" w:cs="Georgia"/>
          <w:sz w:val="20"/>
          <w:szCs w:val="20"/>
        </w:rPr>
        <w:t xml:space="preserve"> </w:t>
      </w:r>
    </w:p>
    <w:p w:rsidR="004D6B7D" w:rsidRDefault="004D6B7D" w:rsidP="004D6B7D">
      <w:pPr>
        <w:autoSpaceDE w:val="0"/>
        <w:autoSpaceDN w:val="0"/>
        <w:adjustRightInd w:val="0"/>
        <w:rPr>
          <w:rFonts w:ascii="Georgia" w:hAnsi="Georgia" w:cs="Georgia"/>
          <w:sz w:val="20"/>
          <w:szCs w:val="20"/>
        </w:rPr>
      </w:pPr>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 xml:space="preserve">Press Materials: </w:t>
      </w:r>
      <w:hyperlink r:id="rId10" w:history="1">
        <w:r>
          <w:rPr>
            <w:rFonts w:ascii="Georgia" w:hAnsi="Georgia" w:cs="Georgia"/>
            <w:color w:val="0000FF"/>
            <w:sz w:val="20"/>
            <w:szCs w:val="20"/>
            <w:u w:val="single"/>
          </w:rPr>
          <w:t>thirteen.org/pressroom</w:t>
        </w:r>
      </w:hyperlink>
      <w:r>
        <w:rPr>
          <w:rFonts w:ascii="Georgia" w:hAnsi="Georgia" w:cs="Georgia"/>
          <w:sz w:val="20"/>
          <w:szCs w:val="20"/>
        </w:rPr>
        <w:t xml:space="preserve">  </w:t>
      </w:r>
      <w:r>
        <w:rPr>
          <w:rFonts w:ascii="Georgia" w:hAnsi="Georgia" w:cs="Georgia"/>
          <w:sz w:val="20"/>
          <w:szCs w:val="20"/>
        </w:rPr>
        <w:tab/>
      </w:r>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 xml:space="preserve">Facebook: </w:t>
      </w:r>
      <w:hyperlink r:id="rId11" w:history="1">
        <w:r>
          <w:rPr>
            <w:rFonts w:ascii="Georgia" w:hAnsi="Georgia" w:cs="Georgia"/>
            <w:color w:val="0000FF"/>
            <w:sz w:val="20"/>
            <w:szCs w:val="20"/>
            <w:u w:val="single"/>
          </w:rPr>
          <w:t>www.facebook.com/wnet-thirteen</w:t>
        </w:r>
      </w:hyperlink>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 xml:space="preserve">Web site: </w:t>
      </w:r>
      <w:hyperlink r:id="rId12" w:history="1">
        <w:r>
          <w:rPr>
            <w:rFonts w:ascii="Georgia" w:hAnsi="Georgia" w:cs="Georgia"/>
            <w:color w:val="0C02D4"/>
            <w:sz w:val="20"/>
            <w:szCs w:val="20"/>
            <w:u w:val="single"/>
          </w:rPr>
          <w:t>thirteen.org/50</w:t>
        </w:r>
      </w:hyperlink>
    </w:p>
    <w:p w:rsidR="004D6B7D" w:rsidRDefault="004D6B7D" w:rsidP="004D6B7D">
      <w:pPr>
        <w:autoSpaceDE w:val="0"/>
        <w:autoSpaceDN w:val="0"/>
        <w:adjustRightInd w:val="0"/>
        <w:rPr>
          <w:rFonts w:ascii="Georgia" w:hAnsi="Georgia" w:cs="Georgia"/>
          <w:sz w:val="20"/>
          <w:szCs w:val="20"/>
        </w:rPr>
      </w:pPr>
      <w:r>
        <w:rPr>
          <w:rFonts w:ascii="Georgia" w:hAnsi="Georgia" w:cs="Georgia"/>
          <w:sz w:val="20"/>
          <w:szCs w:val="20"/>
        </w:rPr>
        <w:t xml:space="preserve">Twitter: </w:t>
      </w:r>
      <w:hyperlink r:id="rId13" w:history="1">
        <w:r>
          <w:rPr>
            <w:rFonts w:ascii="Georgia" w:hAnsi="Georgia" w:cs="Georgia"/>
            <w:color w:val="0000FF"/>
            <w:sz w:val="20"/>
            <w:szCs w:val="20"/>
            <w:u w:val="single"/>
          </w:rPr>
          <w:t>@</w:t>
        </w:r>
        <w:proofErr w:type="spellStart"/>
        <w:r>
          <w:rPr>
            <w:rFonts w:ascii="Georgia" w:hAnsi="Georgia" w:cs="Georgia"/>
            <w:color w:val="0000FF"/>
            <w:sz w:val="20"/>
            <w:szCs w:val="20"/>
            <w:u w:val="single"/>
          </w:rPr>
          <w:t>ThirteenNY</w:t>
        </w:r>
        <w:proofErr w:type="spellEnd"/>
      </w:hyperlink>
    </w:p>
    <w:p w:rsidR="004D6B7D" w:rsidRDefault="004D6B7D" w:rsidP="004D6B7D">
      <w:pPr>
        <w:autoSpaceDE w:val="0"/>
        <w:autoSpaceDN w:val="0"/>
        <w:adjustRightInd w:val="0"/>
        <w:rPr>
          <w:rFonts w:ascii="Georgia" w:hAnsi="Georgia" w:cs="Georgia"/>
          <w:sz w:val="32"/>
          <w:szCs w:val="32"/>
        </w:rPr>
      </w:pPr>
    </w:p>
    <w:p w:rsidR="004D6B7D" w:rsidRDefault="004D6B7D" w:rsidP="004D6B7D">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 xml:space="preserve">ORCHESTRA OF EXILES </w:t>
      </w:r>
      <w:r>
        <w:rPr>
          <w:rFonts w:ascii="Georgia" w:hAnsi="Georgia" w:cs="Georgia"/>
          <w:b/>
          <w:bCs/>
          <w:sz w:val="32"/>
          <w:szCs w:val="32"/>
        </w:rPr>
        <w:t xml:space="preserve">EXPLORES THE CREATION </w:t>
      </w:r>
      <w:r w:rsidR="003D0355">
        <w:rPr>
          <w:rFonts w:ascii="Georgia" w:hAnsi="Georgia" w:cs="Georgia"/>
          <w:b/>
          <w:bCs/>
          <w:sz w:val="32"/>
          <w:szCs w:val="32"/>
        </w:rPr>
        <w:t>OF ONE OF THE GREATEST SYMPHONY ORCHESTRAS</w:t>
      </w:r>
      <w:r>
        <w:rPr>
          <w:rFonts w:ascii="Georgia" w:hAnsi="Georgia" w:cs="Georgia"/>
          <w:b/>
          <w:bCs/>
          <w:sz w:val="32"/>
          <w:szCs w:val="32"/>
        </w:rPr>
        <w:t xml:space="preserve"> AS A WORLD WAR APPROACHED, </w:t>
      </w:r>
    </w:p>
    <w:p w:rsidR="004D6B7D" w:rsidRDefault="004D6B7D" w:rsidP="004D6B7D">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AIRING SUNDAY, APRIL 14 AT 10 P.M. ON PBS</w:t>
      </w:r>
    </w:p>
    <w:p w:rsidR="004D6B7D" w:rsidRDefault="004D6B7D" w:rsidP="004D6B7D">
      <w:pPr>
        <w:autoSpaceDE w:val="0"/>
        <w:autoSpaceDN w:val="0"/>
        <w:adjustRightInd w:val="0"/>
        <w:spacing w:line="360" w:lineRule="auto"/>
        <w:rPr>
          <w:rFonts w:ascii="Georgia" w:hAnsi="Georgia" w:cs="Georgia"/>
        </w:rPr>
      </w:pPr>
    </w:p>
    <w:p w:rsidR="004D6B7D" w:rsidRDefault="004D6B7D" w:rsidP="004D6B7D">
      <w:pPr>
        <w:autoSpaceDE w:val="0"/>
        <w:autoSpaceDN w:val="0"/>
        <w:adjustRightInd w:val="0"/>
        <w:spacing w:line="360" w:lineRule="auto"/>
        <w:jc w:val="center"/>
        <w:rPr>
          <w:rFonts w:ascii="Georgia" w:hAnsi="Georgia" w:cs="Georgia"/>
          <w:i/>
          <w:iCs/>
          <w:sz w:val="28"/>
          <w:szCs w:val="28"/>
        </w:rPr>
      </w:pPr>
      <w:r>
        <w:rPr>
          <w:rFonts w:ascii="Georgia" w:hAnsi="Georgia" w:cs="Georgia"/>
          <w:i/>
          <w:iCs/>
          <w:sz w:val="28"/>
          <w:szCs w:val="28"/>
        </w:rPr>
        <w:t xml:space="preserve">Feature-length documentary film from THIRTEEN tells the story of </w:t>
      </w:r>
    </w:p>
    <w:p w:rsidR="004D6B7D" w:rsidRDefault="004D6B7D" w:rsidP="004D6B7D">
      <w:pPr>
        <w:autoSpaceDE w:val="0"/>
        <w:autoSpaceDN w:val="0"/>
        <w:adjustRightInd w:val="0"/>
        <w:spacing w:line="360" w:lineRule="auto"/>
        <w:jc w:val="center"/>
        <w:rPr>
          <w:rFonts w:ascii="Georgia" w:hAnsi="Georgia" w:cs="Georgia"/>
          <w:i/>
          <w:iCs/>
          <w:sz w:val="28"/>
          <w:szCs w:val="28"/>
        </w:rPr>
      </w:pPr>
      <w:r>
        <w:rPr>
          <w:rFonts w:ascii="Georgia" w:hAnsi="Georgia" w:cs="Georgia"/>
          <w:i/>
          <w:iCs/>
          <w:sz w:val="28"/>
          <w:szCs w:val="28"/>
        </w:rPr>
        <w:t xml:space="preserve">Jewish violinist </w:t>
      </w:r>
      <w:proofErr w:type="spellStart"/>
      <w:r>
        <w:rPr>
          <w:rFonts w:ascii="Georgia" w:hAnsi="Georgia" w:cs="Georgia"/>
          <w:i/>
          <w:iCs/>
          <w:sz w:val="28"/>
          <w:szCs w:val="28"/>
        </w:rPr>
        <w:t>Bronislaw</w:t>
      </w:r>
      <w:proofErr w:type="spellEnd"/>
      <w:r>
        <w:rPr>
          <w:rFonts w:ascii="Georgia" w:hAnsi="Georgia" w:cs="Georgia"/>
          <w:i/>
          <w:iCs/>
          <w:sz w:val="28"/>
          <w:szCs w:val="28"/>
        </w:rPr>
        <w:t xml:space="preserve"> </w:t>
      </w:r>
      <w:proofErr w:type="spellStart"/>
      <w:r>
        <w:rPr>
          <w:rFonts w:ascii="Georgia" w:hAnsi="Georgia" w:cs="Georgia"/>
          <w:i/>
          <w:iCs/>
          <w:sz w:val="28"/>
          <w:szCs w:val="28"/>
        </w:rPr>
        <w:t>Huberman’s</w:t>
      </w:r>
      <w:proofErr w:type="spellEnd"/>
      <w:r>
        <w:rPr>
          <w:rFonts w:ascii="Georgia" w:hAnsi="Georgia" w:cs="Georgia"/>
          <w:i/>
          <w:iCs/>
          <w:sz w:val="28"/>
          <w:szCs w:val="28"/>
        </w:rPr>
        <w:t xml:space="preserve"> heroic efforts </w:t>
      </w:r>
    </w:p>
    <w:p w:rsidR="004D6B7D" w:rsidRDefault="004D6B7D" w:rsidP="004D6B7D">
      <w:pPr>
        <w:autoSpaceDE w:val="0"/>
        <w:autoSpaceDN w:val="0"/>
        <w:adjustRightInd w:val="0"/>
        <w:spacing w:line="360" w:lineRule="auto"/>
        <w:jc w:val="center"/>
        <w:rPr>
          <w:rFonts w:ascii="Georgia" w:hAnsi="Georgia" w:cs="Georgia"/>
          <w:i/>
          <w:iCs/>
          <w:sz w:val="28"/>
          <w:szCs w:val="28"/>
        </w:rPr>
      </w:pPr>
      <w:proofErr w:type="gramStart"/>
      <w:r>
        <w:rPr>
          <w:rFonts w:ascii="Georgia" w:hAnsi="Georgia" w:cs="Georgia"/>
          <w:i/>
          <w:iCs/>
          <w:sz w:val="28"/>
          <w:szCs w:val="28"/>
        </w:rPr>
        <w:t>to</w:t>
      </w:r>
      <w:proofErr w:type="gramEnd"/>
      <w:r>
        <w:rPr>
          <w:rFonts w:ascii="Georgia" w:hAnsi="Georgia" w:cs="Georgia"/>
          <w:i/>
          <w:iCs/>
          <w:sz w:val="28"/>
          <w:szCs w:val="28"/>
        </w:rPr>
        <w:t xml:space="preserve"> save 1,000 Jews from Nazi-occupation</w:t>
      </w:r>
    </w:p>
    <w:p w:rsidR="004D6B7D" w:rsidRDefault="004D6B7D" w:rsidP="004D6B7D">
      <w:pPr>
        <w:autoSpaceDE w:val="0"/>
        <w:autoSpaceDN w:val="0"/>
        <w:adjustRightInd w:val="0"/>
        <w:spacing w:line="360" w:lineRule="auto"/>
        <w:rPr>
          <w:rFonts w:ascii="Georgia" w:hAnsi="Georgia" w:cs="Georgia"/>
          <w:sz w:val="21"/>
          <w:szCs w:val="21"/>
        </w:rPr>
      </w:pPr>
    </w:p>
    <w:p w:rsidR="004D6B7D" w:rsidRDefault="004D6B7D" w:rsidP="00044050">
      <w:pPr>
        <w:autoSpaceDE w:val="0"/>
        <w:autoSpaceDN w:val="0"/>
        <w:adjustRightInd w:val="0"/>
        <w:spacing w:line="360" w:lineRule="auto"/>
        <w:rPr>
          <w:rFonts w:ascii="Georgia" w:hAnsi="Georgia" w:cs="Georgia"/>
          <w:sz w:val="21"/>
          <w:szCs w:val="21"/>
          <w:u w:val="single"/>
        </w:rPr>
      </w:pPr>
      <w:r>
        <w:rPr>
          <w:rFonts w:ascii="Georgia" w:hAnsi="Georgia" w:cs="Georgia"/>
          <w:sz w:val="21"/>
          <w:szCs w:val="21"/>
        </w:rPr>
        <w:t xml:space="preserve">On the brink of World War II and the rise of Nazi-occupation, one man’s remarkable four-year odyssey helped rescue Europe’s premier Jewish musicians and their families from persecution, while preserving the musical heritage of Europe. </w:t>
      </w:r>
      <w:r>
        <w:rPr>
          <w:rFonts w:ascii="Georgia" w:hAnsi="Georgia" w:cs="Georgia"/>
          <w:b/>
          <w:bCs/>
          <w:i/>
          <w:iCs/>
          <w:sz w:val="21"/>
          <w:szCs w:val="21"/>
        </w:rPr>
        <w:t>Orchestra of Exiles,</w:t>
      </w:r>
      <w:r>
        <w:rPr>
          <w:rFonts w:ascii="Georgia" w:hAnsi="Georgia" w:cs="Georgia"/>
          <w:sz w:val="21"/>
          <w:szCs w:val="21"/>
        </w:rPr>
        <w:t xml:space="preserve"> a 90-minute documentary film by Academy Award nominated Josh Aronson, airing </w:t>
      </w:r>
      <w:r>
        <w:rPr>
          <w:rFonts w:ascii="Georgia" w:hAnsi="Georgia" w:cs="Georgia"/>
          <w:sz w:val="21"/>
          <w:szCs w:val="21"/>
          <w:u w:val="single"/>
        </w:rPr>
        <w:t>Sunday, April 14 at 10 p.m. ET on PBS (check local listings)</w:t>
      </w:r>
      <w:r>
        <w:rPr>
          <w:rFonts w:ascii="Georgia" w:hAnsi="Georgia" w:cs="Georgia"/>
          <w:sz w:val="21"/>
          <w:szCs w:val="21"/>
        </w:rPr>
        <w:t xml:space="preserve">, tells the dramatic story of celebrated Polish violinist </w:t>
      </w:r>
      <w:proofErr w:type="spellStart"/>
      <w:r>
        <w:rPr>
          <w:rFonts w:ascii="Georgia" w:hAnsi="Georgia" w:cs="Georgia"/>
          <w:sz w:val="21"/>
          <w:szCs w:val="21"/>
        </w:rPr>
        <w:t>Bronislaw</w:t>
      </w:r>
      <w:proofErr w:type="spellEnd"/>
      <w:r>
        <w:rPr>
          <w:rFonts w:ascii="Georgia" w:hAnsi="Georgia" w:cs="Georgia"/>
          <w:sz w:val="21"/>
          <w:szCs w:val="21"/>
        </w:rPr>
        <w:t xml:space="preserve"> </w:t>
      </w:r>
      <w:proofErr w:type="spellStart"/>
      <w:r>
        <w:rPr>
          <w:rFonts w:ascii="Georgia" w:hAnsi="Georgia" w:cs="Georgia"/>
          <w:sz w:val="21"/>
          <w:szCs w:val="21"/>
        </w:rPr>
        <w:t>Huberman</w:t>
      </w:r>
      <w:proofErr w:type="spellEnd"/>
      <w:r>
        <w:rPr>
          <w:rFonts w:ascii="Georgia" w:hAnsi="Georgia" w:cs="Georgia"/>
          <w:sz w:val="21"/>
          <w:szCs w:val="21"/>
        </w:rPr>
        <w:t xml:space="preserve"> (</w:t>
      </w:r>
      <w:r>
        <w:rPr>
          <w:rFonts w:ascii="Georgia" w:hAnsi="Georgia" w:cs="Georgia"/>
          <w:color w:val="222222"/>
          <w:sz w:val="21"/>
          <w:szCs w:val="21"/>
        </w:rPr>
        <w:t>1882-1947)</w:t>
      </w:r>
      <w:r>
        <w:rPr>
          <w:rFonts w:ascii="Georgia" w:hAnsi="Georgia" w:cs="Georgia"/>
          <w:sz w:val="21"/>
          <w:szCs w:val="21"/>
        </w:rPr>
        <w:t xml:space="preserve"> who — with courage, resourcefulness, and an entourage of allies including Arturo Toscanini and Albert Einstein — bravely stood up to racial intolerance, ultimately saving almost 1,000 Jews from 1933–1936 while forming the Palestine Symphony Orchestra. </w:t>
      </w:r>
    </w:p>
    <w:p w:rsidR="00717389" w:rsidRDefault="00717389" w:rsidP="004D6B7D">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In New York, THIRTEEN will present the program at the same date and time listed above.</w:t>
      </w:r>
    </w:p>
    <w:p w:rsidR="004D6B7D" w:rsidRDefault="004D6B7D" w:rsidP="004D6B7D">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Receiving high praise after playing in front of Johannes </w:t>
      </w:r>
      <w:proofErr w:type="spellStart"/>
      <w:r>
        <w:rPr>
          <w:rFonts w:ascii="Georgia" w:hAnsi="Georgia" w:cs="Georgia"/>
          <w:sz w:val="21"/>
          <w:szCs w:val="21"/>
        </w:rPr>
        <w:t>Brahams</w:t>
      </w:r>
      <w:proofErr w:type="spellEnd"/>
      <w:r>
        <w:rPr>
          <w:rFonts w:ascii="Georgia" w:hAnsi="Georgia" w:cs="Georgia"/>
          <w:sz w:val="21"/>
          <w:szCs w:val="21"/>
        </w:rPr>
        <w:t xml:space="preserve"> at age 12, </w:t>
      </w:r>
      <w:proofErr w:type="spellStart"/>
      <w:r>
        <w:rPr>
          <w:rFonts w:ascii="Georgia" w:hAnsi="Georgia" w:cs="Georgia"/>
          <w:sz w:val="21"/>
          <w:szCs w:val="21"/>
        </w:rPr>
        <w:t>Huberman</w:t>
      </w:r>
      <w:proofErr w:type="spellEnd"/>
      <w:r>
        <w:rPr>
          <w:rFonts w:ascii="Georgia" w:hAnsi="Georgia" w:cs="Georgia"/>
          <w:sz w:val="21"/>
          <w:szCs w:val="21"/>
        </w:rPr>
        <w:t xml:space="preserve"> quickly rose to fame as a young violin prodigy. Pressured by his father, the teenager supported his family by touring Europe and playing concerts for society’s elite. </w:t>
      </w:r>
      <w:r w:rsidRPr="004D6B7D">
        <w:rPr>
          <w:rFonts w:ascii="Georgia" w:hAnsi="Georgia" w:cs="Georgia"/>
          <w:iCs/>
          <w:color w:val="000000"/>
          <w:sz w:val="21"/>
          <w:szCs w:val="21"/>
        </w:rPr>
        <w:t xml:space="preserve">After the death of his father and desiring the broader education that his father had denied him, </w:t>
      </w:r>
      <w:proofErr w:type="spellStart"/>
      <w:r w:rsidRPr="004D6B7D">
        <w:rPr>
          <w:rFonts w:ascii="Georgia" w:hAnsi="Georgia" w:cs="Georgia"/>
          <w:iCs/>
          <w:color w:val="000000"/>
          <w:sz w:val="21"/>
          <w:szCs w:val="21"/>
        </w:rPr>
        <w:t>Huberman</w:t>
      </w:r>
      <w:proofErr w:type="spellEnd"/>
      <w:r w:rsidRPr="004D6B7D">
        <w:rPr>
          <w:rFonts w:ascii="Georgia" w:hAnsi="Georgia" w:cs="Georgia"/>
          <w:iCs/>
          <w:color w:val="000000"/>
          <w:sz w:val="21"/>
          <w:szCs w:val="21"/>
        </w:rPr>
        <w:t xml:space="preserve"> canceled all his scheduled concerts and enrolled at the Sorbonne, sacrificing his own professional and financial security. It was studying there, as well as witnessing the </w:t>
      </w:r>
      <w:proofErr w:type="spellStart"/>
      <w:r w:rsidRPr="004D6B7D">
        <w:rPr>
          <w:rFonts w:ascii="Georgia" w:hAnsi="Georgia" w:cs="Georgia"/>
          <w:iCs/>
          <w:color w:val="000000"/>
          <w:sz w:val="21"/>
          <w:szCs w:val="21"/>
        </w:rPr>
        <w:t>devastion</w:t>
      </w:r>
      <w:proofErr w:type="spellEnd"/>
      <w:r w:rsidRPr="004D6B7D">
        <w:rPr>
          <w:rFonts w:ascii="Georgia" w:hAnsi="Georgia" w:cs="Georgia"/>
          <w:iCs/>
          <w:color w:val="000000"/>
          <w:sz w:val="21"/>
          <w:szCs w:val="21"/>
        </w:rPr>
        <w:t xml:space="preserve"> of World War I, that triggered an intense interest in humanity and politics. </w:t>
      </w:r>
      <w:r>
        <w:rPr>
          <w:rFonts w:ascii="Georgia" w:hAnsi="Georgia" w:cs="Georgia"/>
          <w:sz w:val="21"/>
          <w:szCs w:val="21"/>
        </w:rPr>
        <w:t xml:space="preserve">After university, </w:t>
      </w:r>
      <w:proofErr w:type="spellStart"/>
      <w:r>
        <w:rPr>
          <w:rFonts w:ascii="Georgia" w:hAnsi="Georgia" w:cs="Georgia"/>
          <w:sz w:val="21"/>
          <w:szCs w:val="21"/>
        </w:rPr>
        <w:t>Huberman</w:t>
      </w:r>
      <w:proofErr w:type="spellEnd"/>
      <w:r>
        <w:rPr>
          <w:rFonts w:ascii="Georgia" w:hAnsi="Georgia" w:cs="Georgia"/>
          <w:sz w:val="21"/>
          <w:szCs w:val="21"/>
        </w:rPr>
        <w:t xml:space="preserve"> regained his place among the elite musicians of the world but with a new perspective, now astutely aware of the realities of world politics.</w:t>
      </w:r>
    </w:p>
    <w:p w:rsidR="004D6B7D" w:rsidRDefault="004D6B7D" w:rsidP="004D6B7D">
      <w:pPr>
        <w:autoSpaceDE w:val="0"/>
        <w:autoSpaceDN w:val="0"/>
        <w:adjustRightInd w:val="0"/>
        <w:spacing w:line="360" w:lineRule="auto"/>
        <w:ind w:firstLine="720"/>
        <w:rPr>
          <w:rFonts w:ascii="Georgia" w:hAnsi="Georgia" w:cs="Georgia"/>
          <w:sz w:val="21"/>
          <w:szCs w:val="21"/>
        </w:rPr>
      </w:pPr>
      <w:r>
        <w:rPr>
          <w:rFonts w:ascii="Georgia" w:hAnsi="Georgia" w:cs="Georgia"/>
          <w:color w:val="222222"/>
          <w:sz w:val="21"/>
          <w:szCs w:val="21"/>
        </w:rPr>
        <w:lastRenderedPageBreak/>
        <w:t>In the early 1930s, as part of his anti-Semitic agenda, Adolph Hitler began forcing Jewish musicians out of the great German orchestras</w:t>
      </w:r>
      <w:r>
        <w:rPr>
          <w:rFonts w:ascii="Georgia" w:hAnsi="Georgia" w:cs="Georgia"/>
          <w:sz w:val="21"/>
          <w:szCs w:val="21"/>
        </w:rPr>
        <w:t xml:space="preserve">. Sensing the ominous danger looming and seeing an opportunity, </w:t>
      </w:r>
      <w:proofErr w:type="spellStart"/>
      <w:r>
        <w:rPr>
          <w:rFonts w:ascii="Georgia" w:hAnsi="Georgia" w:cs="Georgia"/>
          <w:sz w:val="21"/>
          <w:szCs w:val="21"/>
        </w:rPr>
        <w:t>Huberman</w:t>
      </w:r>
      <w:proofErr w:type="spellEnd"/>
      <w:r>
        <w:rPr>
          <w:rFonts w:ascii="Georgia" w:hAnsi="Georgia" w:cs="Georgia"/>
          <w:sz w:val="21"/>
          <w:szCs w:val="21"/>
        </w:rPr>
        <w:t xml:space="preserve"> set out to create a</w:t>
      </w:r>
      <w:r w:rsidR="00AB0EA5">
        <w:rPr>
          <w:rFonts w:ascii="Georgia" w:hAnsi="Georgia" w:cs="Georgia"/>
          <w:sz w:val="21"/>
          <w:szCs w:val="21"/>
        </w:rPr>
        <w:t>n</w:t>
      </w:r>
      <w:r>
        <w:rPr>
          <w:rFonts w:ascii="Georgia" w:hAnsi="Georgia" w:cs="Georgia"/>
          <w:sz w:val="21"/>
          <w:szCs w:val="21"/>
        </w:rPr>
        <w:t xml:space="preserve"> orchestra in Palestine made of these top-tier Jewish exiles. He aspired to form a world-class orchestra that would build the prestige of Jews everywhere while </w:t>
      </w:r>
      <w:proofErr w:type="gramStart"/>
      <w:r>
        <w:rPr>
          <w:rFonts w:ascii="Georgia" w:hAnsi="Georgia" w:cs="Georgia"/>
          <w:sz w:val="21"/>
          <w:szCs w:val="21"/>
        </w:rPr>
        <w:t>serving  as</w:t>
      </w:r>
      <w:proofErr w:type="gramEnd"/>
      <w:r>
        <w:rPr>
          <w:rFonts w:ascii="Georgia" w:hAnsi="Georgia" w:cs="Georgia"/>
          <w:sz w:val="21"/>
          <w:szCs w:val="21"/>
        </w:rPr>
        <w:t xml:space="preserve"> a powerful tool to protest the Nazi regime on a global stage.</w:t>
      </w:r>
    </w:p>
    <w:p w:rsidR="004D6B7D" w:rsidRDefault="004D6B7D" w:rsidP="004D6B7D">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“I had to descend into the furthest depths of my soul to find the hidden link between my impulse towards art and my impulse towards politics, and then I made a huge discovery. The true artist does not create art as an end in itself. He creates art for human beings. Humanity is the goal,” </w:t>
      </w:r>
      <w:proofErr w:type="spellStart"/>
      <w:r>
        <w:rPr>
          <w:rFonts w:ascii="Georgia" w:hAnsi="Georgia" w:cs="Georgia"/>
          <w:sz w:val="21"/>
          <w:szCs w:val="21"/>
        </w:rPr>
        <w:t>Huberman</w:t>
      </w:r>
      <w:proofErr w:type="spellEnd"/>
      <w:r>
        <w:rPr>
          <w:rFonts w:ascii="Georgia" w:hAnsi="Georgia" w:cs="Georgia"/>
          <w:sz w:val="21"/>
          <w:szCs w:val="21"/>
        </w:rPr>
        <w:t xml:space="preserve"> noted about his political consciousness in a letter.</w:t>
      </w:r>
    </w:p>
    <w:p w:rsidR="004D6B7D" w:rsidRDefault="004D6B7D" w:rsidP="004D6B7D">
      <w:pPr>
        <w:autoSpaceDE w:val="0"/>
        <w:autoSpaceDN w:val="0"/>
        <w:adjustRightInd w:val="0"/>
        <w:spacing w:line="360" w:lineRule="auto"/>
        <w:ind w:firstLine="720"/>
        <w:rPr>
          <w:rFonts w:ascii="Georgia" w:hAnsi="Georgia" w:cs="Georgia"/>
          <w:sz w:val="21"/>
          <w:szCs w:val="21"/>
        </w:rPr>
      </w:pPr>
      <w:r>
        <w:rPr>
          <w:rFonts w:ascii="Georgia" w:hAnsi="Georgia" w:cs="Georgia"/>
          <w:sz w:val="21"/>
          <w:szCs w:val="21"/>
        </w:rPr>
        <w:t xml:space="preserve">Over a course of three years, </w:t>
      </w:r>
      <w:proofErr w:type="spellStart"/>
      <w:r>
        <w:rPr>
          <w:rFonts w:ascii="Georgia" w:hAnsi="Georgia" w:cs="Georgia"/>
          <w:sz w:val="21"/>
          <w:szCs w:val="21"/>
        </w:rPr>
        <w:t>Huberman</w:t>
      </w:r>
      <w:proofErr w:type="spellEnd"/>
      <w:r>
        <w:rPr>
          <w:rFonts w:ascii="Georgia" w:hAnsi="Georgia" w:cs="Georgia"/>
          <w:sz w:val="21"/>
          <w:szCs w:val="21"/>
        </w:rPr>
        <w:t xml:space="preserve"> conducted auditions with the top Jewish musicians in Austria, Germany, Hungary, Netherlands, Palestine, and Poland. He lobbied for hundreds of certificates of entry into Palestine and turned his own concerts into fundraisers to raise the substantial money needed for the creation of the orchestra. By December 1936, </w:t>
      </w:r>
      <w:proofErr w:type="spellStart"/>
      <w:r>
        <w:rPr>
          <w:rFonts w:ascii="Georgia" w:hAnsi="Georgia" w:cs="Georgia"/>
          <w:sz w:val="21"/>
          <w:szCs w:val="21"/>
        </w:rPr>
        <w:t>Huberman</w:t>
      </w:r>
      <w:proofErr w:type="spellEnd"/>
      <w:r>
        <w:rPr>
          <w:rFonts w:ascii="Georgia" w:hAnsi="Georgia" w:cs="Georgia"/>
          <w:sz w:val="21"/>
          <w:szCs w:val="21"/>
        </w:rPr>
        <w:t xml:space="preserve"> had safely brought hundreds of Jews to Palestine — including 56 musicians to play in the inaugural concerts conducted by the world-renowned Arturo Toscanini, who agreed to conduct as a public protest of the Nazi regime. The rehearsals and inaugural concerts were seen by 15,000 people and were heard on radio around the world, </w:t>
      </w:r>
      <w:r>
        <w:rPr>
          <w:rFonts w:ascii="Georgia" w:hAnsi="Georgia" w:cs="Georgia"/>
          <w:color w:val="000000"/>
          <w:sz w:val="21"/>
          <w:szCs w:val="21"/>
        </w:rPr>
        <w:t>changing the landscape of cultural history.</w:t>
      </w:r>
      <w:r>
        <w:rPr>
          <w:rFonts w:ascii="Georgia" w:hAnsi="Georgia" w:cs="Georgia"/>
          <w:sz w:val="21"/>
          <w:szCs w:val="21"/>
        </w:rPr>
        <w:t xml:space="preserve"> In 1948, with 44 of its founding members, the Palestine Symphony Orchestra was renamed the Israel Philharmonic Orchestra by </w:t>
      </w:r>
      <w:r>
        <w:rPr>
          <w:rFonts w:ascii="Georgia" w:hAnsi="Georgia" w:cs="Georgia"/>
          <w:color w:val="222222"/>
          <w:sz w:val="21"/>
          <w:szCs w:val="21"/>
        </w:rPr>
        <w:t>the first Prime Minister of Israel</w:t>
      </w:r>
      <w:r>
        <w:rPr>
          <w:rFonts w:ascii="Georgia" w:hAnsi="Georgia" w:cs="Georgia"/>
          <w:sz w:val="21"/>
          <w:szCs w:val="21"/>
        </w:rPr>
        <w:t xml:space="preserve"> David Ben </w:t>
      </w:r>
      <w:proofErr w:type="spellStart"/>
      <w:r>
        <w:rPr>
          <w:rFonts w:ascii="Georgia" w:hAnsi="Georgia" w:cs="Georgia"/>
          <w:sz w:val="21"/>
          <w:szCs w:val="21"/>
        </w:rPr>
        <w:t>Gurion</w:t>
      </w:r>
      <w:proofErr w:type="spellEnd"/>
      <w:r>
        <w:rPr>
          <w:rFonts w:ascii="Georgia" w:hAnsi="Georgia" w:cs="Georgia"/>
          <w:sz w:val="21"/>
          <w:szCs w:val="21"/>
        </w:rPr>
        <w:t xml:space="preserve">, and still carries on today under the artistic direction of </w:t>
      </w:r>
      <w:proofErr w:type="spellStart"/>
      <w:r>
        <w:rPr>
          <w:rFonts w:ascii="Georgia" w:hAnsi="Georgia" w:cs="Georgia"/>
          <w:sz w:val="21"/>
          <w:szCs w:val="21"/>
        </w:rPr>
        <w:t>Zubin</w:t>
      </w:r>
      <w:proofErr w:type="spellEnd"/>
      <w:r>
        <w:rPr>
          <w:rFonts w:ascii="Georgia" w:hAnsi="Georgia" w:cs="Georgia"/>
          <w:sz w:val="21"/>
          <w:szCs w:val="21"/>
        </w:rPr>
        <w:t xml:space="preserve"> Mehta as a leading force in the world of music.</w:t>
      </w:r>
    </w:p>
    <w:p w:rsidR="004D6B7D" w:rsidRDefault="004D6B7D" w:rsidP="004D6B7D">
      <w:pPr>
        <w:autoSpaceDE w:val="0"/>
        <w:autoSpaceDN w:val="0"/>
        <w:adjustRightInd w:val="0"/>
        <w:spacing w:line="360" w:lineRule="auto"/>
        <w:ind w:firstLine="720"/>
        <w:rPr>
          <w:rFonts w:ascii="Georgia" w:hAnsi="Georgia" w:cs="Georgia"/>
          <w:sz w:val="21"/>
          <w:szCs w:val="21"/>
        </w:rPr>
      </w:pPr>
      <w:r>
        <w:rPr>
          <w:rFonts w:ascii="Georgia" w:hAnsi="Georgia" w:cs="Georgia"/>
          <w:b/>
          <w:bCs/>
          <w:i/>
          <w:iCs/>
          <w:sz w:val="21"/>
          <w:szCs w:val="21"/>
        </w:rPr>
        <w:t>Orchestra of Exiles</w:t>
      </w:r>
      <w:r>
        <w:rPr>
          <w:rFonts w:ascii="Georgia" w:hAnsi="Georgia" w:cs="Georgia"/>
          <w:sz w:val="21"/>
          <w:szCs w:val="21"/>
        </w:rPr>
        <w:t xml:space="preserve"> features interviews with acclaimed musicians Joshua Bell, Leon Botstein, Mehta, </w:t>
      </w:r>
      <w:proofErr w:type="spellStart"/>
      <w:r>
        <w:rPr>
          <w:rFonts w:ascii="Georgia" w:hAnsi="Georgia" w:cs="Georgia"/>
          <w:sz w:val="21"/>
          <w:szCs w:val="21"/>
        </w:rPr>
        <w:t>Itzhak</w:t>
      </w:r>
      <w:proofErr w:type="spellEnd"/>
      <w:r>
        <w:rPr>
          <w:rFonts w:ascii="Georgia" w:hAnsi="Georgia" w:cs="Georgia"/>
          <w:sz w:val="21"/>
          <w:szCs w:val="21"/>
        </w:rPr>
        <w:t xml:space="preserve"> Perlman, </w:t>
      </w:r>
      <w:proofErr w:type="spellStart"/>
      <w:r>
        <w:rPr>
          <w:rFonts w:ascii="Georgia" w:hAnsi="Georgia" w:cs="Georgia"/>
          <w:sz w:val="21"/>
          <w:szCs w:val="21"/>
        </w:rPr>
        <w:t>Pinchas</w:t>
      </w:r>
      <w:proofErr w:type="spellEnd"/>
      <w:r>
        <w:rPr>
          <w:rFonts w:ascii="Georgia" w:hAnsi="Georgia" w:cs="Georgia"/>
          <w:sz w:val="21"/>
          <w:szCs w:val="21"/>
        </w:rPr>
        <w:t xml:space="preserve"> Zuckerman, and others, and draws from archival footage, photographs, and re-creations shot in Germany, New York, Poland, and Israel.</w:t>
      </w:r>
    </w:p>
    <w:p w:rsidR="004D6B7D" w:rsidRDefault="004D6B7D" w:rsidP="00805016">
      <w:pPr>
        <w:autoSpaceDE w:val="0"/>
        <w:autoSpaceDN w:val="0"/>
        <w:adjustRightInd w:val="0"/>
        <w:spacing w:line="360" w:lineRule="auto"/>
        <w:ind w:firstLine="720"/>
        <w:rPr>
          <w:rFonts w:ascii="Georgia" w:hAnsi="Georgia" w:cs="Georgia"/>
          <w:color w:val="000000"/>
          <w:sz w:val="21"/>
          <w:szCs w:val="21"/>
        </w:rPr>
      </w:pPr>
      <w:r>
        <w:rPr>
          <w:rFonts w:ascii="Georgia" w:hAnsi="Georgia" w:cs="Georgia"/>
          <w:b/>
          <w:bCs/>
          <w:i/>
          <w:iCs/>
          <w:sz w:val="21"/>
          <w:szCs w:val="21"/>
        </w:rPr>
        <w:t>Orchestra of Exiles</w:t>
      </w:r>
      <w:r>
        <w:rPr>
          <w:rFonts w:ascii="Georgia" w:hAnsi="Georgia" w:cs="Georgia"/>
          <w:sz w:val="21"/>
          <w:szCs w:val="21"/>
        </w:rPr>
        <w:t xml:space="preserve"> is an Aronson Film Associates Production in association with THIRTEEN</w:t>
      </w:r>
      <w:r>
        <w:rPr>
          <w:rFonts w:ascii="Georgia" w:hAnsi="Georgia" w:cs="Georgia"/>
          <w:color w:val="000000"/>
          <w:sz w:val="21"/>
          <w:szCs w:val="21"/>
        </w:rPr>
        <w:t xml:space="preserve"> for WNET, one of America’s most prolific and respected public media providers. For 50 years, WNET has been producing and broadcasting national and local arts programming to the New York community.</w:t>
      </w:r>
      <w:r>
        <w:rPr>
          <w:rFonts w:ascii="Georgia" w:hAnsi="Georgia" w:cs="Georgia"/>
          <w:b/>
          <w:bCs/>
          <w:i/>
          <w:iCs/>
          <w:sz w:val="21"/>
          <w:szCs w:val="21"/>
        </w:rPr>
        <w:t xml:space="preserve"> Orchestra of Exiles</w:t>
      </w:r>
      <w:r>
        <w:rPr>
          <w:rFonts w:ascii="Georgia" w:hAnsi="Georgia" w:cs="Georgia"/>
          <w:sz w:val="21"/>
          <w:szCs w:val="21"/>
        </w:rPr>
        <w:t xml:space="preserve"> </w:t>
      </w:r>
      <w:r>
        <w:rPr>
          <w:rFonts w:ascii="Georgia" w:hAnsi="Georgia" w:cs="Georgia"/>
          <w:color w:val="000000"/>
          <w:sz w:val="21"/>
          <w:szCs w:val="21"/>
        </w:rPr>
        <w:t>is produced, written and directed by Josh Aronson. Julie Anderson is executive producer for THIRTEEN.</w:t>
      </w:r>
    </w:p>
    <w:p w:rsidR="00805016" w:rsidRDefault="00805016" w:rsidP="0080501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Funding for Orchestra of Exiles is provided by Aronson Foundation, Michael E. Marks Family Foundation, Victor </w:t>
      </w:r>
      <w:proofErr w:type="spellStart"/>
      <w:r>
        <w:rPr>
          <w:rFonts w:ascii="Times New Roman" w:hAnsi="Times New Roman" w:cs="Times New Roman"/>
          <w:sz w:val="24"/>
          <w:szCs w:val="24"/>
        </w:rPr>
        <w:t>Elmaleh</w:t>
      </w:r>
      <w:proofErr w:type="spellEnd"/>
      <w:r>
        <w:rPr>
          <w:rFonts w:ascii="Times New Roman" w:hAnsi="Times New Roman" w:cs="Times New Roman"/>
          <w:sz w:val="24"/>
          <w:szCs w:val="24"/>
        </w:rPr>
        <w:t xml:space="preserve"> Foundation, Vincent and Anne Mai, Cheryl and Philip Milstein Family, Judith and Burton </w:t>
      </w:r>
      <w:proofErr w:type="spellStart"/>
      <w:r>
        <w:rPr>
          <w:rFonts w:ascii="Times New Roman" w:hAnsi="Times New Roman" w:cs="Times New Roman"/>
          <w:sz w:val="24"/>
          <w:szCs w:val="24"/>
        </w:rPr>
        <w:t>Resnick</w:t>
      </w:r>
      <w:proofErr w:type="spellEnd"/>
      <w:r>
        <w:rPr>
          <w:rFonts w:ascii="Times New Roman" w:hAnsi="Times New Roman" w:cs="Times New Roman"/>
          <w:sz w:val="24"/>
          <w:szCs w:val="24"/>
        </w:rPr>
        <w:t xml:space="preserve">, Barbara H. </w:t>
      </w:r>
      <w:proofErr w:type="spellStart"/>
      <w:r>
        <w:rPr>
          <w:rFonts w:ascii="Times New Roman" w:hAnsi="Times New Roman" w:cs="Times New Roman"/>
          <w:sz w:val="24"/>
          <w:szCs w:val="24"/>
        </w:rPr>
        <w:t>Zuckerberg</w:t>
      </w:r>
      <w:proofErr w:type="spellEnd"/>
      <w:r>
        <w:rPr>
          <w:rFonts w:ascii="Times New Roman" w:hAnsi="Times New Roman" w:cs="Times New Roman"/>
          <w:sz w:val="24"/>
          <w:szCs w:val="24"/>
        </w:rPr>
        <w:t xml:space="preserve">, Horace W. Goldsmith Foundation, The </w:t>
      </w:r>
      <w:proofErr w:type="spellStart"/>
      <w:r>
        <w:rPr>
          <w:rFonts w:ascii="Times New Roman" w:hAnsi="Times New Roman" w:cs="Times New Roman"/>
          <w:sz w:val="24"/>
          <w:szCs w:val="24"/>
        </w:rPr>
        <w:t>Klarman</w:t>
      </w:r>
      <w:proofErr w:type="spellEnd"/>
      <w:r>
        <w:rPr>
          <w:rFonts w:ascii="Times New Roman" w:hAnsi="Times New Roman" w:cs="Times New Roman"/>
          <w:sz w:val="24"/>
          <w:szCs w:val="24"/>
        </w:rPr>
        <w:t xml:space="preserve"> Family Foundation</w:t>
      </w:r>
      <w:bookmarkStart w:id="0" w:name="_GoBack"/>
      <w:bookmarkEnd w:id="0"/>
      <w:r>
        <w:rPr>
          <w:rFonts w:ascii="Times New Roman" w:hAnsi="Times New Roman" w:cs="Times New Roman"/>
          <w:sz w:val="24"/>
          <w:szCs w:val="24"/>
        </w:rPr>
        <w:t xml:space="preserve">, Righteous Persons Foundation, Chubb and Son, Leslie and Roslyn Goldstein Foundation, Lillian Goldman Programming Endowment, Jody and John </w:t>
      </w:r>
      <w:proofErr w:type="spellStart"/>
      <w:r>
        <w:rPr>
          <w:rFonts w:ascii="Times New Roman" w:hAnsi="Times New Roman" w:cs="Times New Roman"/>
          <w:sz w:val="24"/>
          <w:szCs w:val="24"/>
        </w:rPr>
        <w:t>Arnhold</w:t>
      </w:r>
      <w:proofErr w:type="spellEnd"/>
      <w:r>
        <w:rPr>
          <w:rFonts w:ascii="Times New Roman" w:hAnsi="Times New Roman" w:cs="Times New Roman"/>
          <w:sz w:val="24"/>
          <w:szCs w:val="24"/>
        </w:rPr>
        <w:t xml:space="preserve">, Rochelle and David Hirsch, Penny and Claudio </w:t>
      </w:r>
      <w:proofErr w:type="spellStart"/>
      <w:r>
        <w:rPr>
          <w:rFonts w:ascii="Times New Roman" w:hAnsi="Times New Roman" w:cs="Times New Roman"/>
          <w:sz w:val="24"/>
          <w:szCs w:val="24"/>
        </w:rPr>
        <w:t>Pincus</w:t>
      </w:r>
      <w:proofErr w:type="spellEnd"/>
      <w:r>
        <w:rPr>
          <w:rFonts w:ascii="Times New Roman" w:hAnsi="Times New Roman" w:cs="Times New Roman"/>
          <w:sz w:val="24"/>
          <w:szCs w:val="24"/>
        </w:rPr>
        <w:t xml:space="preserve">, Carol </w:t>
      </w:r>
      <w:proofErr w:type="spellStart"/>
      <w:r>
        <w:rPr>
          <w:rFonts w:ascii="Times New Roman" w:hAnsi="Times New Roman" w:cs="Times New Roman"/>
          <w:sz w:val="24"/>
          <w:szCs w:val="24"/>
        </w:rPr>
        <w:t>Schussler</w:t>
      </w:r>
      <w:proofErr w:type="spellEnd"/>
      <w:r>
        <w:rPr>
          <w:rFonts w:ascii="Times New Roman" w:hAnsi="Times New Roman" w:cs="Times New Roman"/>
          <w:sz w:val="24"/>
          <w:szCs w:val="24"/>
        </w:rPr>
        <w:t xml:space="preserve"> and Family.</w:t>
      </w:r>
    </w:p>
    <w:p w:rsidR="00805016" w:rsidRDefault="00805016" w:rsidP="0080501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Additional funding by James Aronson, Charles </w:t>
      </w:r>
      <w:proofErr w:type="spellStart"/>
      <w:r>
        <w:rPr>
          <w:rFonts w:ascii="Times New Roman" w:hAnsi="Times New Roman" w:cs="Times New Roman"/>
          <w:sz w:val="24"/>
          <w:szCs w:val="24"/>
        </w:rPr>
        <w:t>Shanok</w:t>
      </w:r>
      <w:proofErr w:type="spellEnd"/>
      <w:r>
        <w:rPr>
          <w:rFonts w:ascii="Times New Roman" w:hAnsi="Times New Roman" w:cs="Times New Roman"/>
          <w:sz w:val="24"/>
          <w:szCs w:val="24"/>
        </w:rPr>
        <w:t xml:space="preserve">, EFA Foundation, Carol Hill Albert, Sara and Charles </w:t>
      </w:r>
      <w:proofErr w:type="spellStart"/>
      <w:r>
        <w:rPr>
          <w:rFonts w:ascii="Times New Roman" w:hAnsi="Times New Roman" w:cs="Times New Roman"/>
          <w:sz w:val="24"/>
          <w:szCs w:val="24"/>
        </w:rPr>
        <w:t>Fabrikant</w:t>
      </w:r>
      <w:proofErr w:type="spellEnd"/>
      <w:r>
        <w:rPr>
          <w:rFonts w:ascii="Times New Roman" w:hAnsi="Times New Roman" w:cs="Times New Roman"/>
          <w:sz w:val="24"/>
          <w:szCs w:val="24"/>
        </w:rPr>
        <w:t xml:space="preserve">, Adolph and Ruth </w:t>
      </w:r>
      <w:proofErr w:type="spellStart"/>
      <w:r>
        <w:rPr>
          <w:rFonts w:ascii="Times New Roman" w:hAnsi="Times New Roman" w:cs="Times New Roman"/>
          <w:sz w:val="24"/>
          <w:szCs w:val="24"/>
        </w:rPr>
        <w:t>Schnurmacher</w:t>
      </w:r>
      <w:proofErr w:type="spellEnd"/>
      <w:r>
        <w:rPr>
          <w:rFonts w:ascii="Times New Roman" w:hAnsi="Times New Roman" w:cs="Times New Roman"/>
          <w:sz w:val="24"/>
          <w:szCs w:val="24"/>
        </w:rPr>
        <w:t xml:space="preserve"> Foundation, Karma Foundation, Joseph S. and Diane H. Steinberg Charitable Trust, Andrew and Phyllis </w:t>
      </w:r>
      <w:proofErr w:type="spellStart"/>
      <w:r>
        <w:rPr>
          <w:rFonts w:ascii="Times New Roman" w:hAnsi="Times New Roman" w:cs="Times New Roman"/>
          <w:sz w:val="24"/>
          <w:szCs w:val="24"/>
        </w:rPr>
        <w:t>Herz</w:t>
      </w:r>
      <w:proofErr w:type="spellEnd"/>
      <w:r>
        <w:rPr>
          <w:rFonts w:ascii="Times New Roman" w:hAnsi="Times New Roman" w:cs="Times New Roman"/>
          <w:sz w:val="24"/>
          <w:szCs w:val="24"/>
        </w:rPr>
        <w:t xml:space="preserve">, Paul &amp; </w:t>
      </w:r>
      <w:proofErr w:type="spellStart"/>
      <w:r>
        <w:rPr>
          <w:rFonts w:ascii="Times New Roman" w:hAnsi="Times New Roman" w:cs="Times New Roman"/>
          <w:sz w:val="24"/>
          <w:szCs w:val="24"/>
        </w:rPr>
        <w:t>Elissa</w:t>
      </w:r>
      <w:proofErr w:type="spellEnd"/>
      <w:r>
        <w:rPr>
          <w:rFonts w:ascii="Times New Roman" w:hAnsi="Times New Roman" w:cs="Times New Roman"/>
          <w:sz w:val="24"/>
          <w:szCs w:val="24"/>
        </w:rPr>
        <w:t xml:space="preserve"> Cahn Foundation, Susan </w:t>
      </w:r>
      <w:proofErr w:type="spellStart"/>
      <w:r>
        <w:rPr>
          <w:rFonts w:ascii="Times New Roman" w:hAnsi="Times New Roman" w:cs="Times New Roman"/>
          <w:sz w:val="24"/>
          <w:szCs w:val="24"/>
        </w:rPr>
        <w:t>Dickman</w:t>
      </w:r>
      <w:proofErr w:type="spellEnd"/>
      <w:r>
        <w:rPr>
          <w:rFonts w:ascii="Times New Roman" w:hAnsi="Times New Roman" w:cs="Times New Roman"/>
          <w:sz w:val="24"/>
          <w:szCs w:val="24"/>
        </w:rPr>
        <w:t xml:space="preserve">/Jewish Communal Fund, Michael Kay, Wolf Kahn &amp; Emily Mason Foundation, Victor Wiener and </w:t>
      </w:r>
      <w:proofErr w:type="spellStart"/>
      <w:r>
        <w:rPr>
          <w:rFonts w:ascii="Times New Roman" w:hAnsi="Times New Roman" w:cs="Times New Roman"/>
          <w:sz w:val="24"/>
          <w:szCs w:val="24"/>
        </w:rPr>
        <w:t>Frans</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Pijnenburg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Annaliese</w:t>
      </w:r>
      <w:proofErr w:type="spellEnd"/>
      <w:r>
        <w:rPr>
          <w:rFonts w:ascii="Times New Roman" w:hAnsi="Times New Roman" w:cs="Times New Roman"/>
          <w:sz w:val="24"/>
          <w:szCs w:val="24"/>
        </w:rPr>
        <w:t xml:space="preserve"> Soros.</w:t>
      </w:r>
    </w:p>
    <w:p w:rsidR="004D6B7D" w:rsidRDefault="004D6B7D" w:rsidP="004D6B7D">
      <w:pPr>
        <w:autoSpaceDE w:val="0"/>
        <w:autoSpaceDN w:val="0"/>
        <w:adjustRightInd w:val="0"/>
        <w:spacing w:line="360" w:lineRule="auto"/>
        <w:ind w:firstLine="720"/>
        <w:rPr>
          <w:rFonts w:ascii="Georgia" w:hAnsi="Georgia" w:cs="Georgia"/>
          <w:sz w:val="21"/>
          <w:szCs w:val="21"/>
        </w:rPr>
      </w:pPr>
    </w:p>
    <w:p w:rsidR="004D6B7D" w:rsidRDefault="004D6B7D" w:rsidP="004D6B7D">
      <w:pPr>
        <w:autoSpaceDE w:val="0"/>
        <w:autoSpaceDN w:val="0"/>
        <w:adjustRightInd w:val="0"/>
        <w:jc w:val="center"/>
        <w:rPr>
          <w:rFonts w:ascii="Georgia" w:hAnsi="Georgia" w:cs="Georgia"/>
          <w:sz w:val="21"/>
          <w:szCs w:val="21"/>
        </w:rPr>
      </w:pPr>
      <w:r>
        <w:rPr>
          <w:rFonts w:ascii="Georgia" w:hAnsi="Georgia" w:cs="Georgia"/>
          <w:sz w:val="21"/>
          <w:szCs w:val="21"/>
        </w:rPr>
        <w:t>#   #   #</w:t>
      </w:r>
    </w:p>
    <w:p w:rsidR="004D6B7D" w:rsidRDefault="004D6B7D" w:rsidP="004D6B7D">
      <w:pPr>
        <w:autoSpaceDE w:val="0"/>
        <w:autoSpaceDN w:val="0"/>
        <w:adjustRightInd w:val="0"/>
        <w:rPr>
          <w:rFonts w:ascii="Georgia" w:hAnsi="Georgia" w:cs="Georgia"/>
          <w:sz w:val="21"/>
          <w:szCs w:val="21"/>
        </w:rPr>
      </w:pPr>
    </w:p>
    <w:p w:rsidR="004D6B7D" w:rsidRDefault="004D6B7D" w:rsidP="004D6B7D">
      <w:pPr>
        <w:autoSpaceDE w:val="0"/>
        <w:autoSpaceDN w:val="0"/>
        <w:adjustRightInd w:val="0"/>
        <w:rPr>
          <w:rFonts w:ascii="Georgia" w:hAnsi="Georgia" w:cs="Georgia"/>
          <w:sz w:val="21"/>
          <w:szCs w:val="21"/>
        </w:rPr>
      </w:pPr>
      <w:r>
        <w:rPr>
          <w:rFonts w:ascii="Georgia" w:hAnsi="Georgia" w:cs="Georgia"/>
          <w:b/>
          <w:bCs/>
          <w:sz w:val="21"/>
          <w:szCs w:val="21"/>
        </w:rPr>
        <w:t>About WNET</w:t>
      </w:r>
      <w:r>
        <w:rPr>
          <w:rFonts w:ascii="Georgia" w:hAnsi="Georgia" w:cs="Georgia"/>
          <w:sz w:val="21"/>
          <w:szCs w:val="21"/>
        </w:rPr>
        <w:br/>
        <w:t>In 2013, WNET is celebrating the 50</w:t>
      </w:r>
      <w:r>
        <w:rPr>
          <w:rFonts w:ascii="Georgia" w:hAnsi="Georgia" w:cs="Georgia"/>
          <w:sz w:val="21"/>
          <w:szCs w:val="21"/>
          <w:vertAlign w:val="superscript"/>
        </w:rPr>
        <w:t>th</w:t>
      </w:r>
      <w:r>
        <w:rPr>
          <w:rFonts w:ascii="Georgia" w:hAnsi="Georgia" w:cs="Georgia"/>
          <w:sz w:val="21"/>
          <w:szCs w:val="21"/>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4" w:history="1">
        <w:r>
          <w:rPr>
            <w:rFonts w:ascii="Georgia" w:hAnsi="Georgia" w:cs="Georgia"/>
            <w:color w:val="0000FF"/>
            <w:sz w:val="21"/>
            <w:szCs w:val="21"/>
            <w:u w:val="single"/>
          </w:rPr>
          <w:t>Nature</w:t>
        </w:r>
      </w:hyperlink>
      <w:r>
        <w:rPr>
          <w:rFonts w:ascii="Georgia" w:hAnsi="Georgia" w:cs="Georgia"/>
          <w:sz w:val="21"/>
          <w:szCs w:val="21"/>
        </w:rPr>
        <w:t xml:space="preserve">, </w:t>
      </w:r>
      <w:hyperlink r:id="rId15" w:history="1">
        <w:r>
          <w:rPr>
            <w:rFonts w:ascii="Georgia" w:hAnsi="Georgia" w:cs="Georgia"/>
            <w:color w:val="0000FF"/>
            <w:sz w:val="21"/>
            <w:szCs w:val="21"/>
            <w:u w:val="single"/>
          </w:rPr>
          <w:t>Great Performances</w:t>
        </w:r>
      </w:hyperlink>
      <w:r>
        <w:rPr>
          <w:rFonts w:ascii="Georgia" w:hAnsi="Georgia" w:cs="Georgia"/>
          <w:sz w:val="21"/>
          <w:szCs w:val="21"/>
        </w:rPr>
        <w:t xml:space="preserve">, </w:t>
      </w:r>
      <w:hyperlink r:id="rId16" w:history="1">
        <w:r>
          <w:rPr>
            <w:rFonts w:ascii="Georgia" w:hAnsi="Georgia" w:cs="Georgia"/>
            <w:color w:val="0000FF"/>
            <w:sz w:val="21"/>
            <w:szCs w:val="21"/>
            <w:u w:val="single"/>
          </w:rPr>
          <w:t>American Masters</w:t>
        </w:r>
      </w:hyperlink>
      <w:r>
        <w:rPr>
          <w:rFonts w:ascii="Georgia" w:hAnsi="Georgia" w:cs="Georgia"/>
          <w:sz w:val="21"/>
          <w:szCs w:val="21"/>
        </w:rPr>
        <w:t xml:space="preserve">, </w:t>
      </w:r>
      <w:hyperlink r:id="rId17" w:history="1">
        <w:r>
          <w:rPr>
            <w:rFonts w:ascii="Georgia" w:hAnsi="Georgia" w:cs="Georgia"/>
            <w:color w:val="0000FF"/>
            <w:sz w:val="21"/>
            <w:szCs w:val="21"/>
            <w:u w:val="single"/>
          </w:rPr>
          <w:t>Need to Know</w:t>
        </w:r>
      </w:hyperlink>
      <w:r>
        <w:rPr>
          <w:rFonts w:ascii="Georgia" w:hAnsi="Georgia" w:cs="Georgia"/>
          <w:sz w:val="21"/>
          <w:szCs w:val="21"/>
        </w:rPr>
        <w:t xml:space="preserve">, </w:t>
      </w:r>
      <w:hyperlink r:id="rId18" w:history="1">
        <w:r>
          <w:rPr>
            <w:rFonts w:ascii="Georgia" w:hAnsi="Georgia" w:cs="Georgia"/>
            <w:color w:val="0000FF"/>
            <w:sz w:val="21"/>
            <w:szCs w:val="21"/>
            <w:u w:val="single"/>
          </w:rPr>
          <w:t>Charlie Rose</w:t>
        </w:r>
      </w:hyperlink>
      <w:r>
        <w:rPr>
          <w:rFonts w:ascii="Georgia" w:hAnsi="Georgia" w:cs="Georgia"/>
          <w:sz w:val="21"/>
          <w:szCs w:val="21"/>
        </w:rPr>
        <w:t xml:space="preserve"> and a range of documentaries, children’s programs, and local news and cultural offerings available on air and online. Pioneers in educational programming, WNET has created such groundbreaking series as </w:t>
      </w:r>
      <w:hyperlink r:id="rId19" w:history="1">
        <w:r>
          <w:rPr>
            <w:rFonts w:ascii="Georgia" w:hAnsi="Georgia" w:cs="Georgia"/>
            <w:color w:val="0000FF"/>
            <w:sz w:val="21"/>
            <w:szCs w:val="21"/>
            <w:u w:val="single"/>
          </w:rPr>
          <w:t>Get the Math</w:t>
        </w:r>
      </w:hyperlink>
      <w:r>
        <w:rPr>
          <w:rFonts w:ascii="Georgia" w:hAnsi="Georgia" w:cs="Georgia"/>
          <w:sz w:val="21"/>
          <w:szCs w:val="21"/>
        </w:rPr>
        <w:t xml:space="preserve">, </w:t>
      </w:r>
      <w:hyperlink r:id="rId20" w:history="1">
        <w:r>
          <w:rPr>
            <w:rFonts w:ascii="Georgia" w:hAnsi="Georgia" w:cs="Georgia"/>
            <w:color w:val="0000FF"/>
            <w:sz w:val="21"/>
            <w:szCs w:val="21"/>
            <w:u w:val="single"/>
          </w:rPr>
          <w:t>Oh Noah!</w:t>
        </w:r>
        <w:r>
          <w:rPr>
            <w:rFonts w:ascii="Georgia" w:hAnsi="Georgia" w:cs="Georgia"/>
            <w:color w:val="000080"/>
            <w:sz w:val="21"/>
            <w:szCs w:val="21"/>
            <w:u w:val="single"/>
          </w:rPr>
          <w:t xml:space="preserve"> </w:t>
        </w:r>
      </w:hyperlink>
      <w:proofErr w:type="gramStart"/>
      <w:r>
        <w:rPr>
          <w:rFonts w:ascii="Georgia" w:hAnsi="Georgia" w:cs="Georgia"/>
          <w:sz w:val="21"/>
          <w:szCs w:val="21"/>
        </w:rPr>
        <w:t>and</w:t>
      </w:r>
      <w:proofErr w:type="gramEnd"/>
      <w:r>
        <w:rPr>
          <w:rFonts w:ascii="Georgia" w:hAnsi="Georgia" w:cs="Georgia"/>
          <w:sz w:val="21"/>
          <w:szCs w:val="21"/>
        </w:rPr>
        <w:t xml:space="preserve"> </w:t>
      </w:r>
      <w:hyperlink r:id="rId21" w:history="1">
        <w:proofErr w:type="spellStart"/>
        <w:r>
          <w:rPr>
            <w:rFonts w:ascii="Georgia" w:hAnsi="Georgia" w:cs="Georgia"/>
            <w:color w:val="0000FF"/>
            <w:sz w:val="21"/>
            <w:szCs w:val="21"/>
            <w:u w:val="single"/>
          </w:rPr>
          <w:t>Cyberchase</w:t>
        </w:r>
        <w:proofErr w:type="spellEnd"/>
      </w:hyperlink>
      <w:r>
        <w:rPr>
          <w:rFonts w:ascii="Georgia" w:hAnsi="Georgia" w:cs="Georgia"/>
          <w:sz w:val="21"/>
          <w:szCs w:val="21"/>
        </w:rPr>
        <w:t xml:space="preserve"> and provides tools for educators that bring compelling content to life in the classroom and at home. WNET highlights the tri-state’s unique culture and diverse communities through </w:t>
      </w:r>
      <w:hyperlink r:id="rId22" w:history="1">
        <w:r>
          <w:rPr>
            <w:rFonts w:ascii="Georgia" w:hAnsi="Georgia" w:cs="Georgia"/>
            <w:color w:val="0000FF"/>
            <w:sz w:val="21"/>
            <w:szCs w:val="21"/>
            <w:u w:val="single"/>
          </w:rPr>
          <w:t>NYC-ARTS</w:t>
        </w:r>
      </w:hyperlink>
      <w:r>
        <w:rPr>
          <w:rFonts w:ascii="Georgia" w:hAnsi="Georgia" w:cs="Georgia"/>
          <w:sz w:val="21"/>
          <w:szCs w:val="21"/>
        </w:rPr>
        <w:t xml:space="preserve">, </w:t>
      </w:r>
      <w:hyperlink r:id="rId23" w:history="1">
        <w:r>
          <w:rPr>
            <w:rFonts w:ascii="Georgia" w:hAnsi="Georgia" w:cs="Georgia"/>
            <w:color w:val="0000FF"/>
            <w:sz w:val="21"/>
            <w:szCs w:val="21"/>
            <w:u w:val="single"/>
          </w:rPr>
          <w:t>Reel 13</w:t>
        </w:r>
      </w:hyperlink>
      <w:r>
        <w:rPr>
          <w:rFonts w:ascii="Georgia" w:hAnsi="Georgia" w:cs="Georgia"/>
          <w:sz w:val="21"/>
          <w:szCs w:val="21"/>
        </w:rPr>
        <w:t xml:space="preserve">, </w:t>
      </w:r>
      <w:hyperlink r:id="rId24" w:history="1">
        <w:r>
          <w:rPr>
            <w:rFonts w:ascii="Georgia" w:hAnsi="Georgia" w:cs="Georgia"/>
            <w:color w:val="0000FF"/>
            <w:sz w:val="21"/>
            <w:szCs w:val="21"/>
            <w:u w:val="single"/>
          </w:rPr>
          <w:t>NJ Today</w:t>
        </w:r>
      </w:hyperlink>
      <w:r>
        <w:rPr>
          <w:rFonts w:ascii="Georgia" w:hAnsi="Georgia" w:cs="Georgia"/>
          <w:sz w:val="21"/>
          <w:szCs w:val="21"/>
        </w:rPr>
        <w:t xml:space="preserve"> and </w:t>
      </w:r>
      <w:hyperlink r:id="rId25" w:history="1">
        <w:proofErr w:type="spellStart"/>
        <w:r>
          <w:rPr>
            <w:rFonts w:ascii="Georgia" w:hAnsi="Georgia" w:cs="Georgia"/>
            <w:color w:val="0000FF"/>
            <w:sz w:val="21"/>
            <w:szCs w:val="21"/>
            <w:u w:val="single"/>
          </w:rPr>
          <w:t>MetroFocus</w:t>
        </w:r>
        <w:proofErr w:type="spellEnd"/>
      </w:hyperlink>
      <w:r>
        <w:rPr>
          <w:rFonts w:ascii="Georgia" w:hAnsi="Georgia" w:cs="Georgia"/>
          <w:sz w:val="21"/>
          <w:szCs w:val="21"/>
        </w:rPr>
        <w:t xml:space="preserve">, </w:t>
      </w:r>
      <w:r>
        <w:rPr>
          <w:rFonts w:ascii="Georgia" w:hAnsi="Georgia" w:cs="Georgia"/>
          <w:color w:val="000000"/>
          <w:sz w:val="21"/>
          <w:szCs w:val="21"/>
        </w:rPr>
        <w:t xml:space="preserve">the </w:t>
      </w:r>
      <w:r>
        <w:rPr>
          <w:rFonts w:ascii="Georgia" w:hAnsi="Georgia" w:cs="Georgia"/>
          <w:sz w:val="21"/>
          <w:szCs w:val="21"/>
        </w:rPr>
        <w:t>multi-platform news magazine focusing on the New York region.</w:t>
      </w:r>
    </w:p>
    <w:p w:rsidR="004D6B7D" w:rsidRDefault="004D6B7D" w:rsidP="004D6B7D">
      <w:pPr>
        <w:autoSpaceDE w:val="0"/>
        <w:autoSpaceDN w:val="0"/>
        <w:adjustRightInd w:val="0"/>
      </w:pPr>
    </w:p>
    <w:p w:rsidR="004D6B7D" w:rsidRDefault="004D6B7D" w:rsidP="004D6B7D">
      <w:pPr>
        <w:autoSpaceDE w:val="0"/>
        <w:autoSpaceDN w:val="0"/>
        <w:adjustRightInd w:val="0"/>
        <w:rPr>
          <w:rFonts w:ascii="Arial" w:hAnsi="Arial" w:cs="Arial"/>
          <w:sz w:val="20"/>
          <w:szCs w:val="20"/>
        </w:rPr>
      </w:pPr>
    </w:p>
    <w:p w:rsidR="00EC7CEE" w:rsidRPr="004D6B7D" w:rsidRDefault="00EC7CEE" w:rsidP="004D6B7D"/>
    <w:sectPr w:rsidR="00EC7CEE" w:rsidRPr="004D6B7D" w:rsidSect="00710EA1">
      <w:head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554" w:rsidRDefault="00661554" w:rsidP="006E2F3E">
      <w:r>
        <w:separator/>
      </w:r>
    </w:p>
  </w:endnote>
  <w:endnote w:type="continuationSeparator" w:id="0">
    <w:p w:rsidR="00661554" w:rsidRDefault="00661554" w:rsidP="006E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554" w:rsidRDefault="00661554" w:rsidP="006E2F3E">
      <w:r>
        <w:separator/>
      </w:r>
    </w:p>
  </w:footnote>
  <w:footnote w:type="continuationSeparator" w:id="0">
    <w:p w:rsidR="00661554" w:rsidRDefault="00661554" w:rsidP="006E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54" w:rsidRDefault="00661554">
    <w:pPr>
      <w:pStyle w:val="Header"/>
    </w:pPr>
    <w:r>
      <w:rPr>
        <w:noProof/>
      </w:rPr>
      <mc:AlternateContent>
        <mc:Choice Requires="wps">
          <w:drawing>
            <wp:anchor distT="0" distB="0" distL="114300" distR="114300" simplePos="0" relativeHeight="251659264" behindDoc="0" locked="0" layoutInCell="1" allowOverlap="1" wp14:anchorId="68EDD29B" wp14:editId="06B57455">
              <wp:simplePos x="0" y="0"/>
              <wp:positionH relativeFrom="page">
                <wp:posOffset>4166235</wp:posOffset>
              </wp:positionH>
              <wp:positionV relativeFrom="page">
                <wp:posOffset>345440</wp:posOffset>
              </wp:positionV>
              <wp:extent cx="3198495" cy="532765"/>
              <wp:effectExtent l="0" t="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61554" w:rsidRDefault="006615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8.05pt;margin-top:27.2pt;width:251.85pt;height:4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7wrg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" filled="f" stroked="f" strokeweight=".25pt">
              <v:textbox inset="0,0,0,0">
                <w:txbxContent>
                  <w:p w:rsidR="00661554" w:rsidRDefault="00661554"/>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A3C8331" wp14:editId="7E81F658">
              <wp:simplePos x="0" y="0"/>
              <wp:positionH relativeFrom="page">
                <wp:posOffset>-291465</wp:posOffset>
              </wp:positionH>
              <wp:positionV relativeFrom="page">
                <wp:posOffset>-111760</wp:posOffset>
              </wp:positionV>
              <wp:extent cx="3081020" cy="1102995"/>
              <wp:effectExtent l="0" t="0" r="508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61554" w:rsidRDefault="006615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95pt;margin-top:-8.8pt;width:242.6pt;height:8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" filled="f" stroked="f" strokeweight=".25pt">
              <v:textbox inset="0,0,0,0">
                <w:txbxContent>
                  <w:p w:rsidR="00661554" w:rsidRDefault="00661554"/>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54" w:rsidRDefault="00661554">
    <w:pPr>
      <w:pStyle w:val="Header"/>
    </w:pPr>
    <w:r>
      <w:rPr>
        <w:noProof/>
      </w:rPr>
      <mc:AlternateContent>
        <mc:Choice Requires="wps">
          <w:drawing>
            <wp:anchor distT="0" distB="0" distL="114300" distR="114300" simplePos="0" relativeHeight="251661312" behindDoc="0" locked="0" layoutInCell="1" allowOverlap="1">
              <wp:simplePos x="0" y="0"/>
              <wp:positionH relativeFrom="page">
                <wp:posOffset>4166235</wp:posOffset>
              </wp:positionH>
              <wp:positionV relativeFrom="page">
                <wp:posOffset>345440</wp:posOffset>
              </wp:positionV>
              <wp:extent cx="3198495" cy="532765"/>
              <wp:effectExtent l="0" t="0" r="1905"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61554" w:rsidRDefault="00661554">
                          <w:r>
                            <w:rPr>
                              <w:noProof/>
                            </w:rPr>
                            <w:drawing>
                              <wp:inline distT="0" distB="0" distL="0" distR="0">
                                <wp:extent cx="3203575" cy="532765"/>
                                <wp:effectExtent l="0" t="0" r="0" b="635"/>
                                <wp:docPr id="13" name="Picture 13" descr="Description: 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DIA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3575" cy="5327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28.05pt;margin-top:27.2pt;width:251.85pt;height:4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35sA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" filled="f" stroked="f" strokeweight=".25pt">
              <v:textbox inset="0,0,0,0">
                <w:txbxContent>
                  <w:p w:rsidR="00661554" w:rsidRDefault="00661554">
                    <w:r>
                      <w:rPr>
                        <w:noProof/>
                      </w:rPr>
                      <w:drawing>
                        <wp:inline distT="0" distB="0" distL="0" distR="0">
                          <wp:extent cx="3203575" cy="532765"/>
                          <wp:effectExtent l="0" t="0" r="0" b="635"/>
                          <wp:docPr id="13" name="Picture 13" descr="Description: 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DIA INF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3575" cy="53276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-291465</wp:posOffset>
              </wp:positionH>
              <wp:positionV relativeFrom="page">
                <wp:posOffset>-111760</wp:posOffset>
              </wp:positionV>
              <wp:extent cx="3081020" cy="1102995"/>
              <wp:effectExtent l="0" t="0" r="508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61554" w:rsidRDefault="00661554">
                          <w:r>
                            <w:rPr>
                              <w:noProof/>
                            </w:rPr>
                            <w:drawing>
                              <wp:inline distT="0" distB="0" distL="0" distR="0">
                                <wp:extent cx="3512820" cy="1256665"/>
                                <wp:effectExtent l="0" t="0" r="0" b="635"/>
                                <wp:docPr id="11" name="Picture 11" descr="Description: 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WNET_Corporate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12820" cy="1256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22.95pt;margin-top:-8.8pt;width:242.6pt;height:8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" filled="f" stroked="f" strokeweight=".25pt">
              <v:textbox inset="0,0,0,0">
                <w:txbxContent>
                  <w:p w:rsidR="00661554" w:rsidRDefault="00661554">
                    <w:r>
                      <w:rPr>
                        <w:noProof/>
                      </w:rPr>
                      <w:drawing>
                        <wp:inline distT="0" distB="0" distL="0" distR="0">
                          <wp:extent cx="3512820" cy="1256665"/>
                          <wp:effectExtent l="0" t="0" r="0" b="635"/>
                          <wp:docPr id="11" name="Picture 11" descr="Description: 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WNET_Corporate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2820" cy="125666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529C"/>
    <w:multiLevelType w:val="hybridMultilevel"/>
    <w:tmpl w:val="D9144E1E"/>
    <w:lvl w:ilvl="0" w:tplc="CAE2BC50">
      <w:numFmt w:val="bullet"/>
      <w:lvlText w:val=""/>
      <w:lvlJc w:val="left"/>
      <w:pPr>
        <w:ind w:left="720" w:hanging="360"/>
      </w:pPr>
      <w:rPr>
        <w:rFonts w:ascii="Georgia" w:eastAsiaTheme="minorHAnsi" w:hAnsi="Georg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571A5"/>
    <w:multiLevelType w:val="hybridMultilevel"/>
    <w:tmpl w:val="219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67203"/>
    <w:multiLevelType w:val="hybridMultilevel"/>
    <w:tmpl w:val="3592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22B11"/>
    <w:multiLevelType w:val="hybridMultilevel"/>
    <w:tmpl w:val="DFE4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42D52"/>
    <w:multiLevelType w:val="hybridMultilevel"/>
    <w:tmpl w:val="2B6E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0222B3"/>
    <w:multiLevelType w:val="hybridMultilevel"/>
    <w:tmpl w:val="BD70F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5E3FF7"/>
    <w:multiLevelType w:val="hybridMultilevel"/>
    <w:tmpl w:val="47FE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hideSpellingErrors/>
  <w:hideGrammaticalError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D9"/>
    <w:rsid w:val="000046F8"/>
    <w:rsid w:val="00005F45"/>
    <w:rsid w:val="00023CB4"/>
    <w:rsid w:val="00030624"/>
    <w:rsid w:val="00034B28"/>
    <w:rsid w:val="00040F00"/>
    <w:rsid w:val="00041251"/>
    <w:rsid w:val="00044050"/>
    <w:rsid w:val="000704B4"/>
    <w:rsid w:val="000765BA"/>
    <w:rsid w:val="0008233B"/>
    <w:rsid w:val="0008389A"/>
    <w:rsid w:val="000853F8"/>
    <w:rsid w:val="0009067A"/>
    <w:rsid w:val="00095F04"/>
    <w:rsid w:val="000B4D14"/>
    <w:rsid w:val="000B7076"/>
    <w:rsid w:val="000C13CC"/>
    <w:rsid w:val="000D3B2F"/>
    <w:rsid w:val="000D7C3C"/>
    <w:rsid w:val="000E261D"/>
    <w:rsid w:val="001225D9"/>
    <w:rsid w:val="00136940"/>
    <w:rsid w:val="001413E4"/>
    <w:rsid w:val="0014285C"/>
    <w:rsid w:val="00154CB0"/>
    <w:rsid w:val="00166755"/>
    <w:rsid w:val="00173457"/>
    <w:rsid w:val="0017567C"/>
    <w:rsid w:val="001758AB"/>
    <w:rsid w:val="00181AB1"/>
    <w:rsid w:val="001A16E3"/>
    <w:rsid w:val="001B19C7"/>
    <w:rsid w:val="001D0BC7"/>
    <w:rsid w:val="001D0F0B"/>
    <w:rsid w:val="001D34E1"/>
    <w:rsid w:val="001D64E4"/>
    <w:rsid w:val="001E0950"/>
    <w:rsid w:val="001E1D25"/>
    <w:rsid w:val="001E40B1"/>
    <w:rsid w:val="001F54DB"/>
    <w:rsid w:val="00200E57"/>
    <w:rsid w:val="00201D38"/>
    <w:rsid w:val="00204944"/>
    <w:rsid w:val="00217BA0"/>
    <w:rsid w:val="00225A23"/>
    <w:rsid w:val="00226A93"/>
    <w:rsid w:val="002451BE"/>
    <w:rsid w:val="00246A65"/>
    <w:rsid w:val="00252BC4"/>
    <w:rsid w:val="0025342D"/>
    <w:rsid w:val="00255087"/>
    <w:rsid w:val="002636F4"/>
    <w:rsid w:val="00270A8F"/>
    <w:rsid w:val="002744D5"/>
    <w:rsid w:val="00274B3D"/>
    <w:rsid w:val="00274FC1"/>
    <w:rsid w:val="00293442"/>
    <w:rsid w:val="002B6DA0"/>
    <w:rsid w:val="002C1B3E"/>
    <w:rsid w:val="002C1C0F"/>
    <w:rsid w:val="002C6C34"/>
    <w:rsid w:val="002D3EC5"/>
    <w:rsid w:val="0030124D"/>
    <w:rsid w:val="0030737F"/>
    <w:rsid w:val="00307EF0"/>
    <w:rsid w:val="0032214B"/>
    <w:rsid w:val="00332E8F"/>
    <w:rsid w:val="00334FE4"/>
    <w:rsid w:val="003504D0"/>
    <w:rsid w:val="003516E4"/>
    <w:rsid w:val="003654E3"/>
    <w:rsid w:val="00371A18"/>
    <w:rsid w:val="00371AC8"/>
    <w:rsid w:val="003960EE"/>
    <w:rsid w:val="003A2DB9"/>
    <w:rsid w:val="003C00D6"/>
    <w:rsid w:val="003C5728"/>
    <w:rsid w:val="003D0355"/>
    <w:rsid w:val="003E6B99"/>
    <w:rsid w:val="003F5B49"/>
    <w:rsid w:val="00404079"/>
    <w:rsid w:val="0041039D"/>
    <w:rsid w:val="0041685F"/>
    <w:rsid w:val="00417383"/>
    <w:rsid w:val="00431533"/>
    <w:rsid w:val="00432EB7"/>
    <w:rsid w:val="00443CA5"/>
    <w:rsid w:val="00444A3F"/>
    <w:rsid w:val="004465CC"/>
    <w:rsid w:val="00466645"/>
    <w:rsid w:val="00471115"/>
    <w:rsid w:val="00490E9E"/>
    <w:rsid w:val="004A7181"/>
    <w:rsid w:val="004B2C69"/>
    <w:rsid w:val="004B681A"/>
    <w:rsid w:val="004C4765"/>
    <w:rsid w:val="004D1F2F"/>
    <w:rsid w:val="004D6B7D"/>
    <w:rsid w:val="004E0114"/>
    <w:rsid w:val="004E0831"/>
    <w:rsid w:val="004F2147"/>
    <w:rsid w:val="005102A0"/>
    <w:rsid w:val="00533EF0"/>
    <w:rsid w:val="00534F7E"/>
    <w:rsid w:val="0054218C"/>
    <w:rsid w:val="00552009"/>
    <w:rsid w:val="005546D7"/>
    <w:rsid w:val="00565F7B"/>
    <w:rsid w:val="00586B99"/>
    <w:rsid w:val="005A1F08"/>
    <w:rsid w:val="005A7097"/>
    <w:rsid w:val="005D2DC1"/>
    <w:rsid w:val="005D44BA"/>
    <w:rsid w:val="005E392A"/>
    <w:rsid w:val="00615B52"/>
    <w:rsid w:val="00617412"/>
    <w:rsid w:val="00630345"/>
    <w:rsid w:val="0063435E"/>
    <w:rsid w:val="006508B3"/>
    <w:rsid w:val="00654099"/>
    <w:rsid w:val="00656193"/>
    <w:rsid w:val="00661554"/>
    <w:rsid w:val="00663FBA"/>
    <w:rsid w:val="006657CD"/>
    <w:rsid w:val="00666258"/>
    <w:rsid w:val="0067765F"/>
    <w:rsid w:val="00677C47"/>
    <w:rsid w:val="00692927"/>
    <w:rsid w:val="006A1731"/>
    <w:rsid w:val="006B0CCB"/>
    <w:rsid w:val="006B6FF7"/>
    <w:rsid w:val="006E2F3E"/>
    <w:rsid w:val="006E5D27"/>
    <w:rsid w:val="006F2F5C"/>
    <w:rsid w:val="006F5A1C"/>
    <w:rsid w:val="006F7C0C"/>
    <w:rsid w:val="0070730B"/>
    <w:rsid w:val="00710EA1"/>
    <w:rsid w:val="00714C78"/>
    <w:rsid w:val="00717389"/>
    <w:rsid w:val="00725F52"/>
    <w:rsid w:val="00726359"/>
    <w:rsid w:val="00731BC9"/>
    <w:rsid w:val="00733575"/>
    <w:rsid w:val="00733811"/>
    <w:rsid w:val="007430D6"/>
    <w:rsid w:val="007542DD"/>
    <w:rsid w:val="007567E7"/>
    <w:rsid w:val="007627FE"/>
    <w:rsid w:val="007769A7"/>
    <w:rsid w:val="00782A5A"/>
    <w:rsid w:val="00783A57"/>
    <w:rsid w:val="00786A92"/>
    <w:rsid w:val="007A3826"/>
    <w:rsid w:val="007C10B8"/>
    <w:rsid w:val="007D392D"/>
    <w:rsid w:val="007D5574"/>
    <w:rsid w:val="007D577E"/>
    <w:rsid w:val="007D69D9"/>
    <w:rsid w:val="007D6ED7"/>
    <w:rsid w:val="007F741A"/>
    <w:rsid w:val="0080000B"/>
    <w:rsid w:val="00805016"/>
    <w:rsid w:val="008070A7"/>
    <w:rsid w:val="008161A0"/>
    <w:rsid w:val="00825DC5"/>
    <w:rsid w:val="00830E48"/>
    <w:rsid w:val="0083645E"/>
    <w:rsid w:val="00845FBF"/>
    <w:rsid w:val="00857434"/>
    <w:rsid w:val="0085743B"/>
    <w:rsid w:val="008662CF"/>
    <w:rsid w:val="00866678"/>
    <w:rsid w:val="00867708"/>
    <w:rsid w:val="00883243"/>
    <w:rsid w:val="008935FD"/>
    <w:rsid w:val="008B5E22"/>
    <w:rsid w:val="008B6E37"/>
    <w:rsid w:val="008C4583"/>
    <w:rsid w:val="008C49A6"/>
    <w:rsid w:val="008C6E40"/>
    <w:rsid w:val="008E0ECD"/>
    <w:rsid w:val="008F52CE"/>
    <w:rsid w:val="008F54BB"/>
    <w:rsid w:val="00901ACA"/>
    <w:rsid w:val="00905A13"/>
    <w:rsid w:val="00907818"/>
    <w:rsid w:val="0091200F"/>
    <w:rsid w:val="00915D28"/>
    <w:rsid w:val="00922884"/>
    <w:rsid w:val="00933F9E"/>
    <w:rsid w:val="009403AB"/>
    <w:rsid w:val="0095062E"/>
    <w:rsid w:val="0095198D"/>
    <w:rsid w:val="00960BE2"/>
    <w:rsid w:val="00964B44"/>
    <w:rsid w:val="00981ABC"/>
    <w:rsid w:val="0099268D"/>
    <w:rsid w:val="009932A3"/>
    <w:rsid w:val="009C1639"/>
    <w:rsid w:val="009D43E0"/>
    <w:rsid w:val="009D5E26"/>
    <w:rsid w:val="009E4A26"/>
    <w:rsid w:val="009F5654"/>
    <w:rsid w:val="00A00F06"/>
    <w:rsid w:val="00A034AD"/>
    <w:rsid w:val="00A14064"/>
    <w:rsid w:val="00A40A0F"/>
    <w:rsid w:val="00A460DA"/>
    <w:rsid w:val="00A475AD"/>
    <w:rsid w:val="00A5271B"/>
    <w:rsid w:val="00A54CD8"/>
    <w:rsid w:val="00A55120"/>
    <w:rsid w:val="00A66643"/>
    <w:rsid w:val="00A75A49"/>
    <w:rsid w:val="00A80D1D"/>
    <w:rsid w:val="00A8318B"/>
    <w:rsid w:val="00A9373A"/>
    <w:rsid w:val="00A95181"/>
    <w:rsid w:val="00A961FA"/>
    <w:rsid w:val="00A9794F"/>
    <w:rsid w:val="00AA1B3F"/>
    <w:rsid w:val="00AB0585"/>
    <w:rsid w:val="00AB0EA5"/>
    <w:rsid w:val="00AC4EBC"/>
    <w:rsid w:val="00AC62C8"/>
    <w:rsid w:val="00AD22C2"/>
    <w:rsid w:val="00AE09A5"/>
    <w:rsid w:val="00AE6204"/>
    <w:rsid w:val="00B06804"/>
    <w:rsid w:val="00B07359"/>
    <w:rsid w:val="00B11509"/>
    <w:rsid w:val="00B222CC"/>
    <w:rsid w:val="00B33881"/>
    <w:rsid w:val="00B45F5D"/>
    <w:rsid w:val="00B47A6E"/>
    <w:rsid w:val="00B852D5"/>
    <w:rsid w:val="00B938A6"/>
    <w:rsid w:val="00B93B4E"/>
    <w:rsid w:val="00B96467"/>
    <w:rsid w:val="00BA51F4"/>
    <w:rsid w:val="00BA680C"/>
    <w:rsid w:val="00BB712B"/>
    <w:rsid w:val="00BC2DEC"/>
    <w:rsid w:val="00BD1293"/>
    <w:rsid w:val="00BD63E3"/>
    <w:rsid w:val="00BE16DD"/>
    <w:rsid w:val="00C048DF"/>
    <w:rsid w:val="00C1148C"/>
    <w:rsid w:val="00C20C00"/>
    <w:rsid w:val="00C27129"/>
    <w:rsid w:val="00C27256"/>
    <w:rsid w:val="00C34A7A"/>
    <w:rsid w:val="00C51CD1"/>
    <w:rsid w:val="00C522E3"/>
    <w:rsid w:val="00C57270"/>
    <w:rsid w:val="00C61915"/>
    <w:rsid w:val="00C63AB5"/>
    <w:rsid w:val="00C65469"/>
    <w:rsid w:val="00C74028"/>
    <w:rsid w:val="00C80871"/>
    <w:rsid w:val="00C8794E"/>
    <w:rsid w:val="00C94DA8"/>
    <w:rsid w:val="00C97E0D"/>
    <w:rsid w:val="00CA6625"/>
    <w:rsid w:val="00CB74EF"/>
    <w:rsid w:val="00CD3D79"/>
    <w:rsid w:val="00CF7378"/>
    <w:rsid w:val="00D000CE"/>
    <w:rsid w:val="00D04876"/>
    <w:rsid w:val="00D05ECB"/>
    <w:rsid w:val="00D171E9"/>
    <w:rsid w:val="00D25F36"/>
    <w:rsid w:val="00D402B8"/>
    <w:rsid w:val="00D5795D"/>
    <w:rsid w:val="00D57AB5"/>
    <w:rsid w:val="00D63655"/>
    <w:rsid w:val="00D67211"/>
    <w:rsid w:val="00D75646"/>
    <w:rsid w:val="00D767AA"/>
    <w:rsid w:val="00D7681A"/>
    <w:rsid w:val="00D90851"/>
    <w:rsid w:val="00D915BE"/>
    <w:rsid w:val="00DB5AA3"/>
    <w:rsid w:val="00DB6201"/>
    <w:rsid w:val="00DC235D"/>
    <w:rsid w:val="00DC4923"/>
    <w:rsid w:val="00DD50EA"/>
    <w:rsid w:val="00DD6DB0"/>
    <w:rsid w:val="00E15CDC"/>
    <w:rsid w:val="00E2763D"/>
    <w:rsid w:val="00E356F2"/>
    <w:rsid w:val="00E35EDF"/>
    <w:rsid w:val="00E464C0"/>
    <w:rsid w:val="00E5314A"/>
    <w:rsid w:val="00E620D9"/>
    <w:rsid w:val="00E71AA3"/>
    <w:rsid w:val="00E7219B"/>
    <w:rsid w:val="00E771BF"/>
    <w:rsid w:val="00E82035"/>
    <w:rsid w:val="00E87CF0"/>
    <w:rsid w:val="00EA04DC"/>
    <w:rsid w:val="00EA243E"/>
    <w:rsid w:val="00EB5285"/>
    <w:rsid w:val="00EB6113"/>
    <w:rsid w:val="00EB628C"/>
    <w:rsid w:val="00EC1BA5"/>
    <w:rsid w:val="00EC7CEE"/>
    <w:rsid w:val="00EE589A"/>
    <w:rsid w:val="00F04B63"/>
    <w:rsid w:val="00F11552"/>
    <w:rsid w:val="00F151EC"/>
    <w:rsid w:val="00F2102B"/>
    <w:rsid w:val="00F21852"/>
    <w:rsid w:val="00F232D5"/>
    <w:rsid w:val="00F30308"/>
    <w:rsid w:val="00F40141"/>
    <w:rsid w:val="00F41E73"/>
    <w:rsid w:val="00F468C2"/>
    <w:rsid w:val="00F50AFC"/>
    <w:rsid w:val="00F50D6E"/>
    <w:rsid w:val="00FD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D9"/>
    <w:pPr>
      <w:spacing w:after="0" w:line="240" w:lineRule="auto"/>
    </w:pPr>
    <w:rPr>
      <w:rFonts w:ascii="Calibri" w:hAnsi="Calibri" w:cs="Calibri"/>
    </w:rPr>
  </w:style>
  <w:style w:type="paragraph" w:styleId="Heading1">
    <w:name w:val="heading 1"/>
    <w:next w:val="Normal"/>
    <w:link w:val="Heading1Char"/>
    <w:qFormat/>
    <w:rsid w:val="000C13CC"/>
    <w:pPr>
      <w:keepNext/>
      <w:spacing w:after="65" w:line="247" w:lineRule="auto"/>
      <w:outlineLvl w:val="0"/>
    </w:pPr>
    <w:rPr>
      <w:rFonts w:ascii="Georgia" w:eastAsia="Times New Roman" w:hAnsi="Georgia" w:cs="Times New Roman"/>
      <w:kern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D9"/>
    <w:pPr>
      <w:ind w:left="720"/>
    </w:pPr>
  </w:style>
  <w:style w:type="character" w:styleId="Hyperlink">
    <w:name w:val="Hyperlink"/>
    <w:basedOn w:val="DefaultParagraphFont"/>
    <w:rsid w:val="001225D9"/>
    <w:rPr>
      <w:color w:val="000080"/>
      <w:u w:val="single"/>
    </w:rPr>
  </w:style>
  <w:style w:type="paragraph" w:styleId="BalloonText">
    <w:name w:val="Balloon Text"/>
    <w:basedOn w:val="Normal"/>
    <w:link w:val="BalloonTextChar"/>
    <w:uiPriority w:val="99"/>
    <w:semiHidden/>
    <w:unhideWhenUsed/>
    <w:rsid w:val="00A475AD"/>
    <w:rPr>
      <w:rFonts w:ascii="Tahoma" w:hAnsi="Tahoma" w:cs="Tahoma"/>
      <w:sz w:val="16"/>
      <w:szCs w:val="16"/>
    </w:rPr>
  </w:style>
  <w:style w:type="character" w:customStyle="1" w:styleId="BalloonTextChar">
    <w:name w:val="Balloon Text Char"/>
    <w:basedOn w:val="DefaultParagraphFont"/>
    <w:link w:val="BalloonText"/>
    <w:uiPriority w:val="99"/>
    <w:semiHidden/>
    <w:rsid w:val="00A475AD"/>
    <w:rPr>
      <w:rFonts w:ascii="Tahoma" w:hAnsi="Tahoma" w:cs="Tahoma"/>
      <w:sz w:val="16"/>
      <w:szCs w:val="16"/>
    </w:rPr>
  </w:style>
  <w:style w:type="paragraph" w:styleId="NoSpacing">
    <w:name w:val="No Spacing"/>
    <w:uiPriority w:val="1"/>
    <w:qFormat/>
    <w:rsid w:val="00786A92"/>
    <w:pPr>
      <w:spacing w:after="0" w:line="240" w:lineRule="auto"/>
    </w:pPr>
    <w:rPr>
      <w:rFonts w:ascii="Calibri" w:hAnsi="Calibri" w:cs="Calibri"/>
    </w:rPr>
  </w:style>
  <w:style w:type="character" w:customStyle="1" w:styleId="apple-converted-space">
    <w:name w:val="apple-converted-space"/>
    <w:basedOn w:val="DefaultParagraphFont"/>
    <w:rsid w:val="00EA04DC"/>
  </w:style>
  <w:style w:type="character" w:styleId="FollowedHyperlink">
    <w:name w:val="FollowedHyperlink"/>
    <w:basedOn w:val="DefaultParagraphFont"/>
    <w:uiPriority w:val="99"/>
    <w:semiHidden/>
    <w:unhideWhenUsed/>
    <w:rsid w:val="007D5574"/>
    <w:rPr>
      <w:color w:val="800080" w:themeColor="followedHyperlink"/>
      <w:u w:val="single"/>
    </w:rPr>
  </w:style>
  <w:style w:type="paragraph" w:styleId="Header">
    <w:name w:val="header"/>
    <w:basedOn w:val="Normal"/>
    <w:link w:val="HeaderChar"/>
    <w:uiPriority w:val="99"/>
    <w:unhideWhenUsed/>
    <w:rsid w:val="006E2F3E"/>
    <w:pPr>
      <w:tabs>
        <w:tab w:val="center" w:pos="4680"/>
        <w:tab w:val="right" w:pos="9360"/>
      </w:tabs>
    </w:pPr>
  </w:style>
  <w:style w:type="character" w:customStyle="1" w:styleId="HeaderChar">
    <w:name w:val="Header Char"/>
    <w:basedOn w:val="DefaultParagraphFont"/>
    <w:link w:val="Header"/>
    <w:uiPriority w:val="99"/>
    <w:rsid w:val="006E2F3E"/>
    <w:rPr>
      <w:rFonts w:ascii="Calibri" w:hAnsi="Calibri" w:cs="Calibri"/>
    </w:rPr>
  </w:style>
  <w:style w:type="paragraph" w:styleId="Footer">
    <w:name w:val="footer"/>
    <w:basedOn w:val="Normal"/>
    <w:link w:val="FooterChar"/>
    <w:uiPriority w:val="99"/>
    <w:unhideWhenUsed/>
    <w:rsid w:val="006E2F3E"/>
    <w:pPr>
      <w:tabs>
        <w:tab w:val="center" w:pos="4680"/>
        <w:tab w:val="right" w:pos="9360"/>
      </w:tabs>
    </w:pPr>
  </w:style>
  <w:style w:type="character" w:customStyle="1" w:styleId="FooterChar">
    <w:name w:val="Footer Char"/>
    <w:basedOn w:val="DefaultParagraphFont"/>
    <w:link w:val="Footer"/>
    <w:uiPriority w:val="99"/>
    <w:rsid w:val="006E2F3E"/>
    <w:rPr>
      <w:rFonts w:ascii="Calibri" w:hAnsi="Calibri" w:cs="Calibri"/>
    </w:rPr>
  </w:style>
  <w:style w:type="character" w:customStyle="1" w:styleId="Heading1Char">
    <w:name w:val="Heading 1 Char"/>
    <w:basedOn w:val="DefaultParagraphFont"/>
    <w:link w:val="Heading1"/>
    <w:rsid w:val="000C13CC"/>
    <w:rPr>
      <w:rFonts w:ascii="Georgia" w:eastAsia="Times New Roman" w:hAnsi="Georgia" w:cs="Times New Roman"/>
      <w:kern w:val="20"/>
      <w:sz w:val="28"/>
      <w:szCs w:val="20"/>
    </w:rPr>
  </w:style>
  <w:style w:type="character" w:styleId="Emphasis">
    <w:name w:val="Emphasis"/>
    <w:basedOn w:val="DefaultParagraphFont"/>
    <w:uiPriority w:val="20"/>
    <w:qFormat/>
    <w:rsid w:val="00D402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D9"/>
    <w:pPr>
      <w:spacing w:after="0" w:line="240" w:lineRule="auto"/>
    </w:pPr>
    <w:rPr>
      <w:rFonts w:ascii="Calibri" w:hAnsi="Calibri" w:cs="Calibri"/>
    </w:rPr>
  </w:style>
  <w:style w:type="paragraph" w:styleId="Heading1">
    <w:name w:val="heading 1"/>
    <w:next w:val="Normal"/>
    <w:link w:val="Heading1Char"/>
    <w:qFormat/>
    <w:rsid w:val="000C13CC"/>
    <w:pPr>
      <w:keepNext/>
      <w:spacing w:after="65" w:line="247" w:lineRule="auto"/>
      <w:outlineLvl w:val="0"/>
    </w:pPr>
    <w:rPr>
      <w:rFonts w:ascii="Georgia" w:eastAsia="Times New Roman" w:hAnsi="Georgia" w:cs="Times New Roman"/>
      <w:kern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D9"/>
    <w:pPr>
      <w:ind w:left="720"/>
    </w:pPr>
  </w:style>
  <w:style w:type="character" w:styleId="Hyperlink">
    <w:name w:val="Hyperlink"/>
    <w:basedOn w:val="DefaultParagraphFont"/>
    <w:rsid w:val="001225D9"/>
    <w:rPr>
      <w:color w:val="000080"/>
      <w:u w:val="single"/>
    </w:rPr>
  </w:style>
  <w:style w:type="paragraph" w:styleId="BalloonText">
    <w:name w:val="Balloon Text"/>
    <w:basedOn w:val="Normal"/>
    <w:link w:val="BalloonTextChar"/>
    <w:uiPriority w:val="99"/>
    <w:semiHidden/>
    <w:unhideWhenUsed/>
    <w:rsid w:val="00A475AD"/>
    <w:rPr>
      <w:rFonts w:ascii="Tahoma" w:hAnsi="Tahoma" w:cs="Tahoma"/>
      <w:sz w:val="16"/>
      <w:szCs w:val="16"/>
    </w:rPr>
  </w:style>
  <w:style w:type="character" w:customStyle="1" w:styleId="BalloonTextChar">
    <w:name w:val="Balloon Text Char"/>
    <w:basedOn w:val="DefaultParagraphFont"/>
    <w:link w:val="BalloonText"/>
    <w:uiPriority w:val="99"/>
    <w:semiHidden/>
    <w:rsid w:val="00A475AD"/>
    <w:rPr>
      <w:rFonts w:ascii="Tahoma" w:hAnsi="Tahoma" w:cs="Tahoma"/>
      <w:sz w:val="16"/>
      <w:szCs w:val="16"/>
    </w:rPr>
  </w:style>
  <w:style w:type="paragraph" w:styleId="NoSpacing">
    <w:name w:val="No Spacing"/>
    <w:uiPriority w:val="1"/>
    <w:qFormat/>
    <w:rsid w:val="00786A92"/>
    <w:pPr>
      <w:spacing w:after="0" w:line="240" w:lineRule="auto"/>
    </w:pPr>
    <w:rPr>
      <w:rFonts w:ascii="Calibri" w:hAnsi="Calibri" w:cs="Calibri"/>
    </w:rPr>
  </w:style>
  <w:style w:type="character" w:customStyle="1" w:styleId="apple-converted-space">
    <w:name w:val="apple-converted-space"/>
    <w:basedOn w:val="DefaultParagraphFont"/>
    <w:rsid w:val="00EA04DC"/>
  </w:style>
  <w:style w:type="character" w:styleId="FollowedHyperlink">
    <w:name w:val="FollowedHyperlink"/>
    <w:basedOn w:val="DefaultParagraphFont"/>
    <w:uiPriority w:val="99"/>
    <w:semiHidden/>
    <w:unhideWhenUsed/>
    <w:rsid w:val="007D5574"/>
    <w:rPr>
      <w:color w:val="800080" w:themeColor="followedHyperlink"/>
      <w:u w:val="single"/>
    </w:rPr>
  </w:style>
  <w:style w:type="paragraph" w:styleId="Header">
    <w:name w:val="header"/>
    <w:basedOn w:val="Normal"/>
    <w:link w:val="HeaderChar"/>
    <w:uiPriority w:val="99"/>
    <w:unhideWhenUsed/>
    <w:rsid w:val="006E2F3E"/>
    <w:pPr>
      <w:tabs>
        <w:tab w:val="center" w:pos="4680"/>
        <w:tab w:val="right" w:pos="9360"/>
      </w:tabs>
    </w:pPr>
  </w:style>
  <w:style w:type="character" w:customStyle="1" w:styleId="HeaderChar">
    <w:name w:val="Header Char"/>
    <w:basedOn w:val="DefaultParagraphFont"/>
    <w:link w:val="Header"/>
    <w:uiPriority w:val="99"/>
    <w:rsid w:val="006E2F3E"/>
    <w:rPr>
      <w:rFonts w:ascii="Calibri" w:hAnsi="Calibri" w:cs="Calibri"/>
    </w:rPr>
  </w:style>
  <w:style w:type="paragraph" w:styleId="Footer">
    <w:name w:val="footer"/>
    <w:basedOn w:val="Normal"/>
    <w:link w:val="FooterChar"/>
    <w:uiPriority w:val="99"/>
    <w:unhideWhenUsed/>
    <w:rsid w:val="006E2F3E"/>
    <w:pPr>
      <w:tabs>
        <w:tab w:val="center" w:pos="4680"/>
        <w:tab w:val="right" w:pos="9360"/>
      </w:tabs>
    </w:pPr>
  </w:style>
  <w:style w:type="character" w:customStyle="1" w:styleId="FooterChar">
    <w:name w:val="Footer Char"/>
    <w:basedOn w:val="DefaultParagraphFont"/>
    <w:link w:val="Footer"/>
    <w:uiPriority w:val="99"/>
    <w:rsid w:val="006E2F3E"/>
    <w:rPr>
      <w:rFonts w:ascii="Calibri" w:hAnsi="Calibri" w:cs="Calibri"/>
    </w:rPr>
  </w:style>
  <w:style w:type="character" w:customStyle="1" w:styleId="Heading1Char">
    <w:name w:val="Heading 1 Char"/>
    <w:basedOn w:val="DefaultParagraphFont"/>
    <w:link w:val="Heading1"/>
    <w:rsid w:val="000C13CC"/>
    <w:rPr>
      <w:rFonts w:ascii="Georgia" w:eastAsia="Times New Roman" w:hAnsi="Georgia" w:cs="Times New Roman"/>
      <w:kern w:val="20"/>
      <w:sz w:val="28"/>
      <w:szCs w:val="20"/>
    </w:rPr>
  </w:style>
  <w:style w:type="character" w:styleId="Emphasis">
    <w:name w:val="Emphasis"/>
    <w:basedOn w:val="DefaultParagraphFont"/>
    <w:uiPriority w:val="20"/>
    <w:qFormat/>
    <w:rsid w:val="00D40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2505">
      <w:bodyDiv w:val="1"/>
      <w:marLeft w:val="0"/>
      <w:marRight w:val="0"/>
      <w:marTop w:val="0"/>
      <w:marBottom w:val="0"/>
      <w:divBdr>
        <w:top w:val="none" w:sz="0" w:space="0" w:color="auto"/>
        <w:left w:val="none" w:sz="0" w:space="0" w:color="auto"/>
        <w:bottom w:val="none" w:sz="0" w:space="0" w:color="auto"/>
        <w:right w:val="none" w:sz="0" w:space="0" w:color="auto"/>
      </w:divBdr>
    </w:div>
    <w:div w:id="580524778">
      <w:bodyDiv w:val="1"/>
      <w:marLeft w:val="0"/>
      <w:marRight w:val="0"/>
      <w:marTop w:val="0"/>
      <w:marBottom w:val="0"/>
      <w:divBdr>
        <w:top w:val="none" w:sz="0" w:space="0" w:color="auto"/>
        <w:left w:val="none" w:sz="0" w:space="0" w:color="auto"/>
        <w:bottom w:val="none" w:sz="0" w:space="0" w:color="auto"/>
        <w:right w:val="none" w:sz="0" w:space="0" w:color="auto"/>
      </w:divBdr>
    </w:div>
    <w:div w:id="641083298">
      <w:bodyDiv w:val="1"/>
      <w:marLeft w:val="0"/>
      <w:marRight w:val="0"/>
      <w:marTop w:val="0"/>
      <w:marBottom w:val="0"/>
      <w:divBdr>
        <w:top w:val="none" w:sz="0" w:space="0" w:color="auto"/>
        <w:left w:val="none" w:sz="0" w:space="0" w:color="auto"/>
        <w:bottom w:val="none" w:sz="0" w:space="0" w:color="auto"/>
        <w:right w:val="none" w:sz="0" w:space="0" w:color="auto"/>
      </w:divBdr>
    </w:div>
    <w:div w:id="790442207">
      <w:bodyDiv w:val="1"/>
      <w:marLeft w:val="0"/>
      <w:marRight w:val="0"/>
      <w:marTop w:val="0"/>
      <w:marBottom w:val="0"/>
      <w:divBdr>
        <w:top w:val="none" w:sz="0" w:space="0" w:color="auto"/>
        <w:left w:val="none" w:sz="0" w:space="0" w:color="auto"/>
        <w:bottom w:val="none" w:sz="0" w:space="0" w:color="auto"/>
        <w:right w:val="none" w:sz="0" w:space="0" w:color="auto"/>
      </w:divBdr>
    </w:div>
    <w:div w:id="20247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 TargetMode="External"/><Relationship Id="rId18" Type="http://schemas.openxmlformats.org/officeDocument/2006/relationships/hyperlink" Target="http://www.charlierose.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bskids.org/cyberchase" TargetMode="External"/><Relationship Id="rId7" Type="http://schemas.openxmlformats.org/officeDocument/2006/relationships/footnotes" Target="footnotes.xml"/><Relationship Id="rId12" Type="http://schemas.openxmlformats.org/officeDocument/2006/relationships/hyperlink" Target="http://www.thirteen.org/thirteen-fifty-years/" TargetMode="External"/><Relationship Id="rId17" Type="http://schemas.openxmlformats.org/officeDocument/2006/relationships/hyperlink" Target="http://www.pbs.org/wnet/need-to-know" TargetMode="External"/><Relationship Id="rId25" Type="http://schemas.openxmlformats.org/officeDocument/2006/relationships/hyperlink" Target="http://www.thirteen.org/metrofocus" TargetMode="External"/><Relationship Id="rId2" Type="http://schemas.openxmlformats.org/officeDocument/2006/relationships/numbering" Target="numbering.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wnet-thirteen" TargetMode="External"/><Relationship Id="rId24" Type="http://schemas.openxmlformats.org/officeDocument/2006/relationships/hyperlink" Target="http://www.njtvonline.org/njtoday/" TargetMode="External"/><Relationship Id="rId5" Type="http://schemas.openxmlformats.org/officeDocument/2006/relationships/settings" Target="setting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hyperlink" Target="http://www.thirteen.org/get-the-math" TargetMode="External"/><Relationship Id="rId4" Type="http://schemas.microsoft.com/office/2007/relationships/stylesWithEffects" Target="stylesWithEffects.xml"/><Relationship Id="rId9" Type="http://schemas.openxmlformats.org/officeDocument/2006/relationships/hyperlink" Target="mailto:JarvisS@wnet.org"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670B6-CF9E-4CC5-AD3F-57ED8A63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Donna</dc:creator>
  <cp:keywords/>
  <dc:description/>
  <cp:lastModifiedBy>Jarvis, Sarah</cp:lastModifiedBy>
  <cp:revision>2</cp:revision>
  <cp:lastPrinted>2013-04-04T21:54:00Z</cp:lastPrinted>
  <dcterms:created xsi:type="dcterms:W3CDTF">2013-04-12T15:52:00Z</dcterms:created>
  <dcterms:modified xsi:type="dcterms:W3CDTF">2013-04-12T15:52:00Z</dcterms:modified>
</cp:coreProperties>
</file>