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08EC9" w14:textId="77777777" w:rsidR="00407B1B" w:rsidRDefault="00407B1B" w:rsidP="00A703DC">
      <w:pPr>
        <w:pStyle w:val="PBSHeadline"/>
        <w:rPr>
          <w:rFonts w:asciiTheme="minorBidi" w:hAnsiTheme="minorBidi" w:cstheme="minorBidi"/>
          <w:szCs w:val="32"/>
        </w:rPr>
      </w:pPr>
    </w:p>
    <w:p w14:paraId="42649D4B" w14:textId="63368B49" w:rsidR="00CD5D29" w:rsidRDefault="00E34485" w:rsidP="00072E80">
      <w:pPr>
        <w:jc w:val="center"/>
        <w:rPr>
          <w:rFonts w:eastAsia="Times New Roman" w:cs="Arial"/>
          <w:b/>
          <w:sz w:val="32"/>
          <w:szCs w:val="32"/>
        </w:rPr>
      </w:pPr>
      <w:r>
        <w:rPr>
          <w:rFonts w:eastAsia="Times New Roman" w:cs="Arial"/>
          <w:b/>
          <w:sz w:val="32"/>
          <w:szCs w:val="32"/>
        </w:rPr>
        <w:t>PRINCE ALBERT: A VICTORIAN HERO REVEALED</w:t>
      </w:r>
    </w:p>
    <w:p w14:paraId="3CAB8A46" w14:textId="4D6ACCC4" w:rsidR="00407B1B" w:rsidRDefault="00CD5D29" w:rsidP="00CD5D29">
      <w:pPr>
        <w:jc w:val="center"/>
        <w:rPr>
          <w:rFonts w:eastAsia="Times New Roman" w:cs="Arial"/>
          <w:b/>
          <w:sz w:val="32"/>
          <w:szCs w:val="32"/>
        </w:rPr>
      </w:pPr>
      <w:r>
        <w:rPr>
          <w:rFonts w:eastAsia="Times New Roman" w:cs="Arial"/>
          <w:b/>
          <w:sz w:val="32"/>
          <w:szCs w:val="32"/>
        </w:rPr>
        <w:t xml:space="preserve">Premieres </w:t>
      </w:r>
      <w:r w:rsidR="00E34485">
        <w:rPr>
          <w:rFonts w:eastAsia="Times New Roman" w:cs="Arial"/>
          <w:b/>
          <w:sz w:val="32"/>
          <w:szCs w:val="32"/>
        </w:rPr>
        <w:t>Sunday</w:t>
      </w:r>
      <w:r w:rsidR="006F5159">
        <w:rPr>
          <w:rFonts w:eastAsia="Times New Roman" w:cs="Arial"/>
          <w:b/>
          <w:sz w:val="32"/>
          <w:szCs w:val="32"/>
        </w:rPr>
        <w:t>,</w:t>
      </w:r>
      <w:r w:rsidR="006C0136" w:rsidRPr="00641B88">
        <w:rPr>
          <w:rFonts w:eastAsia="Times New Roman" w:cs="Arial"/>
          <w:b/>
          <w:sz w:val="32"/>
          <w:szCs w:val="32"/>
        </w:rPr>
        <w:t xml:space="preserve"> </w:t>
      </w:r>
      <w:r w:rsidR="00E34485">
        <w:rPr>
          <w:rFonts w:eastAsia="Times New Roman" w:cs="Arial"/>
          <w:b/>
          <w:sz w:val="32"/>
          <w:szCs w:val="32"/>
        </w:rPr>
        <w:t>June 14</w:t>
      </w:r>
      <w:r w:rsidR="00072E80" w:rsidRPr="00641B88">
        <w:rPr>
          <w:rFonts w:eastAsia="Times New Roman" w:cs="Arial"/>
          <w:b/>
          <w:sz w:val="32"/>
          <w:szCs w:val="32"/>
        </w:rPr>
        <w:t>, 2020</w:t>
      </w:r>
      <w:r>
        <w:rPr>
          <w:rFonts w:eastAsia="Times New Roman" w:cs="Arial"/>
          <w:b/>
          <w:sz w:val="32"/>
          <w:szCs w:val="32"/>
        </w:rPr>
        <w:t xml:space="preserve"> on PBS</w:t>
      </w:r>
    </w:p>
    <w:p w14:paraId="3A8CFDFC" w14:textId="4DF88AE2" w:rsidR="00882BE0" w:rsidRDefault="00882BE0" w:rsidP="00CD5D29">
      <w:pPr>
        <w:jc w:val="center"/>
        <w:rPr>
          <w:rFonts w:eastAsia="Times New Roman" w:cs="Arial"/>
          <w:b/>
          <w:sz w:val="32"/>
          <w:szCs w:val="32"/>
        </w:rPr>
      </w:pPr>
    </w:p>
    <w:p w14:paraId="4348CA0B" w14:textId="77777777" w:rsidR="00505E4C" w:rsidRDefault="00E34485" w:rsidP="00882BE0">
      <w:pPr>
        <w:jc w:val="center"/>
        <w:rPr>
          <w:rFonts w:eastAsia="Times New Roman" w:cs="Arial"/>
          <w:bCs/>
          <w:color w:val="000000" w:themeColor="text1"/>
          <w:sz w:val="26"/>
          <w:szCs w:val="26"/>
        </w:rPr>
      </w:pPr>
      <w:r>
        <w:rPr>
          <w:rFonts w:eastAsia="Times New Roman" w:cs="Arial"/>
          <w:bCs/>
          <w:color w:val="000000" w:themeColor="text1"/>
          <w:sz w:val="26"/>
          <w:szCs w:val="26"/>
        </w:rPr>
        <w:t xml:space="preserve">Discover the Little-Known But Profound Role </w:t>
      </w:r>
      <w:r w:rsidR="00505E4C">
        <w:rPr>
          <w:rFonts w:eastAsia="Times New Roman" w:cs="Arial"/>
          <w:bCs/>
          <w:color w:val="000000" w:themeColor="text1"/>
          <w:sz w:val="26"/>
          <w:szCs w:val="26"/>
        </w:rPr>
        <w:t xml:space="preserve">“The Architect of the Victorian Era” </w:t>
      </w:r>
      <w:r>
        <w:rPr>
          <w:rFonts w:eastAsia="Times New Roman" w:cs="Arial"/>
          <w:bCs/>
          <w:color w:val="000000" w:themeColor="text1"/>
          <w:sz w:val="26"/>
          <w:szCs w:val="26"/>
        </w:rPr>
        <w:t>Played in Shaping</w:t>
      </w:r>
      <w:r w:rsidR="00505E4C">
        <w:rPr>
          <w:rFonts w:eastAsia="Times New Roman" w:cs="Arial"/>
          <w:bCs/>
          <w:color w:val="000000" w:themeColor="text1"/>
          <w:sz w:val="26"/>
          <w:szCs w:val="26"/>
        </w:rPr>
        <w:t xml:space="preserve"> Britain</w:t>
      </w:r>
    </w:p>
    <w:p w14:paraId="5C65CDFE" w14:textId="77777777" w:rsidR="00505E4C" w:rsidRPr="006568A3" w:rsidRDefault="00505E4C" w:rsidP="00882BE0">
      <w:pPr>
        <w:jc w:val="center"/>
        <w:rPr>
          <w:rFonts w:eastAsia="Times New Roman" w:cs="Arial"/>
          <w:bCs/>
          <w:color w:val="000000" w:themeColor="text1"/>
          <w:sz w:val="18"/>
          <w:szCs w:val="18"/>
        </w:rPr>
      </w:pPr>
    </w:p>
    <w:p w14:paraId="5FA3D569" w14:textId="515C0F98" w:rsidR="00407B1B" w:rsidRPr="006568A3" w:rsidRDefault="00407B1B" w:rsidP="00407B1B">
      <w:pPr>
        <w:rPr>
          <w:rFonts w:ascii="Times New Roman" w:eastAsia="Times New Roman" w:hAnsi="Times New Roman" w:cs="Arial"/>
          <w:color w:val="FF0000"/>
          <w:sz w:val="18"/>
          <w:szCs w:val="18"/>
        </w:rPr>
      </w:pPr>
    </w:p>
    <w:p w14:paraId="1D6AABBE" w14:textId="2E35FC14" w:rsidR="00893093" w:rsidRPr="00785ABC" w:rsidRDefault="00F94275" w:rsidP="00893093">
      <w:r w:rsidRPr="00C722B5">
        <w:rPr>
          <w:rFonts w:eastAsia="Times New Roman" w:cs="Arial"/>
          <w:noProof/>
          <w:color w:val="000000" w:themeColor="text1"/>
        </w:rPr>
        <mc:AlternateContent>
          <mc:Choice Requires="wps">
            <w:drawing>
              <wp:anchor distT="0" distB="0" distL="114300" distR="114300" simplePos="0" relativeHeight="251659264" behindDoc="1" locked="0" layoutInCell="1" allowOverlap="1" wp14:anchorId="59BA3C9F" wp14:editId="7AE77EE3">
                <wp:simplePos x="0" y="0"/>
                <wp:positionH relativeFrom="column">
                  <wp:posOffset>-10160</wp:posOffset>
                </wp:positionH>
                <wp:positionV relativeFrom="paragraph">
                  <wp:posOffset>54610</wp:posOffset>
                </wp:positionV>
                <wp:extent cx="1920240" cy="2103120"/>
                <wp:effectExtent l="0" t="0" r="0" b="5080"/>
                <wp:wrapTight wrapText="bothSides">
                  <wp:wrapPolygon edited="0">
                    <wp:start x="0" y="0"/>
                    <wp:lineTo x="0" y="21522"/>
                    <wp:lineTo x="21429" y="21522"/>
                    <wp:lineTo x="21429"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920240" cy="2103120"/>
                        </a:xfrm>
                        <a:prstGeom prst="rect">
                          <a:avLst/>
                        </a:prstGeom>
                        <a:solidFill>
                          <a:sysClr val="window" lastClr="FFFFFF"/>
                        </a:solidFill>
                        <a:ln w="6350">
                          <a:noFill/>
                        </a:ln>
                      </wps:spPr>
                      <wps:txbx>
                        <w:txbxContent>
                          <w:p w14:paraId="40CCE3BA" w14:textId="14D4444E" w:rsidR="00407B1B" w:rsidRDefault="00893093" w:rsidP="00407B1B">
                            <w:r>
                              <w:rPr>
                                <w:noProof/>
                              </w:rPr>
                              <w:drawing>
                                <wp:inline distT="0" distB="0" distL="0" distR="0" wp14:anchorId="2E4D1963" wp14:editId="5431D10E">
                                  <wp:extent cx="1913890" cy="1955800"/>
                                  <wp:effectExtent l="0" t="0" r="3810" b="0"/>
                                  <wp:docPr id="2" name="Picture 2"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 3069862.jpeg"/>
                                          <pic:cNvPicPr/>
                                        </pic:nvPicPr>
                                        <pic:blipFill>
                                          <a:blip r:embed="rId6"/>
                                          <a:stretch>
                                            <a:fillRect/>
                                          </a:stretch>
                                        </pic:blipFill>
                                        <pic:spPr>
                                          <a:xfrm>
                                            <a:off x="0" y="0"/>
                                            <a:ext cx="1913890" cy="1955800"/>
                                          </a:xfrm>
                                          <a:prstGeom prst="rect">
                                            <a:avLst/>
                                          </a:prstGeom>
                                        </pic:spPr>
                                      </pic:pic>
                                    </a:graphicData>
                                  </a:graphic>
                                </wp:inline>
                              </w:drawing>
                            </w:r>
                          </w:p>
                          <w:p w14:paraId="7C37C287" w14:textId="2120D26A" w:rsidR="002E418A" w:rsidRPr="00F94275" w:rsidRDefault="002E418A" w:rsidP="002E418A">
                            <w:pPr>
                              <w:pStyle w:val="Default"/>
                              <w:rPr>
                                <w:rFonts w:ascii="Arial" w:hAnsi="Arial" w:cs="Arial"/>
                                <w:i/>
                                <w:iCs/>
                                <w:sz w:val="20"/>
                                <w:szCs w:val="20"/>
                              </w:rPr>
                            </w:pPr>
                            <w:r w:rsidRPr="00F94275">
                              <w:rPr>
                                <w:rFonts w:ascii="Arial" w:hAnsi="Arial" w:cs="Arial"/>
                                <w:i/>
                                <w:iCs/>
                                <w:sz w:val="20"/>
                                <w:szCs w:val="20"/>
                              </w:rPr>
                              <w:t xml:space="preserve">Credit: </w:t>
                            </w:r>
                            <w:r w:rsidR="0031208D">
                              <w:rPr>
                                <w:rFonts w:ascii="Arial" w:hAnsi="Arial" w:cs="Arial"/>
                                <w:i/>
                                <w:iCs/>
                                <w:sz w:val="20"/>
                                <w:szCs w:val="20"/>
                              </w:rPr>
                              <w:t>Getty Images</w:t>
                            </w:r>
                          </w:p>
                          <w:p w14:paraId="0F492AF1" w14:textId="7F14BA92" w:rsidR="00407B1B" w:rsidRPr="002E418A" w:rsidRDefault="00407B1B" w:rsidP="00407B1B">
                            <w:pPr>
                              <w:rPr>
                                <w:i/>
                                <w:iCs/>
                                <w:sz w:val="20"/>
                                <w:szCs w:val="20"/>
                              </w:rPr>
                            </w:pPr>
                          </w:p>
                          <w:p w14:paraId="05012743" w14:textId="77777777" w:rsidR="00407B1B" w:rsidRDefault="00407B1B" w:rsidP="00407B1B"/>
                          <w:p w14:paraId="64EE4737" w14:textId="13C7645D" w:rsidR="00407B1B" w:rsidRPr="004D3FF1" w:rsidRDefault="00407B1B" w:rsidP="00407B1B">
                            <w:pPr>
                              <w:rPr>
                                <w:rFonts w:cs="Arial"/>
                                <w:i/>
                                <w:iCs/>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margin-left:-.75pt;margin-top:4.3pt;width:151.2pt;height:16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" fillcolor="window" stroked="f" strokeweight=".5pt">
                <v:textbox inset="0,0,0,0">
                  <w:txbxContent>
                    <w:p w14:paraId="40CCE3BA" w14:textId="14D4444E" w:rsidR="00407B1B" w:rsidRDefault="00893093" w:rsidP="00407B1B">
                      <w:r>
                        <w:rPr>
                          <w:noProof/>
                        </w:rPr>
                        <w:drawing>
                          <wp:inline distT="0" distB="0" distL="0" distR="0" wp14:anchorId="2E4D1963" wp14:editId="5431D10E">
                            <wp:extent cx="1913890" cy="1955800"/>
                            <wp:effectExtent l="0" t="0" r="3810" b="0"/>
                            <wp:docPr id="2" name="Picture 2"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 3069862.jpeg"/>
                                    <pic:cNvPicPr/>
                                  </pic:nvPicPr>
                                  <pic:blipFill>
                                    <a:blip r:embed="rId7"/>
                                    <a:stretch>
                                      <a:fillRect/>
                                    </a:stretch>
                                  </pic:blipFill>
                                  <pic:spPr>
                                    <a:xfrm>
                                      <a:off x="0" y="0"/>
                                      <a:ext cx="1913890" cy="1955800"/>
                                    </a:xfrm>
                                    <a:prstGeom prst="rect">
                                      <a:avLst/>
                                    </a:prstGeom>
                                  </pic:spPr>
                                </pic:pic>
                              </a:graphicData>
                            </a:graphic>
                          </wp:inline>
                        </w:drawing>
                      </w:r>
                    </w:p>
                    <w:p w14:paraId="7C37C287" w14:textId="2120D26A" w:rsidR="002E418A" w:rsidRPr="00F94275" w:rsidRDefault="002E418A" w:rsidP="002E418A">
                      <w:pPr>
                        <w:pStyle w:val="Default"/>
                        <w:rPr>
                          <w:rFonts w:ascii="Arial" w:hAnsi="Arial" w:cs="Arial"/>
                          <w:i/>
                          <w:iCs/>
                          <w:sz w:val="20"/>
                          <w:szCs w:val="20"/>
                        </w:rPr>
                      </w:pPr>
                      <w:r w:rsidRPr="00F94275">
                        <w:rPr>
                          <w:rFonts w:ascii="Arial" w:hAnsi="Arial" w:cs="Arial"/>
                          <w:i/>
                          <w:iCs/>
                          <w:sz w:val="20"/>
                          <w:szCs w:val="20"/>
                        </w:rPr>
                        <w:t xml:space="preserve">Credit: </w:t>
                      </w:r>
                      <w:r w:rsidR="0031208D">
                        <w:rPr>
                          <w:rFonts w:ascii="Arial" w:hAnsi="Arial" w:cs="Arial"/>
                          <w:i/>
                          <w:iCs/>
                          <w:sz w:val="20"/>
                          <w:szCs w:val="20"/>
                        </w:rPr>
                        <w:t>Getty Images</w:t>
                      </w:r>
                    </w:p>
                    <w:p w14:paraId="0F492AF1" w14:textId="7F14BA92" w:rsidR="00407B1B" w:rsidRPr="002E418A" w:rsidRDefault="00407B1B" w:rsidP="00407B1B">
                      <w:pPr>
                        <w:rPr>
                          <w:i/>
                          <w:iCs/>
                          <w:sz w:val="20"/>
                          <w:szCs w:val="20"/>
                        </w:rPr>
                      </w:pPr>
                    </w:p>
                    <w:p w14:paraId="05012743" w14:textId="77777777" w:rsidR="00407B1B" w:rsidRDefault="00407B1B" w:rsidP="00407B1B"/>
                    <w:p w14:paraId="64EE4737" w14:textId="13C7645D" w:rsidR="00407B1B" w:rsidRPr="004D3FF1" w:rsidRDefault="00407B1B" w:rsidP="00407B1B">
                      <w:pPr>
                        <w:rPr>
                          <w:rFonts w:cs="Arial"/>
                          <w:i/>
                          <w:iCs/>
                          <w:sz w:val="18"/>
                          <w:szCs w:val="18"/>
                        </w:rPr>
                      </w:pPr>
                    </w:p>
                  </w:txbxContent>
                </v:textbox>
                <w10:wrap type="tight"/>
              </v:shape>
            </w:pict>
          </mc:Fallback>
        </mc:AlternateContent>
      </w:r>
      <w:r w:rsidR="00407B1B" w:rsidRPr="00C722B5">
        <w:rPr>
          <w:rFonts w:eastAsia="Times New Roman" w:cs="Arial"/>
          <w:color w:val="000000" w:themeColor="text1"/>
          <w:shd w:val="clear" w:color="auto" w:fill="FFFFFF"/>
        </w:rPr>
        <w:t xml:space="preserve">ARLINGTON, VA </w:t>
      </w:r>
      <w:r w:rsidR="00407B1B" w:rsidRPr="00C722B5">
        <w:rPr>
          <w:rFonts w:eastAsia="Times New Roman" w:cs="Arial"/>
          <w:color w:val="000000" w:themeColor="text1"/>
        </w:rPr>
        <w:t>–</w:t>
      </w:r>
      <w:r w:rsidR="00505E4C">
        <w:rPr>
          <w:rFonts w:eastAsia="Times New Roman" w:cs="Arial"/>
          <w:color w:val="000000" w:themeColor="text1"/>
        </w:rPr>
        <w:t xml:space="preserve"> </w:t>
      </w:r>
      <w:r w:rsidR="00893093" w:rsidRPr="002C7F48">
        <w:t xml:space="preserve">Prince Albert </w:t>
      </w:r>
      <w:r w:rsidR="00505E4C">
        <w:t xml:space="preserve">is mostly remembered today </w:t>
      </w:r>
      <w:r w:rsidR="00893093" w:rsidRPr="002C7F48">
        <w:t>as</w:t>
      </w:r>
      <w:r w:rsidR="00F935D2">
        <w:t xml:space="preserve"> the beloved husband of</w:t>
      </w:r>
      <w:r w:rsidR="00893093" w:rsidRPr="002C7F48">
        <w:t xml:space="preserve"> Queen Victoria</w:t>
      </w:r>
      <w:r w:rsidR="00F935D2">
        <w:t xml:space="preserve"> </w:t>
      </w:r>
      <w:r w:rsidR="00893093" w:rsidRPr="002C7F48">
        <w:t>whose untimely death inspired decades of mourning.</w:t>
      </w:r>
      <w:r w:rsidR="00B627BB">
        <w:t xml:space="preserve"> But </w:t>
      </w:r>
      <w:r w:rsidR="00893093" w:rsidRPr="002C7F48">
        <w:t>a wealth of new material</w:t>
      </w:r>
      <w:r w:rsidR="00B627BB">
        <w:t xml:space="preserve"> </w:t>
      </w:r>
      <w:r w:rsidR="00893093" w:rsidRPr="002C7F48">
        <w:t>being released into the public domain</w:t>
      </w:r>
      <w:r w:rsidR="00B627BB">
        <w:t xml:space="preserve"> </w:t>
      </w:r>
      <w:r w:rsidR="00893093" w:rsidRPr="002C7F48">
        <w:t>suggests he played a profound role in shaping Victorian Britain. With</w:t>
      </w:r>
      <w:r w:rsidR="00505E4C">
        <w:t xml:space="preserve"> remarkable</w:t>
      </w:r>
      <w:r w:rsidR="00893093" w:rsidRPr="002C7F48">
        <w:t xml:space="preserve"> access to</w:t>
      </w:r>
      <w:r w:rsidR="00505E4C">
        <w:t xml:space="preserve"> </w:t>
      </w:r>
      <w:r w:rsidR="00893093" w:rsidRPr="002C7F48">
        <w:t xml:space="preserve">Albert’s private papers and </w:t>
      </w:r>
      <w:r w:rsidR="00505E4C">
        <w:t xml:space="preserve">intimate family </w:t>
      </w:r>
      <w:r w:rsidR="00893093" w:rsidRPr="002C7F48">
        <w:t>photo</w:t>
      </w:r>
      <w:r w:rsidR="00505E4C">
        <w:t>graphs</w:t>
      </w:r>
      <w:r w:rsidR="00893093" w:rsidRPr="002C7F48">
        <w:t xml:space="preserve"> currently housed in the Round Tower at Windsor Castle, </w:t>
      </w:r>
      <w:r w:rsidR="0084028E">
        <w:t>author and historian</w:t>
      </w:r>
      <w:r w:rsidR="00893093" w:rsidRPr="002C7F48">
        <w:t xml:space="preserve"> Saul David examines Albert’s significant influence on British culture, government policy and even international relations. </w:t>
      </w:r>
      <w:r w:rsidR="00F935D2" w:rsidRPr="002C7F48">
        <w:t>Initially viewed with suspicion and hostility by the British public and dismissed by Parliament, Albert faced an uphill struggle to carve out a leadership role</w:t>
      </w:r>
      <w:r w:rsidR="00ED303D">
        <w:t>.</w:t>
      </w:r>
      <w:r w:rsidR="00F935D2" w:rsidRPr="002C7F48">
        <w:t xml:space="preserve"> Such was his tenacity that by the time of his premature death</w:t>
      </w:r>
      <w:r w:rsidR="00785ABC">
        <w:t xml:space="preserve"> at age </w:t>
      </w:r>
      <w:r w:rsidR="00F935D2" w:rsidRPr="002C7F48">
        <w:t>4</w:t>
      </w:r>
      <w:r w:rsidR="00F935D2">
        <w:t>2</w:t>
      </w:r>
      <w:r w:rsidR="00F935D2" w:rsidRPr="002C7F48">
        <w:t xml:space="preserve">, Albert was widely regarded as a forward-thinking reformer whose innovative ideas transformed the fortunes of the nation and created a legacy that lives on today. </w:t>
      </w:r>
      <w:r w:rsidR="00893093" w:rsidRPr="00893093">
        <w:rPr>
          <w:b/>
          <w:bCs/>
        </w:rPr>
        <w:t>PRINCE ALBERT: A VICTORIAN HERO REVEALED</w:t>
      </w:r>
      <w:r w:rsidR="00893093">
        <w:t xml:space="preserve"> premieres Sunday, June 14, </w:t>
      </w:r>
      <w:r w:rsidR="003E031C">
        <w:t>8</w:t>
      </w:r>
      <w:r w:rsidR="00893093">
        <w:t>:00</w:t>
      </w:r>
      <w:r w:rsidR="003E031C">
        <w:t>-9</w:t>
      </w:r>
      <w:r w:rsidR="00893093">
        <w:t xml:space="preserve">:00 p.m. ET </w:t>
      </w:r>
      <w:r w:rsidR="0049194C" w:rsidRPr="00605B61">
        <w:rPr>
          <w:rFonts w:eastAsia="Times New Roman" w:cs="Arial"/>
        </w:rPr>
        <w:t>(</w:t>
      </w:r>
      <w:hyperlink r:id="rId8" w:history="1">
        <w:r w:rsidR="0049194C" w:rsidRPr="00605B61">
          <w:rPr>
            <w:rStyle w:val="Hyperlink"/>
            <w:rFonts w:eastAsia="Times New Roman" w:cs="Arial"/>
          </w:rPr>
          <w:t>check local listings</w:t>
        </w:r>
      </w:hyperlink>
      <w:r w:rsidR="0049194C" w:rsidRPr="00605B61">
        <w:rPr>
          <w:rFonts w:eastAsia="Times New Roman" w:cs="Arial"/>
        </w:rPr>
        <w:t xml:space="preserve">) </w:t>
      </w:r>
      <w:r w:rsidR="00893093">
        <w:t xml:space="preserve">on PBS, </w:t>
      </w:r>
      <w:r w:rsidR="00893093" w:rsidRPr="00605B61">
        <w:rPr>
          <w:rFonts w:eastAsia="Times New Roman" w:cs="Arial"/>
        </w:rPr>
        <w:t xml:space="preserve">pbs.org and the PBS </w:t>
      </w:r>
      <w:r w:rsidR="00893093">
        <w:rPr>
          <w:rFonts w:eastAsia="Times New Roman" w:cs="Arial"/>
        </w:rPr>
        <w:t xml:space="preserve">Video </w:t>
      </w:r>
      <w:r w:rsidR="00893093" w:rsidRPr="00605B61">
        <w:rPr>
          <w:rFonts w:eastAsia="Times New Roman" w:cs="Arial"/>
        </w:rPr>
        <w:t>App.</w:t>
      </w:r>
    </w:p>
    <w:p w14:paraId="0F0F8321" w14:textId="77777777" w:rsidR="00506A18" w:rsidRPr="006568A3" w:rsidRDefault="00506A18" w:rsidP="00AE66E4">
      <w:pPr>
        <w:rPr>
          <w:rFonts w:eastAsia="Times New Roman" w:cs="Arial"/>
          <w:sz w:val="22"/>
          <w:szCs w:val="22"/>
        </w:rPr>
      </w:pPr>
    </w:p>
    <w:p w14:paraId="7E242763" w14:textId="16DC0FC2" w:rsidR="00F935D2" w:rsidRDefault="00F935D2" w:rsidP="00F935D2">
      <w:pPr>
        <w:rPr>
          <w:rFonts w:eastAsia="Times New Roman" w:cs="Arial"/>
        </w:rPr>
      </w:pPr>
      <w:r>
        <w:rPr>
          <w:rFonts w:eastAsia="Times New Roman" w:cs="Arial"/>
        </w:rPr>
        <w:t xml:space="preserve">Born in 1819 in the small German principality of Coburg, </w:t>
      </w:r>
      <w:r>
        <w:t>Albert</w:t>
      </w:r>
      <w:r w:rsidR="00044B6C">
        <w:t xml:space="preserve"> was</w:t>
      </w:r>
      <w:r>
        <w:t xml:space="preserve"> promised from birth to his cousin Victoria — “</w:t>
      </w:r>
      <w:r>
        <w:rPr>
          <w:rFonts w:eastAsia="Times New Roman" w:cs="Arial"/>
        </w:rPr>
        <w:t>the biggest career opportunity he will ever have,” says Daisy Goodwin</w:t>
      </w:r>
      <w:r w:rsidR="00806E12">
        <w:rPr>
          <w:rFonts w:eastAsia="Times New Roman" w:cs="Arial"/>
        </w:rPr>
        <w:t>,</w:t>
      </w:r>
      <w:r w:rsidR="00511957">
        <w:rPr>
          <w:rFonts w:eastAsia="Times New Roman" w:cs="Arial"/>
        </w:rPr>
        <w:t xml:space="preserve"> creator, writer and executive producer</w:t>
      </w:r>
      <w:r w:rsidR="00806E12">
        <w:t xml:space="preserve"> of the MASTERPIECE series </w:t>
      </w:r>
      <w:r w:rsidR="00806E12" w:rsidRPr="005C03E5">
        <w:rPr>
          <w:i/>
          <w:iCs/>
        </w:rPr>
        <w:t>Victoria</w:t>
      </w:r>
      <w:r w:rsidR="00F00A0C">
        <w:rPr>
          <w:i/>
          <w:iCs/>
        </w:rPr>
        <w:t xml:space="preserve"> </w:t>
      </w:r>
      <w:r w:rsidR="00F00A0C" w:rsidRPr="00F00A0C">
        <w:t>on PBS</w:t>
      </w:r>
      <w:r w:rsidR="00F00A0C" w:rsidRPr="00F00A0C">
        <w:rPr>
          <w:rFonts w:eastAsia="Times New Roman" w:cs="Arial"/>
        </w:rPr>
        <w:t>.</w:t>
      </w:r>
      <w:r w:rsidR="00D21637">
        <w:rPr>
          <w:rFonts w:eastAsia="Times New Roman" w:cs="Arial"/>
        </w:rPr>
        <w:t xml:space="preserve"> </w:t>
      </w:r>
      <w:r w:rsidR="00785ABC">
        <w:rPr>
          <w:rFonts w:eastAsia="Times New Roman" w:cs="Arial"/>
        </w:rPr>
        <w:t>Luckily</w:t>
      </w:r>
      <w:r w:rsidR="00044B6C">
        <w:rPr>
          <w:rFonts w:eastAsia="Times New Roman" w:cs="Arial"/>
        </w:rPr>
        <w:t>,</w:t>
      </w:r>
      <w:r w:rsidR="00785ABC">
        <w:rPr>
          <w:rFonts w:eastAsia="Times New Roman" w:cs="Arial"/>
        </w:rPr>
        <w:t xml:space="preserve"> </w:t>
      </w:r>
      <w:r>
        <w:rPr>
          <w:rFonts w:eastAsia="Times New Roman" w:cs="Arial"/>
        </w:rPr>
        <w:t>Victoria</w:t>
      </w:r>
      <w:r w:rsidR="00D21637">
        <w:rPr>
          <w:rFonts w:eastAsia="Times New Roman" w:cs="Arial"/>
        </w:rPr>
        <w:t xml:space="preserve"> </w:t>
      </w:r>
      <w:r>
        <w:rPr>
          <w:rFonts w:eastAsia="Times New Roman" w:cs="Arial"/>
        </w:rPr>
        <w:t>was smitten from the first moment she saw Albert</w:t>
      </w:r>
      <w:r w:rsidR="00785ABC">
        <w:rPr>
          <w:rFonts w:eastAsia="Times New Roman" w:cs="Arial"/>
        </w:rPr>
        <w:t xml:space="preserve">, </w:t>
      </w:r>
      <w:r w:rsidR="00EF6865">
        <w:rPr>
          <w:rFonts w:eastAsia="Times New Roman" w:cs="Arial"/>
        </w:rPr>
        <w:t xml:space="preserve">known as the most </w:t>
      </w:r>
      <w:r w:rsidR="00785ABC">
        <w:rPr>
          <w:rFonts w:eastAsia="Times New Roman" w:cs="Arial"/>
        </w:rPr>
        <w:t>handsome man in Europe</w:t>
      </w:r>
      <w:r w:rsidR="003C470B">
        <w:rPr>
          <w:rFonts w:eastAsia="Times New Roman" w:cs="Arial"/>
        </w:rPr>
        <w:t>,</w:t>
      </w:r>
      <w:r w:rsidR="00D21637">
        <w:rPr>
          <w:rFonts w:eastAsia="Times New Roman" w:cs="Arial"/>
        </w:rPr>
        <w:t xml:space="preserve"> </w:t>
      </w:r>
      <w:r>
        <w:rPr>
          <w:rFonts w:eastAsia="Times New Roman" w:cs="Arial"/>
        </w:rPr>
        <w:t>and the</w:t>
      </w:r>
      <w:r w:rsidR="00EF6865">
        <w:rPr>
          <w:rFonts w:eastAsia="Times New Roman" w:cs="Arial"/>
        </w:rPr>
        <w:t xml:space="preserve">y were </w:t>
      </w:r>
      <w:r>
        <w:rPr>
          <w:rFonts w:eastAsia="Times New Roman" w:cs="Arial"/>
        </w:rPr>
        <w:t>wed in St. James Palace in February 1840.</w:t>
      </w:r>
    </w:p>
    <w:p w14:paraId="0F1B5166" w14:textId="260E6F9A" w:rsidR="00506A18" w:rsidRPr="006568A3" w:rsidRDefault="00506A18" w:rsidP="00AE66E4">
      <w:pPr>
        <w:rPr>
          <w:rFonts w:eastAsia="Times New Roman" w:cs="Arial"/>
          <w:sz w:val="22"/>
          <w:szCs w:val="22"/>
        </w:rPr>
      </w:pPr>
    </w:p>
    <w:p w14:paraId="03A77F03" w14:textId="09F8E2F3" w:rsidR="00DB7B68" w:rsidRDefault="00506A18" w:rsidP="00DB7B68">
      <w:pPr>
        <w:rPr>
          <w:rFonts w:eastAsia="Times New Roman" w:cs="Arial"/>
        </w:rPr>
      </w:pPr>
      <w:r>
        <w:rPr>
          <w:rFonts w:eastAsia="Times New Roman" w:cs="Arial"/>
        </w:rPr>
        <w:t>Albert’s attitudes about marriage and family were</w:t>
      </w:r>
      <w:r w:rsidR="00D23FBB">
        <w:rPr>
          <w:rFonts w:eastAsia="Times New Roman" w:cs="Arial"/>
        </w:rPr>
        <w:t xml:space="preserve"> profoundly</w:t>
      </w:r>
      <w:r>
        <w:rPr>
          <w:rFonts w:eastAsia="Times New Roman" w:cs="Arial"/>
        </w:rPr>
        <w:t xml:space="preserve"> shaped by </w:t>
      </w:r>
      <w:r w:rsidR="00DB7B68">
        <w:rPr>
          <w:rFonts w:eastAsia="Times New Roman" w:cs="Arial"/>
        </w:rPr>
        <w:t xml:space="preserve">the fact that his mother </w:t>
      </w:r>
      <w:r w:rsidR="00044B6C">
        <w:rPr>
          <w:rFonts w:eastAsia="Times New Roman" w:cs="Arial"/>
        </w:rPr>
        <w:t>ran</w:t>
      </w:r>
      <w:r w:rsidR="00DB7B68">
        <w:rPr>
          <w:rFonts w:eastAsia="Times New Roman" w:cs="Arial"/>
        </w:rPr>
        <w:t xml:space="preserve"> away with another man when he was five years old. Determined to be the ideal husband and father, Albert poured his heart into raising his nine children. Images from </w:t>
      </w:r>
      <w:r w:rsidR="00DB7B68" w:rsidRPr="002A4C94">
        <w:rPr>
          <w:i/>
          <w:iCs/>
        </w:rPr>
        <w:t>Photographs of Royal Children from 1</w:t>
      </w:r>
      <w:r w:rsidR="00DB7B68">
        <w:rPr>
          <w:i/>
          <w:iCs/>
        </w:rPr>
        <w:t>8</w:t>
      </w:r>
      <w:r w:rsidR="00DB7B68" w:rsidRPr="002A4C94">
        <w:rPr>
          <w:i/>
          <w:iCs/>
        </w:rPr>
        <w:t>55 to 1858</w:t>
      </w:r>
      <w:r w:rsidR="00DB7B68">
        <w:rPr>
          <w:i/>
          <w:iCs/>
        </w:rPr>
        <w:t xml:space="preserve"> </w:t>
      </w:r>
      <w:r w:rsidR="00DB7B68">
        <w:rPr>
          <w:rFonts w:eastAsia="Times New Roman" w:cs="Arial"/>
        </w:rPr>
        <w:t>— shown for the first time on film — capture intimate moments of family life</w:t>
      </w:r>
      <w:r w:rsidR="003C470B">
        <w:rPr>
          <w:rFonts w:eastAsia="Times New Roman" w:cs="Arial"/>
        </w:rPr>
        <w:t xml:space="preserve">, </w:t>
      </w:r>
      <w:r w:rsidR="00DB7B68">
        <w:rPr>
          <w:rFonts w:eastAsia="Times New Roman" w:cs="Arial"/>
        </w:rPr>
        <w:t>including</w:t>
      </w:r>
      <w:r w:rsidR="003C470B">
        <w:rPr>
          <w:rFonts w:eastAsia="Times New Roman" w:cs="Arial"/>
        </w:rPr>
        <w:t xml:space="preserve"> a photo of Queen Victoria holding an infant, surrounded by Albert and seven other children. </w:t>
      </w:r>
      <w:r w:rsidR="00EF6865">
        <w:rPr>
          <w:rFonts w:eastAsia="Times New Roman" w:cs="Arial"/>
        </w:rPr>
        <w:t>The image, i</w:t>
      </w:r>
      <w:r w:rsidR="003C470B">
        <w:rPr>
          <w:rFonts w:eastAsia="Times New Roman" w:cs="Arial"/>
        </w:rPr>
        <w:t xml:space="preserve">ntended originally for private use, </w:t>
      </w:r>
      <w:r w:rsidR="00D25120">
        <w:rPr>
          <w:rFonts w:eastAsia="Times New Roman" w:cs="Arial"/>
        </w:rPr>
        <w:t>wa</w:t>
      </w:r>
      <w:r w:rsidR="003C470B">
        <w:rPr>
          <w:rFonts w:eastAsia="Times New Roman" w:cs="Arial"/>
        </w:rPr>
        <w:t>s the</w:t>
      </w:r>
      <w:r w:rsidR="00DB7B68">
        <w:rPr>
          <w:rFonts w:eastAsia="Times New Roman" w:cs="Arial"/>
        </w:rPr>
        <w:t xml:space="preserve"> first photograph of a royal family allowed to be exhibited or published. Albert embraced </w:t>
      </w:r>
      <w:r w:rsidR="00806E12">
        <w:rPr>
          <w:rFonts w:eastAsia="Times New Roman" w:cs="Arial"/>
        </w:rPr>
        <w:t xml:space="preserve">the relatively new art of </w:t>
      </w:r>
      <w:r w:rsidR="00DB7B68">
        <w:rPr>
          <w:rFonts w:eastAsia="Times New Roman" w:cs="Arial"/>
        </w:rPr>
        <w:t>photography</w:t>
      </w:r>
      <w:r w:rsidR="00806E12">
        <w:rPr>
          <w:rFonts w:eastAsia="Times New Roman" w:cs="Arial"/>
        </w:rPr>
        <w:t xml:space="preserve"> </w:t>
      </w:r>
      <w:r w:rsidR="00DB7B68">
        <w:rPr>
          <w:rFonts w:eastAsia="Times New Roman" w:cs="Arial"/>
        </w:rPr>
        <w:t>and understood that it could be used to enhance the</w:t>
      </w:r>
      <w:r w:rsidR="00D23FBB">
        <w:rPr>
          <w:rFonts w:eastAsia="Times New Roman" w:cs="Arial"/>
        </w:rPr>
        <w:t xml:space="preserve"> royal family’s</w:t>
      </w:r>
      <w:r w:rsidR="00DB7B68">
        <w:rPr>
          <w:rFonts w:eastAsia="Times New Roman" w:cs="Arial"/>
        </w:rPr>
        <w:t xml:space="preserve"> public image. </w:t>
      </w:r>
    </w:p>
    <w:p w14:paraId="0F6B2D4E" w14:textId="1DB5D04C" w:rsidR="00597C5C" w:rsidRPr="006568A3" w:rsidRDefault="00597C5C" w:rsidP="00DB7B68">
      <w:pPr>
        <w:rPr>
          <w:rFonts w:eastAsia="Times New Roman" w:cs="Arial"/>
          <w:sz w:val="22"/>
          <w:szCs w:val="22"/>
        </w:rPr>
      </w:pPr>
    </w:p>
    <w:p w14:paraId="1FC4A860" w14:textId="15850706" w:rsidR="00195E21" w:rsidRDefault="00D23FBB" w:rsidP="00137A26">
      <w:pPr>
        <w:rPr>
          <w:iCs/>
        </w:rPr>
      </w:pPr>
      <w:r>
        <w:rPr>
          <w:rFonts w:eastAsia="Times New Roman" w:cs="Arial"/>
        </w:rPr>
        <w:lastRenderedPageBreak/>
        <w:t>Albert</w:t>
      </w:r>
      <w:r w:rsidR="00237C4E">
        <w:rPr>
          <w:rFonts w:eastAsia="Times New Roman" w:cs="Arial"/>
        </w:rPr>
        <w:t xml:space="preserve"> became </w:t>
      </w:r>
      <w:r w:rsidR="00F90709">
        <w:rPr>
          <w:rFonts w:eastAsia="Times New Roman" w:cs="Arial"/>
        </w:rPr>
        <w:t>increasingly determined to create</w:t>
      </w:r>
      <w:r w:rsidR="00237C4E">
        <w:rPr>
          <w:rFonts w:eastAsia="Times New Roman" w:cs="Arial"/>
        </w:rPr>
        <w:t xml:space="preserve"> a public role for himself, one that would match his</w:t>
      </w:r>
      <w:r w:rsidR="0036277D">
        <w:rPr>
          <w:rFonts w:eastAsia="Times New Roman" w:cs="Arial"/>
        </w:rPr>
        <w:t xml:space="preserve"> considerable</w:t>
      </w:r>
      <w:r w:rsidR="00237C4E">
        <w:rPr>
          <w:rFonts w:eastAsia="Times New Roman" w:cs="Arial"/>
        </w:rPr>
        <w:t xml:space="preserve"> abilit</w:t>
      </w:r>
      <w:r w:rsidR="0036277D">
        <w:rPr>
          <w:rFonts w:eastAsia="Times New Roman" w:cs="Arial"/>
        </w:rPr>
        <w:t>ies</w:t>
      </w:r>
      <w:r w:rsidR="00237C4E">
        <w:rPr>
          <w:rFonts w:eastAsia="Times New Roman" w:cs="Arial"/>
        </w:rPr>
        <w:t>. S</w:t>
      </w:r>
      <w:r w:rsidR="00F90709">
        <w:rPr>
          <w:rFonts w:eastAsia="Times New Roman" w:cs="Arial"/>
        </w:rPr>
        <w:t xml:space="preserve">neered at for being </w:t>
      </w:r>
      <w:r>
        <w:rPr>
          <w:rFonts w:eastAsia="Times New Roman" w:cs="Arial"/>
        </w:rPr>
        <w:t xml:space="preserve">German </w:t>
      </w:r>
      <w:r w:rsidR="00237C4E">
        <w:rPr>
          <w:rFonts w:eastAsia="Times New Roman" w:cs="Arial"/>
        </w:rPr>
        <w:t xml:space="preserve">and </w:t>
      </w:r>
      <w:r w:rsidR="0003166C">
        <w:rPr>
          <w:bCs/>
        </w:rPr>
        <w:t>d</w:t>
      </w:r>
      <w:r w:rsidR="00195E21">
        <w:rPr>
          <w:bCs/>
        </w:rPr>
        <w:t>enied an active part in political life by Prime Minister Melbourne,</w:t>
      </w:r>
      <w:r w:rsidR="0003166C">
        <w:rPr>
          <w:bCs/>
        </w:rPr>
        <w:t xml:space="preserve"> Albert</w:t>
      </w:r>
      <w:r w:rsidR="00195E21">
        <w:rPr>
          <w:bCs/>
        </w:rPr>
        <w:t xml:space="preserve"> turned his attention to the royal household. </w:t>
      </w:r>
      <w:r w:rsidR="00806E12">
        <w:rPr>
          <w:bCs/>
        </w:rPr>
        <w:t>S</w:t>
      </w:r>
      <w:r w:rsidR="00195E21">
        <w:rPr>
          <w:bCs/>
        </w:rPr>
        <w:t>hocked at the levels of corruption and inefficiency</w:t>
      </w:r>
      <w:r w:rsidR="00806E12">
        <w:rPr>
          <w:bCs/>
        </w:rPr>
        <w:t>,</w:t>
      </w:r>
      <w:r w:rsidR="00195E21">
        <w:rPr>
          <w:bCs/>
        </w:rPr>
        <w:t xml:space="preserve"> h</w:t>
      </w:r>
      <w:r w:rsidR="00806E12">
        <w:rPr>
          <w:bCs/>
        </w:rPr>
        <w:t xml:space="preserve">e </w:t>
      </w:r>
      <w:r w:rsidR="002A3E8A">
        <w:rPr>
          <w:iCs/>
        </w:rPr>
        <w:t>began to prove</w:t>
      </w:r>
      <w:r w:rsidR="00195E21">
        <w:rPr>
          <w:iCs/>
        </w:rPr>
        <w:t xml:space="preserve"> himself by </w:t>
      </w:r>
      <w:r w:rsidR="00EF6865">
        <w:rPr>
          <w:iCs/>
        </w:rPr>
        <w:t>cutting the budgets</w:t>
      </w:r>
      <w:r w:rsidR="00195E21">
        <w:rPr>
          <w:iCs/>
        </w:rPr>
        <w:t xml:space="preserve">. From 1842 to 1853, he saved </w:t>
      </w:r>
      <w:r w:rsidR="00EF6865">
        <w:rPr>
          <w:iCs/>
        </w:rPr>
        <w:t xml:space="preserve">an estimated </w:t>
      </w:r>
      <w:r w:rsidR="00195E21">
        <w:rPr>
          <w:iCs/>
        </w:rPr>
        <w:t xml:space="preserve">55,000 pounds per year, about 4.5 million pounds in today’s money. </w:t>
      </w:r>
    </w:p>
    <w:p w14:paraId="36BC7B52" w14:textId="77D3C271" w:rsidR="005B01F9" w:rsidRPr="006568A3" w:rsidRDefault="005B01F9" w:rsidP="00137A26">
      <w:pPr>
        <w:rPr>
          <w:iCs/>
          <w:sz w:val="22"/>
          <w:szCs w:val="22"/>
        </w:rPr>
      </w:pPr>
    </w:p>
    <w:p w14:paraId="11D75819" w14:textId="6D1910DE" w:rsidR="005B01F9" w:rsidRDefault="005B01F9" w:rsidP="00137A26">
      <w:pPr>
        <w:rPr>
          <w:iCs/>
        </w:rPr>
      </w:pPr>
      <w:r>
        <w:rPr>
          <w:iCs/>
        </w:rPr>
        <w:t>With the savings, Albert began to modernize</w:t>
      </w:r>
      <w:r w:rsidR="00EF6865">
        <w:rPr>
          <w:iCs/>
        </w:rPr>
        <w:t>, undertaking ambitious architectural projects. His innovations can be</w:t>
      </w:r>
      <w:r>
        <w:rPr>
          <w:iCs/>
        </w:rPr>
        <w:t xml:space="preserve"> seen in a dairy </w:t>
      </w:r>
      <w:r w:rsidR="00ED5A7A">
        <w:rPr>
          <w:iCs/>
        </w:rPr>
        <w:t>on</w:t>
      </w:r>
      <w:r>
        <w:rPr>
          <w:iCs/>
        </w:rPr>
        <w:t xml:space="preserve"> the Windsor estate that is a model of form and function, and Osborne, a private residence for the Queen and family</w:t>
      </w:r>
      <w:r w:rsidR="00ED5A7A">
        <w:rPr>
          <w:iCs/>
        </w:rPr>
        <w:t>, the style of which was copied around the world.</w:t>
      </w:r>
    </w:p>
    <w:p w14:paraId="48B4016C" w14:textId="3CA7573D" w:rsidR="00195E21" w:rsidRPr="006568A3" w:rsidRDefault="00195E21" w:rsidP="00137A26">
      <w:pPr>
        <w:rPr>
          <w:iCs/>
          <w:sz w:val="22"/>
          <w:szCs w:val="22"/>
        </w:rPr>
      </w:pPr>
    </w:p>
    <w:p w14:paraId="6A48CD91" w14:textId="4AB27169" w:rsidR="001A4E5A" w:rsidRDefault="00846595" w:rsidP="001A4E5A">
      <w:pPr>
        <w:rPr>
          <w:iCs/>
        </w:rPr>
      </w:pPr>
      <w:r>
        <w:rPr>
          <w:iCs/>
        </w:rPr>
        <w:t xml:space="preserve">Turmoil </w:t>
      </w:r>
      <w:r w:rsidR="00D25120">
        <w:rPr>
          <w:iCs/>
        </w:rPr>
        <w:t xml:space="preserve">spread across </w:t>
      </w:r>
      <w:r>
        <w:rPr>
          <w:iCs/>
        </w:rPr>
        <w:t xml:space="preserve">Europe in 1848, </w:t>
      </w:r>
      <w:r w:rsidR="00ED5A7A">
        <w:rPr>
          <w:iCs/>
        </w:rPr>
        <w:t xml:space="preserve">and </w:t>
      </w:r>
      <w:r w:rsidR="001A4E5A">
        <w:rPr>
          <w:iCs/>
        </w:rPr>
        <w:t xml:space="preserve">thousands of </w:t>
      </w:r>
      <w:r w:rsidR="00BB2DDD">
        <w:rPr>
          <w:iCs/>
        </w:rPr>
        <w:t>workers g</w:t>
      </w:r>
      <w:r w:rsidR="001A4E5A">
        <w:rPr>
          <w:iCs/>
        </w:rPr>
        <w:t xml:space="preserve">athered in London to </w:t>
      </w:r>
      <w:r w:rsidR="00BB2DDD">
        <w:rPr>
          <w:iCs/>
        </w:rPr>
        <w:t xml:space="preserve">demand </w:t>
      </w:r>
      <w:r w:rsidR="001A4E5A">
        <w:rPr>
          <w:iCs/>
        </w:rPr>
        <w:t>the right to vote. Albert understood that the world was changing and felt deeply about the plight of laborers and the poor. For the first time, he spoke out at a public meeting</w:t>
      </w:r>
      <w:r w:rsidR="00DC72B4">
        <w:rPr>
          <w:iCs/>
        </w:rPr>
        <w:t>,</w:t>
      </w:r>
      <w:r w:rsidR="001A4E5A">
        <w:rPr>
          <w:iCs/>
        </w:rPr>
        <w:t xml:space="preserve"> saying that the ruling class c</w:t>
      </w:r>
      <w:r w:rsidR="00BB2DDD">
        <w:rPr>
          <w:iCs/>
        </w:rPr>
        <w:t>ould not</w:t>
      </w:r>
      <w:r w:rsidR="001A4E5A">
        <w:rPr>
          <w:iCs/>
        </w:rPr>
        <w:t xml:space="preserve"> exercise power without responsibility and must give something back. The following day</w:t>
      </w:r>
      <w:r w:rsidR="004C19B1">
        <w:rPr>
          <w:iCs/>
        </w:rPr>
        <w:t>,</w:t>
      </w:r>
      <w:r w:rsidR="001A4E5A">
        <w:rPr>
          <w:iCs/>
        </w:rPr>
        <w:t xml:space="preserve"> every newspaper published the Prince’s speech.</w:t>
      </w:r>
    </w:p>
    <w:p w14:paraId="330EA52D" w14:textId="53E38930" w:rsidR="003E1A4C" w:rsidRPr="006568A3" w:rsidRDefault="003E1A4C" w:rsidP="00137A26">
      <w:pPr>
        <w:rPr>
          <w:iCs/>
          <w:sz w:val="22"/>
          <w:szCs w:val="22"/>
        </w:rPr>
      </w:pPr>
    </w:p>
    <w:p w14:paraId="64D06667" w14:textId="1626523F" w:rsidR="00945340" w:rsidRDefault="003E1A4C" w:rsidP="00137A26">
      <w:pPr>
        <w:rPr>
          <w:iCs/>
        </w:rPr>
      </w:pPr>
      <w:r>
        <w:rPr>
          <w:iCs/>
        </w:rPr>
        <w:t>Albert</w:t>
      </w:r>
      <w:r w:rsidR="001A4E5A">
        <w:rPr>
          <w:iCs/>
        </w:rPr>
        <w:t>’s campaign for change continued</w:t>
      </w:r>
      <w:r>
        <w:rPr>
          <w:iCs/>
        </w:rPr>
        <w:t xml:space="preserve">. </w:t>
      </w:r>
      <w:r w:rsidR="00DC72B4">
        <w:rPr>
          <w:iCs/>
        </w:rPr>
        <w:t>He</w:t>
      </w:r>
      <w:r w:rsidR="00BB2DDD">
        <w:rPr>
          <w:iCs/>
        </w:rPr>
        <w:t xml:space="preserve"> believed </w:t>
      </w:r>
      <w:r w:rsidR="00D25120">
        <w:rPr>
          <w:iCs/>
        </w:rPr>
        <w:t xml:space="preserve">in </w:t>
      </w:r>
      <w:r w:rsidR="00BB2DDD">
        <w:rPr>
          <w:iCs/>
        </w:rPr>
        <w:t xml:space="preserve">education and that improving the quality of life for the working class would help resolve social problems. </w:t>
      </w:r>
      <w:r>
        <w:rPr>
          <w:iCs/>
        </w:rPr>
        <w:t xml:space="preserve">When he realized that the children of </w:t>
      </w:r>
      <w:r w:rsidR="0040765E">
        <w:rPr>
          <w:iCs/>
        </w:rPr>
        <w:t>Osborne</w:t>
      </w:r>
      <w:r>
        <w:rPr>
          <w:iCs/>
        </w:rPr>
        <w:t xml:space="preserve"> estate workers didn’t have a school of their own, he had one built. </w:t>
      </w:r>
      <w:r w:rsidR="00C26177">
        <w:rPr>
          <w:iCs/>
        </w:rPr>
        <w:t xml:space="preserve">He </w:t>
      </w:r>
      <w:r w:rsidR="008C71EE">
        <w:rPr>
          <w:iCs/>
        </w:rPr>
        <w:t>encourag</w:t>
      </w:r>
      <w:r w:rsidR="00BB2DDD">
        <w:rPr>
          <w:iCs/>
        </w:rPr>
        <w:t xml:space="preserve">ed </w:t>
      </w:r>
      <w:r w:rsidR="008C71EE">
        <w:rPr>
          <w:iCs/>
        </w:rPr>
        <w:t>wealthy benefactors to fund</w:t>
      </w:r>
      <w:r w:rsidR="00C26177">
        <w:rPr>
          <w:iCs/>
        </w:rPr>
        <w:t xml:space="preserve"> an </w:t>
      </w:r>
      <w:r w:rsidR="007B2645">
        <w:rPr>
          <w:iCs/>
        </w:rPr>
        <w:t xml:space="preserve">early form of social </w:t>
      </w:r>
      <w:r w:rsidR="008C71EE">
        <w:rPr>
          <w:iCs/>
        </w:rPr>
        <w:t>housing</w:t>
      </w:r>
      <w:r w:rsidR="00BB2DDD">
        <w:rPr>
          <w:iCs/>
        </w:rPr>
        <w:t xml:space="preserve"> by </w:t>
      </w:r>
      <w:r w:rsidR="00DC72B4">
        <w:rPr>
          <w:iCs/>
        </w:rPr>
        <w:t>constructing</w:t>
      </w:r>
      <w:r w:rsidR="00BB2DDD">
        <w:rPr>
          <w:iCs/>
        </w:rPr>
        <w:t xml:space="preserve"> model homes and </w:t>
      </w:r>
      <w:r w:rsidR="0040765E">
        <w:rPr>
          <w:iCs/>
        </w:rPr>
        <w:t>publishing</w:t>
      </w:r>
      <w:r w:rsidR="00BB2DDD">
        <w:rPr>
          <w:iCs/>
        </w:rPr>
        <w:t xml:space="preserve"> blueprints and budgets to help others build more</w:t>
      </w:r>
      <w:r w:rsidR="00F90709">
        <w:rPr>
          <w:iCs/>
        </w:rPr>
        <w:t>.</w:t>
      </w:r>
      <w:r w:rsidR="00945340">
        <w:rPr>
          <w:iCs/>
        </w:rPr>
        <w:t xml:space="preserve"> “By his own industry, he really invents the idea of the hard-working royal who justifies their existence by doing good,” says Goodwin.</w:t>
      </w:r>
      <w:r w:rsidR="00073798">
        <w:rPr>
          <w:iCs/>
        </w:rPr>
        <w:t xml:space="preserve"> He had also become indispensable to Victoria, making decisions and managing her relationships wit</w:t>
      </w:r>
      <w:r w:rsidR="00C26177">
        <w:rPr>
          <w:iCs/>
        </w:rPr>
        <w:t xml:space="preserve">h </w:t>
      </w:r>
      <w:r w:rsidR="00073798">
        <w:rPr>
          <w:iCs/>
        </w:rPr>
        <w:t xml:space="preserve">politicians. </w:t>
      </w:r>
    </w:p>
    <w:p w14:paraId="0A9EDF09" w14:textId="0BDF1D50" w:rsidR="00073798" w:rsidRPr="006568A3" w:rsidRDefault="00073798" w:rsidP="00137A26">
      <w:pPr>
        <w:rPr>
          <w:iCs/>
          <w:sz w:val="22"/>
          <w:szCs w:val="22"/>
        </w:rPr>
      </w:pPr>
    </w:p>
    <w:p w14:paraId="1CD0BCF3" w14:textId="60ED0A4C" w:rsidR="00F32407" w:rsidRDefault="00073798" w:rsidP="00F32407">
      <w:r w:rsidRPr="00F32407">
        <w:rPr>
          <w:iCs/>
        </w:rPr>
        <w:t>In 1851</w:t>
      </w:r>
      <w:r w:rsidR="00044B6C">
        <w:rPr>
          <w:iCs/>
        </w:rPr>
        <w:t>,</w:t>
      </w:r>
      <w:r w:rsidRPr="00F32407">
        <w:rPr>
          <w:iCs/>
        </w:rPr>
        <w:t xml:space="preserve"> </w:t>
      </w:r>
      <w:r w:rsidR="00F32407" w:rsidRPr="00F32407">
        <w:rPr>
          <w:iCs/>
        </w:rPr>
        <w:t>Albert</w:t>
      </w:r>
      <w:r w:rsidRPr="00F32407">
        <w:rPr>
          <w:iCs/>
        </w:rPr>
        <w:t xml:space="preserve"> embark</w:t>
      </w:r>
      <w:r w:rsidR="00F32407" w:rsidRPr="00F32407">
        <w:rPr>
          <w:iCs/>
        </w:rPr>
        <w:t>ed</w:t>
      </w:r>
      <w:r w:rsidRPr="00F32407">
        <w:rPr>
          <w:iCs/>
        </w:rPr>
        <w:t xml:space="preserve"> on his greatest gamble, the Great Exhibition, the world’s first trade fair with over 100,000 exhibits housed in a vast palace, the largest</w:t>
      </w:r>
      <w:r w:rsidR="00DC72B4">
        <w:rPr>
          <w:iCs/>
        </w:rPr>
        <w:t xml:space="preserve"> </w:t>
      </w:r>
      <w:r w:rsidRPr="00F32407">
        <w:rPr>
          <w:iCs/>
        </w:rPr>
        <w:t xml:space="preserve">glass structure on </w:t>
      </w:r>
      <w:r w:rsidR="00044B6C">
        <w:rPr>
          <w:iCs/>
        </w:rPr>
        <w:t>E</w:t>
      </w:r>
      <w:r w:rsidRPr="00F32407">
        <w:rPr>
          <w:iCs/>
        </w:rPr>
        <w:t xml:space="preserve">arth. </w:t>
      </w:r>
      <w:r w:rsidR="00F32407" w:rsidRPr="00F32407">
        <w:rPr>
          <w:iCs/>
        </w:rPr>
        <w:t>Parliament predicted the Exhibition would fail</w:t>
      </w:r>
      <w:r w:rsidR="00C26177">
        <w:rPr>
          <w:iCs/>
        </w:rPr>
        <w:t xml:space="preserve"> and</w:t>
      </w:r>
      <w:r w:rsidR="00F32407" w:rsidRPr="00F32407">
        <w:rPr>
          <w:iCs/>
        </w:rPr>
        <w:t xml:space="preserve"> that London would be overwhelmed with crowds spreading disease and raising prices. But despite predictions of disaster, the Exhibition</w:t>
      </w:r>
      <w:r w:rsidR="00F90709">
        <w:rPr>
          <w:iCs/>
        </w:rPr>
        <w:t xml:space="preserve"> </w:t>
      </w:r>
      <w:r w:rsidR="00D25120">
        <w:rPr>
          <w:iCs/>
        </w:rPr>
        <w:t xml:space="preserve">was a great success, attracting </w:t>
      </w:r>
      <w:r w:rsidR="00F32407">
        <w:t>six</w:t>
      </w:r>
      <w:r w:rsidR="00F32407" w:rsidRPr="00F32407">
        <w:t xml:space="preserve"> million visitors. </w:t>
      </w:r>
    </w:p>
    <w:p w14:paraId="7D66C9A6" w14:textId="6B52F2B1" w:rsidR="00F32407" w:rsidRPr="006568A3" w:rsidRDefault="00F32407" w:rsidP="00F32407">
      <w:pPr>
        <w:rPr>
          <w:sz w:val="22"/>
          <w:szCs w:val="22"/>
        </w:rPr>
      </w:pPr>
    </w:p>
    <w:p w14:paraId="68356736" w14:textId="7A391A43" w:rsidR="00F32407" w:rsidRDefault="00F32407" w:rsidP="00F32407">
      <w:r>
        <w:t>In 1857</w:t>
      </w:r>
      <w:r w:rsidR="00044B6C">
        <w:t>,</w:t>
      </w:r>
      <w:r>
        <w:t xml:space="preserve"> Queen Victoria changed her husband’s title to “Albert Prince Consort.” </w:t>
      </w:r>
      <w:r w:rsidR="00F90709">
        <w:t>Albert was f</w:t>
      </w:r>
      <w:r>
        <w:t>inally accept</w:t>
      </w:r>
      <w:r w:rsidR="00F90709">
        <w:t>ed by the British establishment, but</w:t>
      </w:r>
      <w:r>
        <w:t xml:space="preserve"> the energy he had invested in making Britain a better place was taking its toll. </w:t>
      </w:r>
      <w:r w:rsidR="008D0475">
        <w:t xml:space="preserve">In the winter of 1861, he fell desperately ill and died on December 14 with Victoria at his side. He was 42 years old. The </w:t>
      </w:r>
      <w:r w:rsidR="008D0475" w:rsidRPr="00C26177">
        <w:rPr>
          <w:i/>
          <w:iCs/>
        </w:rPr>
        <w:t>Observer</w:t>
      </w:r>
      <w:r w:rsidR="00C26177">
        <w:t xml:space="preserve"> </w:t>
      </w:r>
      <w:r w:rsidR="008D0475">
        <w:t>captured the nation’s grief: “England will not soon look upon his li</w:t>
      </w:r>
      <w:r w:rsidR="00797677">
        <w:t>k</w:t>
      </w:r>
      <w:r w:rsidR="008D0475">
        <w:t>e again.”</w:t>
      </w:r>
    </w:p>
    <w:p w14:paraId="3164E986" w14:textId="075F9459" w:rsidR="00C26177" w:rsidRPr="006568A3" w:rsidRDefault="00C26177" w:rsidP="00F32407">
      <w:pPr>
        <w:rPr>
          <w:sz w:val="22"/>
          <w:szCs w:val="22"/>
        </w:rPr>
      </w:pPr>
    </w:p>
    <w:p w14:paraId="68C66B9B" w14:textId="7A1D620B" w:rsidR="008D0475" w:rsidRDefault="00C26177" w:rsidP="00F32407">
      <w:r>
        <w:t>Despite his</w:t>
      </w:r>
      <w:r w:rsidR="009C2DF4">
        <w:t xml:space="preserve"> </w:t>
      </w:r>
      <w:r w:rsidR="00D25120">
        <w:t>short life</w:t>
      </w:r>
      <w:r w:rsidR="008D0475">
        <w:t xml:space="preserve">, Albert left a remarkable legacy. With the 200,000-pound profit from the Great Exhibition, </w:t>
      </w:r>
      <w:r w:rsidR="00DC72B4">
        <w:t>he</w:t>
      </w:r>
      <w:r w:rsidR="008D0475">
        <w:t xml:space="preserve"> bought a plot of land</w:t>
      </w:r>
      <w:r w:rsidR="00DC72B4">
        <w:t xml:space="preserve"> intending to </w:t>
      </w:r>
      <w:r w:rsidR="008D0475">
        <w:t>creat</w:t>
      </w:r>
      <w:r w:rsidR="00DC72B4">
        <w:t>e</w:t>
      </w:r>
      <w:r w:rsidR="008D0475">
        <w:t xml:space="preserve"> a cultural corridor. </w:t>
      </w:r>
      <w:r w:rsidR="0051722D">
        <w:t xml:space="preserve">Today on that plot — London’s South Kensington — </w:t>
      </w:r>
      <w:r w:rsidR="008D0475">
        <w:t xml:space="preserve">stands </w:t>
      </w:r>
      <w:r w:rsidR="00044B6C">
        <w:t>“</w:t>
      </w:r>
      <w:r w:rsidR="008D0475">
        <w:t xml:space="preserve">the </w:t>
      </w:r>
      <w:proofErr w:type="spellStart"/>
      <w:r w:rsidR="008D0475">
        <w:t>Albertopolis</w:t>
      </w:r>
      <w:proofErr w:type="spellEnd"/>
      <w:r w:rsidR="008D0475">
        <w:t>,</w:t>
      </w:r>
      <w:r w:rsidR="00044B6C">
        <w:t>”</w:t>
      </w:r>
      <w:r w:rsidR="008D0475">
        <w:t xml:space="preserve"> which includes the Victoria &amp; Albert Hall, </w:t>
      </w:r>
      <w:r w:rsidR="0051722D">
        <w:t xml:space="preserve">the </w:t>
      </w:r>
      <w:r w:rsidR="008D0475">
        <w:t xml:space="preserve">Imperial College, the Royal Albert Hall, the Natural History Museum, the Science Museum, the Royal College of Music and more. </w:t>
      </w:r>
    </w:p>
    <w:p w14:paraId="024CCBB6" w14:textId="77777777" w:rsidR="0051722D" w:rsidRPr="006568A3" w:rsidRDefault="0051722D" w:rsidP="00F32407">
      <w:pPr>
        <w:rPr>
          <w:iCs/>
          <w:sz w:val="22"/>
          <w:szCs w:val="22"/>
        </w:rPr>
      </w:pPr>
    </w:p>
    <w:p w14:paraId="73726D3F" w14:textId="24709389" w:rsidR="008D0475" w:rsidRDefault="0051722D" w:rsidP="00F32407">
      <w:pPr>
        <w:rPr>
          <w:iCs/>
        </w:rPr>
      </w:pPr>
      <w:r>
        <w:rPr>
          <w:iCs/>
        </w:rPr>
        <w:t>“</w:t>
      </w:r>
      <w:r w:rsidR="008D0475" w:rsidRPr="008D0475">
        <w:rPr>
          <w:iCs/>
        </w:rPr>
        <w:t>I don’t think people do him justice because they don’t really understand what he did for us</w:t>
      </w:r>
      <w:r>
        <w:rPr>
          <w:iCs/>
        </w:rPr>
        <w:t>,” say</w:t>
      </w:r>
      <w:r w:rsidR="0040765E">
        <w:rPr>
          <w:iCs/>
        </w:rPr>
        <w:t>s</w:t>
      </w:r>
      <w:r>
        <w:rPr>
          <w:iCs/>
        </w:rPr>
        <w:t xml:space="preserve"> Goodwin. “</w:t>
      </w:r>
      <w:r w:rsidR="008D0475" w:rsidRPr="008D0475">
        <w:rPr>
          <w:iCs/>
        </w:rPr>
        <w:t>He was one of the great kings we never had.</w:t>
      </w:r>
      <w:r w:rsidR="008D0475">
        <w:rPr>
          <w:iCs/>
        </w:rPr>
        <w:t>”</w:t>
      </w:r>
    </w:p>
    <w:p w14:paraId="6C40401B" w14:textId="77777777" w:rsidR="00DE4661" w:rsidRDefault="00DE4661" w:rsidP="00DE4661">
      <w:pPr>
        <w:rPr>
          <w:rFonts w:ascii="Calibri" w:hAnsi="Calibri" w:cs="Calibri"/>
          <w:color w:val="000000"/>
        </w:rPr>
      </w:pPr>
      <w:r>
        <w:rPr>
          <w:rFonts w:cs="Arial"/>
          <w:b/>
          <w:bCs/>
          <w:color w:val="000000"/>
          <w:shd w:val="clear" w:color="auto" w:fill="FFFFFF"/>
        </w:rPr>
        <w:br/>
        <w:t>PRINCE ALBERT: A VICTORIAN HERO REVEALED</w:t>
      </w:r>
      <w:r>
        <w:rPr>
          <w:rFonts w:cs="Arial"/>
          <w:color w:val="000000"/>
          <w:shd w:val="clear" w:color="auto" w:fill="FFFFFF"/>
        </w:rPr>
        <w:t> will stream simultaneously with broadcast and be available on all station-branded PBS platforms, including</w:t>
      </w:r>
      <w:r>
        <w:rPr>
          <w:rStyle w:val="apple-converted-space"/>
          <w:rFonts w:cs="Arial"/>
          <w:color w:val="000000"/>
          <w:shd w:val="clear" w:color="auto" w:fill="FFFFFF"/>
        </w:rPr>
        <w:t> </w:t>
      </w:r>
      <w:hyperlink r:id="rId9" w:history="1">
        <w:r>
          <w:rPr>
            <w:rStyle w:val="Hyperlink"/>
            <w:rFonts w:cs="Arial"/>
            <w:shd w:val="clear" w:color="auto" w:fill="FFFFFF"/>
          </w:rPr>
          <w:t>PBS.org</w:t>
        </w:r>
      </w:hyperlink>
      <w:r>
        <w:rPr>
          <w:rStyle w:val="apple-converted-space"/>
          <w:rFonts w:cs="Arial"/>
          <w:color w:val="000000"/>
          <w:shd w:val="clear" w:color="auto" w:fill="FFFFFF"/>
        </w:rPr>
        <w:t> </w:t>
      </w:r>
      <w:r>
        <w:rPr>
          <w:rFonts w:cs="Arial"/>
          <w:color w:val="000000"/>
          <w:shd w:val="clear" w:color="auto" w:fill="FFFFFF"/>
        </w:rPr>
        <w:t>and the PBS Video App, available on iOS, Android, Roku, Apple TV, Amazon Fire TV, Android TV, Samsung Smart TV and Chromecast.</w:t>
      </w:r>
    </w:p>
    <w:p w14:paraId="41348756" w14:textId="77777777" w:rsidR="00407B1B" w:rsidRPr="006568A3" w:rsidRDefault="00407B1B" w:rsidP="00407B1B">
      <w:pPr>
        <w:rPr>
          <w:rFonts w:eastAsia="Times New Roman" w:cs="Arial"/>
          <w:sz w:val="22"/>
          <w:szCs w:val="22"/>
        </w:rPr>
      </w:pPr>
    </w:p>
    <w:p w14:paraId="2AA22C93" w14:textId="552A04EA" w:rsidR="0051722D" w:rsidRDefault="0051722D" w:rsidP="009A632B">
      <w:pPr>
        <w:rPr>
          <w:rFonts w:eastAsia="Times New Roman" w:cs="Arial"/>
        </w:rPr>
      </w:pPr>
      <w:r w:rsidRPr="00893093">
        <w:rPr>
          <w:b/>
          <w:bCs/>
        </w:rPr>
        <w:t>PRINCE ALBERT: A VICTORIAN HERO REVEALED</w:t>
      </w:r>
      <w:r>
        <w:t xml:space="preserve"> </w:t>
      </w:r>
      <w:r w:rsidR="006736B9" w:rsidRPr="00605B61">
        <w:rPr>
          <w:rFonts w:eastAsia="Times New Roman" w:cs="Arial"/>
        </w:rPr>
        <w:t xml:space="preserve">is </w:t>
      </w:r>
      <w:r>
        <w:rPr>
          <w:rFonts w:eastAsia="Times New Roman" w:cs="Arial"/>
        </w:rPr>
        <w:t xml:space="preserve">a Spun Gold Production for Channel 4. Marion Milne is the producer and director. The editor is Sean Mackenzie. Bridget Boseley is executive producer. Presented and narrated by Professor Saul David. </w:t>
      </w:r>
    </w:p>
    <w:p w14:paraId="2D884037" w14:textId="5F144BFB" w:rsidR="00605B61" w:rsidRPr="006568A3" w:rsidRDefault="00605B61" w:rsidP="00407B1B">
      <w:pPr>
        <w:rPr>
          <w:rFonts w:eastAsia="Times New Roman" w:cs="Arial"/>
          <w:sz w:val="22"/>
          <w:szCs w:val="22"/>
        </w:rPr>
      </w:pPr>
    </w:p>
    <w:p w14:paraId="11DC3009" w14:textId="77777777" w:rsidR="00605B61" w:rsidRPr="00605B61" w:rsidRDefault="00605B61" w:rsidP="00605B61">
      <w:pPr>
        <w:pStyle w:val="Default"/>
        <w:rPr>
          <w:rStyle w:val="None"/>
          <w:rFonts w:ascii="Arial" w:hAnsi="Arial" w:cs="Arial"/>
          <w:b/>
          <w:bCs/>
          <w:color w:val="auto"/>
          <w:shd w:val="clear" w:color="auto" w:fill="FFFFFF"/>
        </w:rPr>
      </w:pPr>
      <w:r w:rsidRPr="00605B61">
        <w:rPr>
          <w:rStyle w:val="None"/>
          <w:rFonts w:ascii="Arial" w:hAnsi="Arial" w:cs="Arial"/>
          <w:b/>
          <w:bCs/>
          <w:color w:val="auto"/>
          <w:shd w:val="clear" w:color="auto" w:fill="FFFFFF"/>
        </w:rPr>
        <w:t>About PBS</w:t>
      </w:r>
    </w:p>
    <w:p w14:paraId="472B82AA" w14:textId="77777777" w:rsidR="00605B61" w:rsidRPr="00605B61" w:rsidRDefault="00426D5F" w:rsidP="00605B61">
      <w:pPr>
        <w:pStyle w:val="Default"/>
        <w:rPr>
          <w:rFonts w:ascii="Arial" w:hAnsi="Arial" w:cs="Arial"/>
        </w:rPr>
      </w:pPr>
      <w:hyperlink r:id="rId10" w:history="1">
        <w:r w:rsidR="00605B61" w:rsidRPr="00605B61">
          <w:rPr>
            <w:rStyle w:val="Hyperlink"/>
            <w:rFonts w:ascii="Arial" w:hAnsi="Arial" w:cs="Arial"/>
          </w:rPr>
          <w:t>PBS</w:t>
        </w:r>
      </w:hyperlink>
      <w:r w:rsidR="00605B61" w:rsidRPr="00605B61">
        <w:rPr>
          <w:rFonts w:ascii="Arial" w:hAnsi="Arial" w:cs="Arial"/>
        </w:rPr>
        <w:t xml:space="preserve">, with more than 330 member stations, offers all Americans the opportunity to explore new ideas and new worlds through television and digital content. Each month, PBS reaches over 120 million people through television and 26 million people online, </w:t>
      </w:r>
    </w:p>
    <w:p w14:paraId="6B4092D7" w14:textId="77777777" w:rsidR="00605B61" w:rsidRPr="006568A3" w:rsidRDefault="00605B61" w:rsidP="00605B61">
      <w:pPr>
        <w:pStyle w:val="Default"/>
        <w:rPr>
          <w:rFonts w:ascii="Arial" w:hAnsi="Arial" w:cs="Arial"/>
          <w:b/>
          <w:bCs/>
          <w:sz w:val="22"/>
          <w:szCs w:val="22"/>
          <w:bdr w:val="none" w:sz="0" w:space="0" w:color="auto" w:frame="1"/>
        </w:rPr>
      </w:pPr>
      <w:r w:rsidRPr="00605B61">
        <w:rPr>
          <w:rFonts w:ascii="Arial" w:hAnsi="Arial" w:cs="Arial"/>
        </w:rPr>
        <w:t>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1" w:history="1">
        <w:r w:rsidRPr="00605B61">
          <w:rPr>
            <w:rStyle w:val="Hyperlink"/>
            <w:rFonts w:ascii="Arial" w:hAnsi="Arial" w:cs="Arial"/>
          </w:rPr>
          <w:t>pbskids.org</w:t>
        </w:r>
      </w:hyperlink>
      <w:r w:rsidRPr="00605B61">
        <w:rPr>
          <w:rFonts w:ascii="Arial" w:hAnsi="Arial" w:cs="Arial"/>
        </w:rPr>
        <w:t>, via an array of mobile apps and in communities across America. More information about PBS is available at </w:t>
      </w:r>
      <w:hyperlink r:id="rId12" w:history="1">
        <w:r w:rsidRPr="00605B61">
          <w:rPr>
            <w:rStyle w:val="Hyperlink"/>
            <w:rFonts w:ascii="Arial" w:hAnsi="Arial" w:cs="Arial"/>
          </w:rPr>
          <w:t>www.pbs.org</w:t>
        </w:r>
      </w:hyperlink>
      <w:r w:rsidRPr="00605B61">
        <w:rPr>
          <w:rFonts w:ascii="Arial" w:hAnsi="Arial" w:cs="Arial"/>
        </w:rPr>
        <w:t>, one of the leading dot-org websites on the internet, or by following </w:t>
      </w:r>
      <w:hyperlink r:id="rId13" w:history="1">
        <w:r w:rsidRPr="00605B61">
          <w:rPr>
            <w:rStyle w:val="Hyperlink"/>
            <w:rFonts w:ascii="Arial" w:hAnsi="Arial" w:cs="Arial"/>
          </w:rPr>
          <w:t>PBS on Twitter</w:t>
        </w:r>
      </w:hyperlink>
      <w:r w:rsidRPr="00605B61">
        <w:rPr>
          <w:rFonts w:ascii="Arial" w:hAnsi="Arial" w:cs="Arial"/>
        </w:rPr>
        <w:t>, </w:t>
      </w:r>
      <w:hyperlink r:id="rId14" w:history="1">
        <w:r w:rsidRPr="00605B61">
          <w:rPr>
            <w:rStyle w:val="Hyperlink"/>
            <w:rFonts w:ascii="Arial" w:hAnsi="Arial" w:cs="Arial"/>
          </w:rPr>
          <w:t>Facebook</w:t>
        </w:r>
      </w:hyperlink>
      <w:r w:rsidRPr="00605B61">
        <w:rPr>
          <w:rFonts w:ascii="Arial" w:hAnsi="Arial" w:cs="Arial"/>
        </w:rPr>
        <w:t> or through our </w:t>
      </w:r>
      <w:hyperlink r:id="rId15" w:history="1">
        <w:r w:rsidRPr="00605B61">
          <w:rPr>
            <w:rStyle w:val="Hyperlink"/>
            <w:rFonts w:ascii="Arial" w:hAnsi="Arial" w:cs="Arial"/>
          </w:rPr>
          <w:t>apps for mobile and connected devices</w:t>
        </w:r>
      </w:hyperlink>
      <w:r w:rsidRPr="00605B61">
        <w:rPr>
          <w:rFonts w:ascii="Arial" w:hAnsi="Arial" w:cs="Arial"/>
        </w:rPr>
        <w:t>. Specific program information and updates for press are available at </w:t>
      </w:r>
      <w:hyperlink r:id="rId16" w:history="1">
        <w:r w:rsidRPr="00605B61">
          <w:rPr>
            <w:rStyle w:val="Hyperlink"/>
            <w:rFonts w:ascii="Arial" w:hAnsi="Arial" w:cs="Arial"/>
          </w:rPr>
          <w:t>pbs.org/pressroom</w:t>
        </w:r>
      </w:hyperlink>
      <w:r w:rsidRPr="00605B61">
        <w:rPr>
          <w:rFonts w:ascii="Arial" w:hAnsi="Arial" w:cs="Arial"/>
        </w:rPr>
        <w:t> or by following</w:t>
      </w:r>
      <w:hyperlink r:id="rId17" w:history="1">
        <w:r w:rsidRPr="00605B61">
          <w:rPr>
            <w:rStyle w:val="Hyperlink"/>
            <w:rFonts w:ascii="Arial" w:hAnsi="Arial" w:cs="Arial"/>
          </w:rPr>
          <w:t xml:space="preserve"> PBS Pressroom on Twitter</w:t>
        </w:r>
      </w:hyperlink>
      <w:r w:rsidRPr="00605B61">
        <w:rPr>
          <w:rFonts w:ascii="Arial" w:hAnsi="Arial" w:cs="Arial"/>
        </w:rPr>
        <w:t>.</w:t>
      </w:r>
      <w:r w:rsidRPr="00605B61">
        <w:rPr>
          <w:rFonts w:ascii="Arial" w:hAnsi="Arial" w:cs="Arial"/>
          <w:b/>
          <w:bCs/>
          <w:bdr w:val="none" w:sz="0" w:space="0" w:color="auto" w:frame="1"/>
        </w:rPr>
        <w:br/>
      </w:r>
    </w:p>
    <w:p w14:paraId="4FB3EE65" w14:textId="77777777" w:rsidR="00A703DC" w:rsidRPr="00605B61" w:rsidRDefault="00A703DC" w:rsidP="00A703DC">
      <w:pPr>
        <w:autoSpaceDE w:val="0"/>
        <w:autoSpaceDN w:val="0"/>
        <w:adjustRightInd w:val="0"/>
        <w:ind w:right="50"/>
        <w:rPr>
          <w:rFonts w:cs="Arial"/>
        </w:rPr>
      </w:pPr>
    </w:p>
    <w:p w14:paraId="44CD869C" w14:textId="77777777" w:rsidR="00A703DC" w:rsidRPr="00605B61" w:rsidRDefault="00A703DC" w:rsidP="00A703DC">
      <w:pPr>
        <w:autoSpaceDE w:val="0"/>
        <w:autoSpaceDN w:val="0"/>
        <w:adjustRightInd w:val="0"/>
        <w:ind w:right="50"/>
        <w:jc w:val="center"/>
        <w:rPr>
          <w:rFonts w:cs="Arial"/>
        </w:rPr>
      </w:pPr>
      <w:r w:rsidRPr="00605B61">
        <w:rPr>
          <w:rFonts w:cs="Arial"/>
        </w:rPr>
        <w:t>– PBS –</w:t>
      </w:r>
    </w:p>
    <w:p w14:paraId="1BB1FA6C" w14:textId="48ADBFCE" w:rsidR="00A703DC" w:rsidRPr="00605B61" w:rsidRDefault="005A6748" w:rsidP="005A6748">
      <w:pPr>
        <w:autoSpaceDE w:val="0"/>
        <w:autoSpaceDN w:val="0"/>
        <w:adjustRightInd w:val="0"/>
        <w:ind w:right="50"/>
        <w:rPr>
          <w:rFonts w:cs="Arial"/>
        </w:rPr>
      </w:pPr>
      <w:r w:rsidRPr="00605B61">
        <w:rPr>
          <w:rFonts w:cs="Arial"/>
        </w:rPr>
        <w:t>CONTACTS:</w:t>
      </w:r>
    </w:p>
    <w:p w14:paraId="4CA42471" w14:textId="77777777" w:rsidR="008E4F9F" w:rsidRPr="006568A3" w:rsidRDefault="008E4F9F" w:rsidP="00126CEB">
      <w:pPr>
        <w:autoSpaceDE w:val="0"/>
        <w:autoSpaceDN w:val="0"/>
        <w:adjustRightInd w:val="0"/>
        <w:ind w:right="50"/>
        <w:rPr>
          <w:rFonts w:cs="Arial"/>
          <w:sz w:val="20"/>
          <w:szCs w:val="20"/>
        </w:rPr>
      </w:pPr>
    </w:p>
    <w:p w14:paraId="4A11D529" w14:textId="77777777" w:rsidR="005A6748" w:rsidRPr="00605B61" w:rsidRDefault="005A6748" w:rsidP="005A6748">
      <w:pPr>
        <w:pBdr>
          <w:top w:val="nil"/>
          <w:left w:val="nil"/>
          <w:bottom w:val="nil"/>
          <w:right w:val="nil"/>
          <w:between w:val="nil"/>
        </w:pBdr>
        <w:rPr>
          <w:rFonts w:eastAsia="Arial" w:cs="Arial"/>
          <w:color w:val="000000"/>
        </w:rPr>
      </w:pPr>
      <w:r w:rsidRPr="00605B61">
        <w:rPr>
          <w:rFonts w:eastAsia="Arial" w:cs="Arial"/>
          <w:color w:val="000000"/>
        </w:rPr>
        <w:t>Cara White / Mary Lugo</w:t>
      </w:r>
    </w:p>
    <w:p w14:paraId="292B6C2C" w14:textId="77777777" w:rsidR="005A6748" w:rsidRPr="00C722B5" w:rsidRDefault="005A6748" w:rsidP="005A6748">
      <w:pPr>
        <w:pBdr>
          <w:top w:val="nil"/>
          <w:left w:val="nil"/>
          <w:bottom w:val="nil"/>
          <w:right w:val="nil"/>
          <w:between w:val="nil"/>
        </w:pBdr>
        <w:rPr>
          <w:rFonts w:eastAsia="Arial" w:cs="Arial"/>
          <w:color w:val="000000"/>
          <w:lang w:val="pt-BR"/>
        </w:rPr>
      </w:pPr>
      <w:r w:rsidRPr="00C722B5">
        <w:rPr>
          <w:rFonts w:eastAsia="Arial" w:cs="Arial"/>
          <w:color w:val="000000"/>
          <w:lang w:val="pt-BR"/>
        </w:rPr>
        <w:t>CaraMar, Inc.</w:t>
      </w:r>
    </w:p>
    <w:p w14:paraId="01E1AB81" w14:textId="5016DE63" w:rsidR="005A6748" w:rsidRPr="00C722B5" w:rsidRDefault="00426D5F" w:rsidP="005A6748">
      <w:pPr>
        <w:pBdr>
          <w:top w:val="nil"/>
          <w:left w:val="nil"/>
          <w:bottom w:val="nil"/>
          <w:right w:val="nil"/>
          <w:between w:val="nil"/>
        </w:pBdr>
        <w:rPr>
          <w:rStyle w:val="Hyperlink"/>
          <w:rFonts w:eastAsia="Arial" w:cs="Arial"/>
          <w:lang w:val="pt-BR"/>
        </w:rPr>
      </w:pPr>
      <w:hyperlink r:id="rId18" w:history="1">
        <w:r w:rsidR="005A6748" w:rsidRPr="00C722B5">
          <w:rPr>
            <w:rStyle w:val="Hyperlink"/>
            <w:rFonts w:eastAsia="Arial" w:cs="Arial"/>
            <w:lang w:val="pt-BR"/>
          </w:rPr>
          <w:t>cara.white@mac.com</w:t>
        </w:r>
      </w:hyperlink>
      <w:r w:rsidR="005A6748" w:rsidRPr="00C722B5">
        <w:rPr>
          <w:rFonts w:eastAsia="Arial" w:cs="Arial"/>
          <w:color w:val="000000"/>
          <w:lang w:val="pt-BR"/>
        </w:rPr>
        <w:t xml:space="preserve">; </w:t>
      </w:r>
      <w:hyperlink r:id="rId19" w:history="1">
        <w:r w:rsidR="005A6748" w:rsidRPr="00C722B5">
          <w:rPr>
            <w:rStyle w:val="Hyperlink"/>
            <w:rFonts w:eastAsia="Arial" w:cs="Arial"/>
            <w:lang w:val="pt-BR"/>
          </w:rPr>
          <w:t>lugo@negia.net</w:t>
        </w:r>
      </w:hyperlink>
    </w:p>
    <w:p w14:paraId="28031A6D" w14:textId="77777777" w:rsidR="0040765E" w:rsidRDefault="0040765E" w:rsidP="00605B61">
      <w:pPr>
        <w:pBdr>
          <w:top w:val="nil"/>
          <w:left w:val="nil"/>
          <w:bottom w:val="nil"/>
          <w:right w:val="nil"/>
          <w:between w:val="nil"/>
        </w:pBdr>
        <w:rPr>
          <w:rStyle w:val="Hyperlink"/>
          <w:rFonts w:eastAsia="Arial" w:cs="Arial"/>
          <w:lang w:val="pt-BR"/>
        </w:rPr>
      </w:pPr>
    </w:p>
    <w:p w14:paraId="567733CA" w14:textId="77777777" w:rsidR="00806E12" w:rsidRPr="00C722B5" w:rsidRDefault="00806E12" w:rsidP="00605B61">
      <w:pPr>
        <w:pBdr>
          <w:top w:val="nil"/>
          <w:left w:val="nil"/>
          <w:bottom w:val="nil"/>
          <w:right w:val="nil"/>
          <w:between w:val="nil"/>
        </w:pBdr>
        <w:rPr>
          <w:rStyle w:val="Hyperlink"/>
          <w:rFonts w:eastAsia="Arial" w:cs="Arial"/>
          <w:color w:val="000000" w:themeColor="text1"/>
          <w:u w:val="none"/>
          <w:lang w:val="sv-SE"/>
        </w:rPr>
      </w:pPr>
    </w:p>
    <w:p w14:paraId="1B28E7D7" w14:textId="77777777" w:rsidR="00A703DC" w:rsidRPr="00C87CA3" w:rsidRDefault="00A703DC" w:rsidP="00A703DC">
      <w:pPr>
        <w:autoSpaceDE w:val="0"/>
        <w:autoSpaceDN w:val="0"/>
        <w:adjustRightInd w:val="0"/>
        <w:ind w:right="50"/>
        <w:rPr>
          <w:rFonts w:cs="Arial"/>
          <w:sz w:val="10"/>
          <w:szCs w:val="10"/>
          <w:lang w:val="sv-SE"/>
        </w:rPr>
      </w:pPr>
    </w:p>
    <w:p w14:paraId="0D265D3B" w14:textId="185FB1F3" w:rsidR="00D6439A" w:rsidRPr="00C87CA3" w:rsidRDefault="00A703DC" w:rsidP="00C87CA3">
      <w:pPr>
        <w:pStyle w:val="PBSReleaseStyle"/>
        <w:rPr>
          <w:rFonts w:cs="Arial"/>
          <w:i/>
        </w:rPr>
      </w:pPr>
      <w:r w:rsidRPr="00605B61">
        <w:rPr>
          <w:rFonts w:cs="Arial"/>
          <w:i/>
        </w:rPr>
        <w:t xml:space="preserve">For images and additional up-to-date information on this and other PBS programs, visit PBS PressRoom at </w:t>
      </w:r>
      <w:hyperlink r:id="rId20" w:history="1">
        <w:r w:rsidRPr="00806E12">
          <w:rPr>
            <w:rStyle w:val="Hyperlink"/>
            <w:rFonts w:cs="Arial"/>
            <w:i/>
          </w:rPr>
          <w:t>pbs.org/pressroom.</w:t>
        </w:r>
      </w:hyperlink>
    </w:p>
    <w:sectPr w:rsidR="00D6439A" w:rsidRPr="00C87CA3" w:rsidSect="00162D40">
      <w:headerReference w:type="default" r:id="rId21"/>
      <w:footerReference w:type="default" r:id="rId22"/>
      <w:headerReference w:type="first" r:id="rId23"/>
      <w:footerReference w:type="first" r:id="rId24"/>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2D73E" w14:textId="77777777" w:rsidR="00426D5F" w:rsidRDefault="00426D5F" w:rsidP="00FB57E7">
      <w:r>
        <w:separator/>
      </w:r>
    </w:p>
  </w:endnote>
  <w:endnote w:type="continuationSeparator" w:id="0">
    <w:p w14:paraId="6E59898E" w14:textId="77777777" w:rsidR="00426D5F" w:rsidRDefault="00426D5F"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PBS Sans">
    <w:altName w:val="Cambria"/>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FD73" w14:textId="77777777" w:rsidR="0078190C" w:rsidRDefault="0078190C" w:rsidP="0078190C">
    <w:pPr>
      <w:pStyle w:val="Footer"/>
      <w:spacing w:after="60"/>
      <w:ind w:right="-490"/>
      <w:rPr>
        <w:rFonts w:cs="Mangal"/>
        <w:color w:val="000000" w:themeColor="text1"/>
        <w:sz w:val="20"/>
        <w:szCs w:val="20"/>
      </w:rPr>
    </w:pPr>
  </w:p>
  <w:p w14:paraId="566F1698" w14:textId="77777777" w:rsidR="0078190C" w:rsidRPr="0078190C" w:rsidRDefault="00426D5F"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facebook.com/pbs</w:t>
      </w:r>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youtube.com/pbs</w:t>
      </w:r>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C13C" w14:textId="52B82BA2" w:rsidR="00162D40" w:rsidRPr="00EC5A35" w:rsidRDefault="00D6439A"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4296D" w14:textId="77777777" w:rsidR="00426D5F" w:rsidRDefault="00426D5F" w:rsidP="00FB57E7">
      <w:r>
        <w:separator/>
      </w:r>
    </w:p>
  </w:footnote>
  <w:footnote w:type="continuationSeparator" w:id="0">
    <w:p w14:paraId="68B56515" w14:textId="77777777" w:rsidR="00426D5F" w:rsidRDefault="00426D5F"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019D"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4761" w14:textId="77777777" w:rsidR="00641B88" w:rsidRPr="003E452F" w:rsidRDefault="00641B88"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62336" behindDoc="1" locked="0" layoutInCell="1" allowOverlap="1" wp14:anchorId="01E53F64" wp14:editId="52BD8936">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ADB79F2" w14:textId="1DF566E1" w:rsidR="00162D40" w:rsidRDefault="00162D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71A"/>
    <w:rsid w:val="00006454"/>
    <w:rsid w:val="0003166C"/>
    <w:rsid w:val="00044B6C"/>
    <w:rsid w:val="00052A43"/>
    <w:rsid w:val="00066D9E"/>
    <w:rsid w:val="00072E80"/>
    <w:rsid w:val="00073798"/>
    <w:rsid w:val="000766FD"/>
    <w:rsid w:val="00096D73"/>
    <w:rsid w:val="000A6C28"/>
    <w:rsid w:val="000D438F"/>
    <w:rsid w:val="000F2958"/>
    <w:rsid w:val="00126CEB"/>
    <w:rsid w:val="00136862"/>
    <w:rsid w:val="00137A26"/>
    <w:rsid w:val="00137BD6"/>
    <w:rsid w:val="00162D40"/>
    <w:rsid w:val="0016405B"/>
    <w:rsid w:val="00172CE1"/>
    <w:rsid w:val="00195E21"/>
    <w:rsid w:val="001A4E5A"/>
    <w:rsid w:val="001A77FA"/>
    <w:rsid w:val="001E1284"/>
    <w:rsid w:val="00237C4E"/>
    <w:rsid w:val="0024118A"/>
    <w:rsid w:val="002414CB"/>
    <w:rsid w:val="0025166D"/>
    <w:rsid w:val="002528BB"/>
    <w:rsid w:val="00260224"/>
    <w:rsid w:val="00275E75"/>
    <w:rsid w:val="0027660F"/>
    <w:rsid w:val="002A3E8A"/>
    <w:rsid w:val="002C1839"/>
    <w:rsid w:val="002D37E1"/>
    <w:rsid w:val="002E418A"/>
    <w:rsid w:val="002E7E22"/>
    <w:rsid w:val="0031208D"/>
    <w:rsid w:val="003142D9"/>
    <w:rsid w:val="00315B33"/>
    <w:rsid w:val="00315E5E"/>
    <w:rsid w:val="0033651E"/>
    <w:rsid w:val="0036277D"/>
    <w:rsid w:val="00363082"/>
    <w:rsid w:val="003A66CF"/>
    <w:rsid w:val="003C470B"/>
    <w:rsid w:val="003D0ACF"/>
    <w:rsid w:val="003E031C"/>
    <w:rsid w:val="003E1A4C"/>
    <w:rsid w:val="0040765E"/>
    <w:rsid w:val="00407B1B"/>
    <w:rsid w:val="00426D5F"/>
    <w:rsid w:val="00444873"/>
    <w:rsid w:val="0049194C"/>
    <w:rsid w:val="00494836"/>
    <w:rsid w:val="004A1799"/>
    <w:rsid w:val="004C19B1"/>
    <w:rsid w:val="004D2ACC"/>
    <w:rsid w:val="004E26DA"/>
    <w:rsid w:val="00505E4C"/>
    <w:rsid w:val="00506A18"/>
    <w:rsid w:val="00511957"/>
    <w:rsid w:val="0051722D"/>
    <w:rsid w:val="00554276"/>
    <w:rsid w:val="005630ED"/>
    <w:rsid w:val="00575818"/>
    <w:rsid w:val="005855D0"/>
    <w:rsid w:val="00586D2A"/>
    <w:rsid w:val="00586E9D"/>
    <w:rsid w:val="00597C5C"/>
    <w:rsid w:val="005A6748"/>
    <w:rsid w:val="005B01F9"/>
    <w:rsid w:val="005B138D"/>
    <w:rsid w:val="005C03E5"/>
    <w:rsid w:val="005D0189"/>
    <w:rsid w:val="00605B61"/>
    <w:rsid w:val="00641B88"/>
    <w:rsid w:val="006568A3"/>
    <w:rsid w:val="0066205F"/>
    <w:rsid w:val="006736B9"/>
    <w:rsid w:val="00687F3A"/>
    <w:rsid w:val="006C0136"/>
    <w:rsid w:val="006F5159"/>
    <w:rsid w:val="006F7AD8"/>
    <w:rsid w:val="00712BE7"/>
    <w:rsid w:val="00717070"/>
    <w:rsid w:val="007575E2"/>
    <w:rsid w:val="00761FD5"/>
    <w:rsid w:val="0078190C"/>
    <w:rsid w:val="00785ABC"/>
    <w:rsid w:val="00797677"/>
    <w:rsid w:val="007B2645"/>
    <w:rsid w:val="007E256B"/>
    <w:rsid w:val="00806E12"/>
    <w:rsid w:val="00814314"/>
    <w:rsid w:val="00823CA6"/>
    <w:rsid w:val="008257F2"/>
    <w:rsid w:val="00834B1A"/>
    <w:rsid w:val="00837AAA"/>
    <w:rsid w:val="0084028E"/>
    <w:rsid w:val="00846595"/>
    <w:rsid w:val="00877F11"/>
    <w:rsid w:val="00882BE0"/>
    <w:rsid w:val="00893093"/>
    <w:rsid w:val="008A7714"/>
    <w:rsid w:val="008B67C6"/>
    <w:rsid w:val="008B7DF3"/>
    <w:rsid w:val="008C53DD"/>
    <w:rsid w:val="008C71EE"/>
    <w:rsid w:val="008D0475"/>
    <w:rsid w:val="008E4F9F"/>
    <w:rsid w:val="008F3DCC"/>
    <w:rsid w:val="009208D3"/>
    <w:rsid w:val="00932235"/>
    <w:rsid w:val="00945340"/>
    <w:rsid w:val="00955173"/>
    <w:rsid w:val="0098125D"/>
    <w:rsid w:val="00985776"/>
    <w:rsid w:val="009A632B"/>
    <w:rsid w:val="009C2DF4"/>
    <w:rsid w:val="009D20E5"/>
    <w:rsid w:val="009D4B68"/>
    <w:rsid w:val="009D6DF3"/>
    <w:rsid w:val="00A1414F"/>
    <w:rsid w:val="00A44216"/>
    <w:rsid w:val="00A66D4E"/>
    <w:rsid w:val="00A703DC"/>
    <w:rsid w:val="00A91D15"/>
    <w:rsid w:val="00A931FF"/>
    <w:rsid w:val="00AA164B"/>
    <w:rsid w:val="00AB5503"/>
    <w:rsid w:val="00AD0486"/>
    <w:rsid w:val="00AE66E4"/>
    <w:rsid w:val="00AE7832"/>
    <w:rsid w:val="00B07A5E"/>
    <w:rsid w:val="00B1606D"/>
    <w:rsid w:val="00B27FE8"/>
    <w:rsid w:val="00B627BB"/>
    <w:rsid w:val="00BB10CF"/>
    <w:rsid w:val="00BB2DDD"/>
    <w:rsid w:val="00C17FC9"/>
    <w:rsid w:val="00C205DC"/>
    <w:rsid w:val="00C26177"/>
    <w:rsid w:val="00C341E9"/>
    <w:rsid w:val="00C64E9A"/>
    <w:rsid w:val="00C668EC"/>
    <w:rsid w:val="00C66FFF"/>
    <w:rsid w:val="00C722B5"/>
    <w:rsid w:val="00C74D5E"/>
    <w:rsid w:val="00C87CA3"/>
    <w:rsid w:val="00CB144A"/>
    <w:rsid w:val="00CB288A"/>
    <w:rsid w:val="00CD5D29"/>
    <w:rsid w:val="00D21637"/>
    <w:rsid w:val="00D23FBB"/>
    <w:rsid w:val="00D25120"/>
    <w:rsid w:val="00D34B83"/>
    <w:rsid w:val="00D55248"/>
    <w:rsid w:val="00D5668D"/>
    <w:rsid w:val="00D6439A"/>
    <w:rsid w:val="00D76AA7"/>
    <w:rsid w:val="00DB7B68"/>
    <w:rsid w:val="00DC602A"/>
    <w:rsid w:val="00DC72B4"/>
    <w:rsid w:val="00DE4661"/>
    <w:rsid w:val="00DF5E53"/>
    <w:rsid w:val="00E162C7"/>
    <w:rsid w:val="00E34485"/>
    <w:rsid w:val="00E43D15"/>
    <w:rsid w:val="00E510E1"/>
    <w:rsid w:val="00E57B31"/>
    <w:rsid w:val="00E63911"/>
    <w:rsid w:val="00E67102"/>
    <w:rsid w:val="00E930C3"/>
    <w:rsid w:val="00EA705F"/>
    <w:rsid w:val="00EC5A35"/>
    <w:rsid w:val="00ED303D"/>
    <w:rsid w:val="00ED5A7A"/>
    <w:rsid w:val="00ED7A6C"/>
    <w:rsid w:val="00EF6865"/>
    <w:rsid w:val="00EF7198"/>
    <w:rsid w:val="00F00A0C"/>
    <w:rsid w:val="00F1671A"/>
    <w:rsid w:val="00F273B1"/>
    <w:rsid w:val="00F32407"/>
    <w:rsid w:val="00F467CD"/>
    <w:rsid w:val="00F704F6"/>
    <w:rsid w:val="00F827E9"/>
    <w:rsid w:val="00F90709"/>
    <w:rsid w:val="00F935D2"/>
    <w:rsid w:val="00F94275"/>
    <w:rsid w:val="00F96C64"/>
    <w:rsid w:val="00FB57E7"/>
    <w:rsid w:val="00FF1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64612DF6-87A6-E846-BB81-E7B67D49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18" Type="http://schemas.openxmlformats.org/officeDocument/2006/relationships/hyperlink" Target="mail:cara.white@mac.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10.jpeg"/><Relationship Id="rId12"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17"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0" Type="http://schemas.openxmlformats.org/officeDocument/2006/relationships/hyperlink" Target="http://pressroom.pbs.org/Programs/p/Prince-Albert"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3" Type="http://schemas.openxmlformats.org/officeDocument/2006/relationships/header" Target="header2.xml"/><Relationship Id="rId10"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9" Type="http://schemas.openxmlformats.org/officeDocument/2006/relationships/hyperlink" Target="mail:lugo@negia.net" TargetMode="External"/><Relationship Id="rId4" Type="http://schemas.openxmlformats.org/officeDocument/2006/relationships/footnotes" Target="footnotes.xml"/><Relationship Id="rId9" Type="http://schemas.openxmlformats.org/officeDocument/2006/relationships/hyperlink" Target="http://PBS.org" TargetMode="External"/><Relationship Id="rId14"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14</cp:revision>
  <cp:lastPrinted>2019-11-12T13:26:00Z</cp:lastPrinted>
  <dcterms:created xsi:type="dcterms:W3CDTF">2020-05-13T17:16:00Z</dcterms:created>
  <dcterms:modified xsi:type="dcterms:W3CDTF">2020-05-14T20:54:00Z</dcterms:modified>
</cp:coreProperties>
</file>