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F5DFE" w:rsidRDefault="001F5DFE" w:rsidP="001F5DFE">
      <w:pPr>
        <w:spacing w:after="0"/>
        <w:rPr>
          <w:rFonts w:ascii="Arial" w:hAnsi="Arial"/>
        </w:rPr>
      </w:pPr>
      <w:r>
        <w:rPr>
          <w:rFonts w:ascii="Arial" w:hAnsi="Arial"/>
          <w:noProof/>
        </w:rPr>
        <w:drawing>
          <wp:inline distT="0" distB="0" distL="0" distR="0">
            <wp:extent cx="1021080" cy="441960"/>
            <wp:effectExtent l="0" t="0" r="7620" b="0"/>
            <wp:docPr id="2" name="Picture 2" descr="POV_logo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_logo_10"/>
                    <pic:cNvPicPr>
                      <a:picLocks noChangeAspect="1" noChangeArrowheads="1"/>
                    </pic:cNvPicPr>
                  </pic:nvPicPr>
                  <pic:blipFill>
                    <a:blip r:embed="rId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021080" cy="441960"/>
                    </a:xfrm>
                    <a:prstGeom prst="rect">
                      <a:avLst/>
                    </a:prstGeom>
                    <a:noFill/>
                    <a:ln>
                      <a:noFill/>
                    </a:ln>
                  </pic:spPr>
                </pic:pic>
              </a:graphicData>
            </a:graphic>
          </wp:inline>
        </w:drawing>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 xml:space="preserve">        </w:t>
      </w:r>
      <w:r>
        <w:rPr>
          <w:rFonts w:ascii="Arial" w:hAnsi="Arial"/>
          <w:noProof/>
        </w:rPr>
        <w:drawing>
          <wp:inline distT="0" distB="0" distL="0" distR="0">
            <wp:extent cx="845820" cy="472440"/>
            <wp:effectExtent l="0" t="0" r="0" b="3810"/>
            <wp:docPr id="1" name="Picture 1" descr="PBS 200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S 2006 LOGO"/>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845820" cy="472440"/>
                    </a:xfrm>
                    <a:prstGeom prst="rect">
                      <a:avLst/>
                    </a:prstGeom>
                    <a:noFill/>
                    <a:ln>
                      <a:noFill/>
                    </a:ln>
                  </pic:spPr>
                </pic:pic>
              </a:graphicData>
            </a:graphic>
          </wp:inline>
        </w:drawing>
      </w:r>
    </w:p>
    <w:p w:rsidR="001F5DFE" w:rsidRDefault="001F5DFE" w:rsidP="001F5DFE">
      <w:pPr>
        <w:pStyle w:val="Heading1"/>
        <w:spacing w:before="0" w:after="0"/>
        <w:rPr>
          <w:rFonts w:ascii="Calibri" w:hAnsi="Calibri"/>
          <w:b w:val="0"/>
          <w:color w:val="000000"/>
          <w:sz w:val="18"/>
        </w:rPr>
      </w:pPr>
    </w:p>
    <w:p w:rsidR="001F5DFE" w:rsidRDefault="001F5DFE" w:rsidP="002A7698">
      <w:pPr>
        <w:pStyle w:val="Heading1"/>
        <w:spacing w:before="0" w:after="0"/>
        <w:rPr>
          <w:rFonts w:ascii="Calibri" w:hAnsi="Calibri"/>
          <w:b w:val="0"/>
          <w:sz w:val="18"/>
        </w:rPr>
      </w:pPr>
      <w:r>
        <w:rPr>
          <w:rFonts w:ascii="Calibri" w:hAnsi="Calibri"/>
          <w:b w:val="0"/>
          <w:color w:val="000000"/>
          <w:sz w:val="18"/>
        </w:rPr>
        <w:t>Contacts:</w:t>
      </w:r>
    </w:p>
    <w:p w:rsidR="001F5DFE" w:rsidRDefault="001F5DFE" w:rsidP="002A7698">
      <w:pPr>
        <w:pStyle w:val="Heading1"/>
        <w:spacing w:before="0" w:after="0"/>
        <w:rPr>
          <w:rFonts w:ascii="Calibri" w:hAnsi="Calibri"/>
          <w:b w:val="0"/>
          <w:color w:val="000000"/>
          <w:sz w:val="18"/>
        </w:rPr>
      </w:pPr>
      <w:r>
        <w:rPr>
          <w:rFonts w:ascii="Calibri" w:hAnsi="Calibri"/>
          <w:b w:val="0"/>
          <w:color w:val="000000"/>
          <w:sz w:val="18"/>
        </w:rPr>
        <w:t xml:space="preserve">POV Communications: </w:t>
      </w:r>
      <w:hyperlink r:id="rId7" w:history="1">
        <w:r>
          <w:rPr>
            <w:rStyle w:val="Hyperlink"/>
            <w:rFonts w:ascii="Calibri" w:hAnsi="Calibri"/>
            <w:b w:val="0"/>
            <w:sz w:val="18"/>
          </w:rPr>
          <w:t>Communications@pov.org</w:t>
        </w:r>
      </w:hyperlink>
      <w:r>
        <w:rPr>
          <w:rFonts w:ascii="Calibri" w:hAnsi="Calibri"/>
          <w:b w:val="0"/>
          <w:color w:val="000000"/>
          <w:sz w:val="18"/>
        </w:rPr>
        <w:t>, 212-989-7425</w:t>
      </w:r>
    </w:p>
    <w:p w:rsidR="001F5DFE" w:rsidRDefault="001F5DFE" w:rsidP="002A7698">
      <w:pPr>
        <w:spacing w:after="0" w:line="240" w:lineRule="auto"/>
        <w:rPr>
          <w:rFonts w:ascii="Calibri" w:hAnsi="Calibri"/>
          <w:sz w:val="18"/>
        </w:rPr>
      </w:pPr>
      <w:r>
        <w:rPr>
          <w:rFonts w:ascii="Calibri" w:hAnsi="Calibri"/>
          <w:sz w:val="18"/>
        </w:rPr>
        <w:t xml:space="preserve">Cathy Fisher, </w:t>
      </w:r>
      <w:hyperlink r:id="rId8" w:history="1">
        <w:r>
          <w:rPr>
            <w:rStyle w:val="Hyperlink"/>
            <w:rFonts w:ascii="Calibri" w:hAnsi="Calibri"/>
            <w:sz w:val="18"/>
          </w:rPr>
          <w:t>cfisher@pov.org</w:t>
        </w:r>
      </w:hyperlink>
      <w:r>
        <w:rPr>
          <w:rFonts w:ascii="Calibri" w:hAnsi="Calibri"/>
          <w:sz w:val="18"/>
        </w:rPr>
        <w:t xml:space="preserve">, Brian Geldin, </w:t>
      </w:r>
      <w:hyperlink r:id="rId9" w:history="1">
        <w:r>
          <w:rPr>
            <w:rStyle w:val="Hyperlink"/>
            <w:rFonts w:ascii="Calibri" w:hAnsi="Calibri"/>
            <w:sz w:val="18"/>
          </w:rPr>
          <w:t>bgeldin@pov.org</w:t>
        </w:r>
      </w:hyperlink>
      <w:r>
        <w:rPr>
          <w:rFonts w:ascii="Calibri" w:hAnsi="Calibri"/>
          <w:sz w:val="18"/>
        </w:rPr>
        <w:t xml:space="preserve">  </w:t>
      </w:r>
    </w:p>
    <w:p w:rsidR="001F5DFE" w:rsidRDefault="001F5DFE" w:rsidP="002A7698">
      <w:pPr>
        <w:tabs>
          <w:tab w:val="left" w:pos="0"/>
        </w:tabs>
        <w:spacing w:after="0" w:line="240" w:lineRule="auto"/>
        <w:outlineLvl w:val="0"/>
        <w:rPr>
          <w:rFonts w:ascii="Calibri" w:hAnsi="Calibri"/>
          <w:sz w:val="18"/>
        </w:rPr>
      </w:pPr>
      <w:r>
        <w:rPr>
          <w:rFonts w:ascii="Calibri" w:hAnsi="Calibri"/>
          <w:color w:val="000000"/>
          <w:sz w:val="18"/>
        </w:rPr>
        <w:t xml:space="preserve">POV pressroom: </w:t>
      </w:r>
      <w:hyperlink r:id="rId10" w:history="1">
        <w:proofErr w:type="spellStart"/>
        <w:r>
          <w:rPr>
            <w:rStyle w:val="Hyperlink"/>
            <w:rFonts w:ascii="Calibri" w:hAnsi="Calibri"/>
            <w:sz w:val="18"/>
          </w:rPr>
          <w:t>www.pbs.org/pov/pressroom</w:t>
        </w:r>
        <w:proofErr w:type="spellEnd"/>
      </w:hyperlink>
    </w:p>
    <w:p w:rsidR="001F5DFE" w:rsidRPr="001F5DFE" w:rsidRDefault="001F5DFE" w:rsidP="002A7698">
      <w:pPr>
        <w:spacing w:after="0" w:line="240" w:lineRule="auto"/>
        <w:rPr>
          <w:rFonts w:cs="Arial"/>
          <w:b/>
          <w:sz w:val="20"/>
          <w:szCs w:val="20"/>
        </w:rPr>
      </w:pPr>
    </w:p>
    <w:p w:rsidR="00294C8A" w:rsidRDefault="00080907" w:rsidP="002A7698">
      <w:pPr>
        <w:spacing w:after="0" w:line="240" w:lineRule="auto"/>
        <w:jc w:val="center"/>
        <w:rPr>
          <w:rFonts w:cs="Arial"/>
          <w:b/>
          <w:sz w:val="28"/>
          <w:szCs w:val="28"/>
        </w:rPr>
      </w:pPr>
      <w:r w:rsidRPr="00DD6F79">
        <w:rPr>
          <w:rFonts w:cs="Arial"/>
          <w:b/>
          <w:sz w:val="28"/>
          <w:szCs w:val="28"/>
        </w:rPr>
        <w:t>Four</w:t>
      </w:r>
      <w:r w:rsidR="00B9228A" w:rsidRPr="00DD6F79">
        <w:rPr>
          <w:rFonts w:cs="Arial"/>
          <w:b/>
          <w:sz w:val="28"/>
          <w:szCs w:val="28"/>
        </w:rPr>
        <w:t xml:space="preserve"> </w:t>
      </w:r>
      <w:r w:rsidR="000564FA" w:rsidRPr="00DD6F79">
        <w:rPr>
          <w:rFonts w:cs="Arial"/>
          <w:b/>
          <w:sz w:val="28"/>
          <w:szCs w:val="28"/>
        </w:rPr>
        <w:t xml:space="preserve">Young </w:t>
      </w:r>
      <w:r w:rsidRPr="00DD6F79">
        <w:rPr>
          <w:rFonts w:cs="Arial"/>
          <w:b/>
          <w:sz w:val="28"/>
          <w:szCs w:val="28"/>
        </w:rPr>
        <w:t>African-American</w:t>
      </w:r>
      <w:r w:rsidR="00D43F91" w:rsidRPr="00DD6F79">
        <w:rPr>
          <w:rFonts w:cs="Arial"/>
          <w:b/>
          <w:sz w:val="28"/>
          <w:szCs w:val="28"/>
        </w:rPr>
        <w:t xml:space="preserve"> </w:t>
      </w:r>
      <w:r w:rsidR="003675A3" w:rsidRPr="00DD6F79">
        <w:rPr>
          <w:rFonts w:cs="Arial"/>
          <w:b/>
          <w:sz w:val="28"/>
          <w:szCs w:val="28"/>
        </w:rPr>
        <w:t>Women,</w:t>
      </w:r>
      <w:r w:rsidR="00B9228A" w:rsidRPr="00DD6F79">
        <w:rPr>
          <w:rFonts w:cs="Arial"/>
          <w:b/>
          <w:sz w:val="28"/>
          <w:szCs w:val="28"/>
        </w:rPr>
        <w:t xml:space="preserve"> </w:t>
      </w:r>
      <w:r w:rsidR="00D43F91" w:rsidRPr="00DD6F79">
        <w:rPr>
          <w:rFonts w:cs="Arial"/>
          <w:b/>
          <w:sz w:val="28"/>
          <w:szCs w:val="28"/>
        </w:rPr>
        <w:t>Sexual</w:t>
      </w:r>
      <w:r w:rsidR="003675A3" w:rsidRPr="00DD6F79">
        <w:rPr>
          <w:rFonts w:cs="Arial"/>
          <w:b/>
          <w:sz w:val="28"/>
          <w:szCs w:val="28"/>
        </w:rPr>
        <w:t>ly</w:t>
      </w:r>
      <w:r w:rsidR="00D43F91" w:rsidRPr="00DD6F79">
        <w:rPr>
          <w:rFonts w:cs="Arial"/>
          <w:b/>
          <w:sz w:val="28"/>
          <w:szCs w:val="28"/>
        </w:rPr>
        <w:t xml:space="preserve"> </w:t>
      </w:r>
      <w:r w:rsidRPr="00DD6F79">
        <w:rPr>
          <w:rFonts w:cs="Arial"/>
          <w:b/>
          <w:sz w:val="28"/>
          <w:szCs w:val="28"/>
        </w:rPr>
        <w:t>Harass</w:t>
      </w:r>
      <w:r w:rsidR="003675A3" w:rsidRPr="00DD6F79">
        <w:rPr>
          <w:rFonts w:cs="Arial"/>
          <w:b/>
          <w:sz w:val="28"/>
          <w:szCs w:val="28"/>
        </w:rPr>
        <w:t>ed</w:t>
      </w:r>
      <w:r w:rsidRPr="00DD6F79">
        <w:rPr>
          <w:rFonts w:cs="Arial"/>
          <w:b/>
          <w:sz w:val="28"/>
          <w:szCs w:val="28"/>
        </w:rPr>
        <w:t xml:space="preserve"> </w:t>
      </w:r>
      <w:r w:rsidR="00531386" w:rsidRPr="00DD6F79">
        <w:rPr>
          <w:rFonts w:cs="Arial"/>
          <w:b/>
          <w:sz w:val="28"/>
          <w:szCs w:val="28"/>
        </w:rPr>
        <w:t xml:space="preserve">on a </w:t>
      </w:r>
      <w:r w:rsidR="00B9228A" w:rsidRPr="00DD6F79">
        <w:rPr>
          <w:rFonts w:cs="Arial"/>
          <w:b/>
          <w:sz w:val="28"/>
          <w:szCs w:val="28"/>
        </w:rPr>
        <w:t xml:space="preserve">New York </w:t>
      </w:r>
      <w:r w:rsidR="00531386" w:rsidRPr="00DD6F79">
        <w:rPr>
          <w:rFonts w:cs="Arial"/>
          <w:b/>
          <w:sz w:val="28"/>
          <w:szCs w:val="28"/>
        </w:rPr>
        <w:t>Street</w:t>
      </w:r>
      <w:r w:rsidR="00B9228A" w:rsidRPr="00DD6F79">
        <w:rPr>
          <w:rFonts w:cs="Arial"/>
          <w:b/>
          <w:sz w:val="28"/>
          <w:szCs w:val="28"/>
        </w:rPr>
        <w:t>, Fight Back</w:t>
      </w:r>
      <w:r w:rsidR="00F45AC4">
        <w:rPr>
          <w:rFonts w:cs="Arial"/>
          <w:b/>
          <w:sz w:val="28"/>
          <w:szCs w:val="28"/>
        </w:rPr>
        <w:t xml:space="preserve"> in</w:t>
      </w:r>
      <w:r w:rsidR="00531386" w:rsidRPr="00DD6F79">
        <w:rPr>
          <w:rFonts w:cs="Arial"/>
          <w:b/>
          <w:sz w:val="28"/>
          <w:szCs w:val="28"/>
        </w:rPr>
        <w:t xml:space="preserve"> ‘Out in the Night</w:t>
      </w:r>
      <w:r w:rsidR="001F5DFE">
        <w:rPr>
          <w:rFonts w:cs="Arial"/>
          <w:b/>
          <w:sz w:val="28"/>
          <w:szCs w:val="28"/>
        </w:rPr>
        <w:t>,</w:t>
      </w:r>
      <w:r w:rsidR="00531386" w:rsidRPr="00DD6F79">
        <w:rPr>
          <w:rFonts w:cs="Arial"/>
          <w:b/>
          <w:sz w:val="28"/>
          <w:szCs w:val="28"/>
        </w:rPr>
        <w:t>’</w:t>
      </w:r>
      <w:r w:rsidR="001F5DFE">
        <w:rPr>
          <w:rFonts w:cs="Arial"/>
          <w:b/>
          <w:sz w:val="28"/>
          <w:szCs w:val="28"/>
        </w:rPr>
        <w:t xml:space="preserve"> </w:t>
      </w:r>
      <w:r w:rsidR="00B67F28">
        <w:rPr>
          <w:rFonts w:cs="Arial"/>
          <w:b/>
          <w:sz w:val="28"/>
          <w:szCs w:val="28"/>
        </w:rPr>
        <w:t xml:space="preserve">Kicking Off </w:t>
      </w:r>
      <w:proofErr w:type="spellStart"/>
      <w:r w:rsidR="00C75119">
        <w:rPr>
          <w:rFonts w:cs="Arial"/>
          <w:b/>
          <w:sz w:val="28"/>
          <w:szCs w:val="28"/>
        </w:rPr>
        <w:t>POV’</w:t>
      </w:r>
      <w:r w:rsidR="001F5DFE">
        <w:rPr>
          <w:rFonts w:cs="Arial"/>
          <w:b/>
          <w:sz w:val="28"/>
          <w:szCs w:val="28"/>
        </w:rPr>
        <w:t>s</w:t>
      </w:r>
      <w:proofErr w:type="spellEnd"/>
      <w:r w:rsidR="00C75119">
        <w:rPr>
          <w:rFonts w:cs="Arial"/>
          <w:b/>
          <w:sz w:val="28"/>
          <w:szCs w:val="28"/>
        </w:rPr>
        <w:t xml:space="preserve"> 28</w:t>
      </w:r>
      <w:r w:rsidR="0073534E">
        <w:rPr>
          <w:rFonts w:cs="Arial"/>
          <w:b/>
          <w:sz w:val="28"/>
          <w:szCs w:val="28"/>
        </w:rPr>
        <w:t xml:space="preserve">th </w:t>
      </w:r>
      <w:r w:rsidR="00C75119">
        <w:rPr>
          <w:rFonts w:cs="Arial"/>
          <w:b/>
          <w:sz w:val="28"/>
          <w:szCs w:val="28"/>
        </w:rPr>
        <w:t>Season</w:t>
      </w:r>
      <w:r w:rsidR="001F5DFE">
        <w:rPr>
          <w:rFonts w:cs="Arial"/>
          <w:b/>
          <w:sz w:val="28"/>
          <w:szCs w:val="28"/>
        </w:rPr>
        <w:t xml:space="preserve"> on PBS</w:t>
      </w:r>
      <w:r w:rsidR="00FC4237">
        <w:rPr>
          <w:rFonts w:cs="Arial"/>
          <w:b/>
          <w:sz w:val="28"/>
          <w:szCs w:val="28"/>
        </w:rPr>
        <w:t xml:space="preserve"> </w:t>
      </w:r>
    </w:p>
    <w:p w:rsidR="003D738E" w:rsidRPr="00DD6F79" w:rsidRDefault="00294C8A" w:rsidP="002A7698">
      <w:pPr>
        <w:spacing w:after="0" w:line="240" w:lineRule="auto"/>
        <w:jc w:val="center"/>
        <w:rPr>
          <w:rFonts w:cs="Arial"/>
          <w:b/>
          <w:sz w:val="28"/>
          <w:szCs w:val="28"/>
        </w:rPr>
      </w:pPr>
      <w:r>
        <w:rPr>
          <w:rFonts w:cs="Arial"/>
          <w:b/>
          <w:sz w:val="28"/>
          <w:szCs w:val="28"/>
        </w:rPr>
        <w:t>O</w:t>
      </w:r>
      <w:r w:rsidR="00FC4237">
        <w:rPr>
          <w:rFonts w:cs="Arial"/>
          <w:b/>
          <w:sz w:val="28"/>
          <w:szCs w:val="28"/>
        </w:rPr>
        <w:t>n</w:t>
      </w:r>
      <w:r w:rsidR="00531386" w:rsidRPr="00DD6F79">
        <w:rPr>
          <w:rFonts w:cs="Arial"/>
          <w:b/>
          <w:sz w:val="28"/>
          <w:szCs w:val="28"/>
        </w:rPr>
        <w:t xml:space="preserve"> Monday, </w:t>
      </w:r>
      <w:r w:rsidR="00701EC2" w:rsidRPr="00DD6F79">
        <w:rPr>
          <w:rFonts w:cs="Arial"/>
          <w:b/>
          <w:sz w:val="28"/>
          <w:szCs w:val="28"/>
        </w:rPr>
        <w:t>June 22</w:t>
      </w:r>
      <w:r w:rsidR="003D738E" w:rsidRPr="00DD6F79">
        <w:rPr>
          <w:rFonts w:cs="Arial"/>
          <w:b/>
          <w:sz w:val="28"/>
          <w:szCs w:val="28"/>
        </w:rPr>
        <w:t>, 2015</w:t>
      </w:r>
      <w:r w:rsidR="001F5DFE">
        <w:rPr>
          <w:rFonts w:cs="Arial"/>
          <w:b/>
          <w:sz w:val="28"/>
          <w:szCs w:val="28"/>
        </w:rPr>
        <w:t xml:space="preserve"> </w:t>
      </w:r>
    </w:p>
    <w:p w:rsidR="00D72FBE" w:rsidRPr="005F5ABD" w:rsidRDefault="00D72FBE" w:rsidP="002A7698">
      <w:pPr>
        <w:spacing w:after="0" w:line="240" w:lineRule="auto"/>
        <w:jc w:val="center"/>
        <w:rPr>
          <w:rFonts w:cs="Arial"/>
          <w:sz w:val="20"/>
          <w:szCs w:val="20"/>
        </w:rPr>
      </w:pPr>
    </w:p>
    <w:p w:rsidR="00184FD8" w:rsidRDefault="00531386" w:rsidP="002A7698">
      <w:pPr>
        <w:spacing w:after="0" w:line="240" w:lineRule="auto"/>
        <w:jc w:val="center"/>
        <w:rPr>
          <w:rFonts w:cs="Arial"/>
          <w:sz w:val="24"/>
          <w:szCs w:val="24"/>
        </w:rPr>
      </w:pPr>
      <w:r w:rsidRPr="005F5ABD">
        <w:rPr>
          <w:rFonts w:cs="Arial"/>
          <w:sz w:val="24"/>
          <w:szCs w:val="24"/>
        </w:rPr>
        <w:t xml:space="preserve">Labeled </w:t>
      </w:r>
      <w:r w:rsidR="00D43F91" w:rsidRPr="005F5ABD">
        <w:rPr>
          <w:rFonts w:cs="Arial"/>
          <w:sz w:val="24"/>
          <w:szCs w:val="24"/>
        </w:rPr>
        <w:t>a</w:t>
      </w:r>
      <w:r w:rsidR="004777D6" w:rsidRPr="005F5ABD">
        <w:rPr>
          <w:rFonts w:cs="Arial"/>
          <w:sz w:val="24"/>
          <w:szCs w:val="24"/>
        </w:rPr>
        <w:t xml:space="preserve"> </w:t>
      </w:r>
      <w:r w:rsidR="00C75119" w:rsidRPr="005F5ABD">
        <w:rPr>
          <w:rFonts w:cs="Arial"/>
          <w:sz w:val="24"/>
          <w:szCs w:val="24"/>
        </w:rPr>
        <w:t>G</w:t>
      </w:r>
      <w:r w:rsidR="004777D6" w:rsidRPr="005F5ABD">
        <w:rPr>
          <w:rFonts w:cs="Arial"/>
          <w:sz w:val="24"/>
          <w:szCs w:val="24"/>
        </w:rPr>
        <w:t>ang</w:t>
      </w:r>
      <w:r w:rsidR="00197090" w:rsidRPr="005F5ABD">
        <w:rPr>
          <w:rFonts w:cs="Arial"/>
          <w:sz w:val="24"/>
          <w:szCs w:val="24"/>
        </w:rPr>
        <w:t xml:space="preserve"> of</w:t>
      </w:r>
      <w:r w:rsidR="00D43F91" w:rsidRPr="005F5ABD">
        <w:rPr>
          <w:rFonts w:cs="Arial"/>
          <w:sz w:val="24"/>
          <w:szCs w:val="24"/>
        </w:rPr>
        <w:t xml:space="preserve"> </w:t>
      </w:r>
      <w:r w:rsidR="00E50AE1" w:rsidRPr="005F5ABD">
        <w:rPr>
          <w:rFonts w:cs="Arial"/>
          <w:sz w:val="24"/>
          <w:szCs w:val="24"/>
        </w:rPr>
        <w:t>“</w:t>
      </w:r>
      <w:r w:rsidR="00D43F91" w:rsidRPr="005F5ABD">
        <w:rPr>
          <w:rFonts w:cs="Arial"/>
          <w:sz w:val="24"/>
          <w:szCs w:val="24"/>
        </w:rPr>
        <w:t>Killer Lesbians</w:t>
      </w:r>
      <w:r w:rsidR="00E96602">
        <w:rPr>
          <w:rFonts w:cs="Arial"/>
          <w:sz w:val="24"/>
          <w:szCs w:val="24"/>
        </w:rPr>
        <w:t>,</w:t>
      </w:r>
      <w:r w:rsidR="00D43F91" w:rsidRPr="005F5ABD">
        <w:rPr>
          <w:rFonts w:cs="Arial"/>
          <w:sz w:val="24"/>
          <w:szCs w:val="24"/>
        </w:rPr>
        <w:t>”</w:t>
      </w:r>
      <w:r w:rsidR="00D72FBE" w:rsidRPr="005F5ABD">
        <w:rPr>
          <w:rFonts w:cs="Arial"/>
          <w:sz w:val="24"/>
          <w:szCs w:val="24"/>
        </w:rPr>
        <w:t xml:space="preserve"> </w:t>
      </w:r>
      <w:r w:rsidR="00B93AB7" w:rsidRPr="005F5ABD">
        <w:rPr>
          <w:rFonts w:cs="Arial"/>
          <w:sz w:val="24"/>
          <w:szCs w:val="24"/>
        </w:rPr>
        <w:t xml:space="preserve">Renata, </w:t>
      </w:r>
      <w:r w:rsidR="00BB7E8B" w:rsidRPr="005F5ABD">
        <w:rPr>
          <w:rFonts w:cs="Arial"/>
          <w:sz w:val="24"/>
          <w:szCs w:val="24"/>
        </w:rPr>
        <w:t>Patreese</w:t>
      </w:r>
      <w:r w:rsidR="00B93AB7" w:rsidRPr="005F5ABD">
        <w:rPr>
          <w:rFonts w:cs="Arial"/>
          <w:sz w:val="24"/>
          <w:szCs w:val="24"/>
        </w:rPr>
        <w:t>, Venice and Terrain</w:t>
      </w:r>
      <w:r w:rsidR="007A7FBB" w:rsidRPr="005F5ABD">
        <w:rPr>
          <w:rFonts w:cs="Arial"/>
          <w:sz w:val="24"/>
          <w:szCs w:val="24"/>
        </w:rPr>
        <w:t xml:space="preserve"> </w:t>
      </w:r>
      <w:r w:rsidR="008C4EAA" w:rsidRPr="005F5ABD">
        <w:rPr>
          <w:rFonts w:cs="Arial"/>
          <w:sz w:val="24"/>
          <w:szCs w:val="24"/>
        </w:rPr>
        <w:t xml:space="preserve">Tell Their Story </w:t>
      </w:r>
    </w:p>
    <w:p w:rsidR="00B93AB7" w:rsidRPr="005F5ABD" w:rsidRDefault="00184FD8" w:rsidP="002A7698">
      <w:pPr>
        <w:spacing w:after="0" w:line="240" w:lineRule="auto"/>
        <w:jc w:val="center"/>
        <w:rPr>
          <w:rFonts w:cs="Arial"/>
          <w:sz w:val="24"/>
          <w:szCs w:val="24"/>
        </w:rPr>
      </w:pPr>
      <w:r>
        <w:rPr>
          <w:rFonts w:cs="Arial"/>
          <w:sz w:val="24"/>
          <w:szCs w:val="24"/>
        </w:rPr>
        <w:t>F</w:t>
      </w:r>
      <w:r w:rsidR="008C4EAA" w:rsidRPr="005F5ABD">
        <w:rPr>
          <w:rFonts w:cs="Arial"/>
          <w:sz w:val="24"/>
          <w:szCs w:val="24"/>
        </w:rPr>
        <w:t>or the First Time</w:t>
      </w:r>
      <w:r w:rsidR="00225D09" w:rsidRPr="005F5ABD">
        <w:rPr>
          <w:rFonts w:cs="Arial"/>
          <w:sz w:val="24"/>
          <w:szCs w:val="24"/>
        </w:rPr>
        <w:t xml:space="preserve">, Recalling Their Uphill Battle in the Courts of Law and Public Opinion </w:t>
      </w:r>
      <w:r w:rsidR="001B666A" w:rsidRPr="005F5ABD">
        <w:rPr>
          <w:rFonts w:cs="Arial"/>
          <w:sz w:val="24"/>
          <w:szCs w:val="24"/>
        </w:rPr>
        <w:t xml:space="preserve"> </w:t>
      </w:r>
    </w:p>
    <w:p w:rsidR="000148E9" w:rsidRPr="00BA5F48" w:rsidRDefault="000148E9" w:rsidP="002A7698">
      <w:pPr>
        <w:spacing w:after="0" w:line="240" w:lineRule="auto"/>
        <w:jc w:val="center"/>
        <w:rPr>
          <w:rFonts w:cs="Arial"/>
          <w:sz w:val="18"/>
          <w:szCs w:val="20"/>
        </w:rPr>
      </w:pPr>
    </w:p>
    <w:p w:rsidR="005F5ABD" w:rsidRPr="00E96602" w:rsidRDefault="005F5ABD" w:rsidP="002A7698">
      <w:pPr>
        <w:spacing w:after="0" w:line="240" w:lineRule="auto"/>
        <w:jc w:val="center"/>
        <w:rPr>
          <w:rFonts w:cs="Arial"/>
          <w:i/>
          <w:sz w:val="23"/>
          <w:szCs w:val="23"/>
        </w:rPr>
      </w:pPr>
      <w:r w:rsidRPr="00E96602">
        <w:rPr>
          <w:rFonts w:cs="Arial"/>
          <w:i/>
          <w:sz w:val="23"/>
          <w:szCs w:val="23"/>
        </w:rPr>
        <w:t>A co-production of ITVS. A co-presentation with the National Black Programming Consortium</w:t>
      </w:r>
      <w:r w:rsidR="00E130A1">
        <w:rPr>
          <w:rFonts w:cs="Arial"/>
          <w:i/>
          <w:sz w:val="23"/>
          <w:szCs w:val="23"/>
        </w:rPr>
        <w:t>.</w:t>
      </w:r>
    </w:p>
    <w:p w:rsidR="005F5ABD" w:rsidRPr="00BA5F48" w:rsidRDefault="005F5ABD" w:rsidP="002A7698">
      <w:pPr>
        <w:spacing w:after="0" w:line="240" w:lineRule="auto"/>
        <w:jc w:val="center"/>
        <w:rPr>
          <w:rFonts w:cs="Arial"/>
          <w:sz w:val="18"/>
          <w:szCs w:val="20"/>
        </w:rPr>
      </w:pPr>
    </w:p>
    <w:p w:rsidR="007475B6" w:rsidRDefault="007E74A8" w:rsidP="002A7698">
      <w:pPr>
        <w:spacing w:after="0" w:line="240" w:lineRule="auto"/>
        <w:jc w:val="center"/>
        <w:rPr>
          <w:rFonts w:cs="Arial"/>
          <w:sz w:val="21"/>
          <w:szCs w:val="21"/>
        </w:rPr>
      </w:pPr>
      <w:r w:rsidRPr="007E74A8">
        <w:rPr>
          <w:rFonts w:cs="Arial"/>
          <w:sz w:val="21"/>
          <w:szCs w:val="21"/>
        </w:rPr>
        <w:t>“This film could help influence the ongoing LGBT civil rights struggle. Everyone should see it.”</w:t>
      </w:r>
    </w:p>
    <w:p w:rsidR="007E74A8" w:rsidRPr="007E74A8" w:rsidRDefault="007475B6" w:rsidP="002A7698">
      <w:pPr>
        <w:spacing w:after="0" w:line="240" w:lineRule="auto"/>
        <w:jc w:val="center"/>
        <w:rPr>
          <w:rFonts w:cs="Arial"/>
          <w:sz w:val="21"/>
          <w:szCs w:val="21"/>
        </w:rPr>
      </w:pPr>
      <w:r>
        <w:rPr>
          <w:rFonts w:cs="Arial"/>
          <w:sz w:val="21"/>
          <w:szCs w:val="21"/>
        </w:rPr>
        <w:t>—</w:t>
      </w:r>
      <w:r w:rsidR="00E130A1">
        <w:rPr>
          <w:rFonts w:cs="Arial"/>
          <w:sz w:val="21"/>
          <w:szCs w:val="21"/>
        </w:rPr>
        <w:t>Steven Boon</w:t>
      </w:r>
      <w:r w:rsidR="00E130A1" w:rsidRPr="002778B4">
        <w:rPr>
          <w:rFonts w:cs="Arial"/>
          <w:sz w:val="21"/>
          <w:szCs w:val="21"/>
        </w:rPr>
        <w:t xml:space="preserve">e, </w:t>
      </w:r>
      <w:hyperlink r:id="rId11" w:history="1">
        <w:r w:rsidR="007E74A8" w:rsidRPr="002778B4">
          <w:rPr>
            <w:rStyle w:val="Hyperlink"/>
            <w:rFonts w:cs="Arial"/>
            <w:i/>
            <w:color w:val="auto"/>
            <w:sz w:val="21"/>
            <w:szCs w:val="21"/>
            <w:u w:val="none"/>
          </w:rPr>
          <w:t>RogerEbert.com</w:t>
        </w:r>
      </w:hyperlink>
    </w:p>
    <w:p w:rsidR="000148E9" w:rsidRPr="00184FD8" w:rsidRDefault="000148E9" w:rsidP="002A7698">
      <w:pPr>
        <w:spacing w:after="0" w:line="240" w:lineRule="auto"/>
        <w:jc w:val="center"/>
        <w:rPr>
          <w:rFonts w:cs="Arial"/>
        </w:rPr>
      </w:pPr>
    </w:p>
    <w:p w:rsidR="00FB2B8B" w:rsidRDefault="00FB2B8B" w:rsidP="002A7698">
      <w:pPr>
        <w:spacing w:after="0" w:line="240" w:lineRule="auto"/>
        <w:rPr>
          <w:rFonts w:cs="Arial"/>
        </w:rPr>
      </w:pPr>
      <w:r w:rsidRPr="00531386">
        <w:rPr>
          <w:rFonts w:cs="Arial"/>
        </w:rPr>
        <w:t xml:space="preserve">It all </w:t>
      </w:r>
      <w:r w:rsidR="00B30B69" w:rsidRPr="00531386">
        <w:rPr>
          <w:rFonts w:cs="Arial"/>
        </w:rPr>
        <w:t>began on</w:t>
      </w:r>
      <w:r w:rsidRPr="00531386">
        <w:rPr>
          <w:rFonts w:cs="Arial"/>
        </w:rPr>
        <w:t xml:space="preserve"> the night of </w:t>
      </w:r>
      <w:r w:rsidR="00BB7E8B" w:rsidRPr="00531386">
        <w:rPr>
          <w:rFonts w:cs="Arial"/>
        </w:rPr>
        <w:t xml:space="preserve">Aug. </w:t>
      </w:r>
      <w:r w:rsidRPr="00531386">
        <w:rPr>
          <w:rFonts w:cs="Arial"/>
        </w:rPr>
        <w:t>18, 2006 on the streets of Greenwich Village in New York City</w:t>
      </w:r>
      <w:r w:rsidR="008425EC" w:rsidRPr="00531386">
        <w:rPr>
          <w:rFonts w:cs="Arial"/>
        </w:rPr>
        <w:t xml:space="preserve">. </w:t>
      </w:r>
      <w:r w:rsidR="00531386" w:rsidRPr="00531386">
        <w:rPr>
          <w:rFonts w:cs="Arial"/>
        </w:rPr>
        <w:t xml:space="preserve">The </w:t>
      </w:r>
      <w:r w:rsidR="000564FA" w:rsidRPr="00531386">
        <w:rPr>
          <w:rFonts w:cs="Arial"/>
        </w:rPr>
        <w:t>gay-friendly neighborhood</w:t>
      </w:r>
      <w:r w:rsidRPr="00531386">
        <w:rPr>
          <w:rFonts w:cs="Arial"/>
        </w:rPr>
        <w:t xml:space="preserve"> </w:t>
      </w:r>
      <w:r w:rsidR="00CA5C59" w:rsidRPr="00531386">
        <w:rPr>
          <w:rFonts w:cs="Arial"/>
        </w:rPr>
        <w:t>was</w:t>
      </w:r>
      <w:r w:rsidRPr="00531386">
        <w:rPr>
          <w:rFonts w:cs="Arial"/>
        </w:rPr>
        <w:t xml:space="preserve"> </w:t>
      </w:r>
      <w:r w:rsidR="00531386">
        <w:rPr>
          <w:rFonts w:cs="Arial"/>
        </w:rPr>
        <w:t xml:space="preserve">considered </w:t>
      </w:r>
      <w:r w:rsidRPr="00531386">
        <w:rPr>
          <w:rFonts w:cs="Arial"/>
        </w:rPr>
        <w:t xml:space="preserve">a safe haven </w:t>
      </w:r>
      <w:r w:rsidR="004D13E5">
        <w:rPr>
          <w:rFonts w:cs="Arial"/>
        </w:rPr>
        <w:t>by</w:t>
      </w:r>
      <w:r w:rsidR="004D13E5" w:rsidRPr="00531386">
        <w:rPr>
          <w:rFonts w:cs="Arial"/>
        </w:rPr>
        <w:t xml:space="preserve"> </w:t>
      </w:r>
      <w:r w:rsidRPr="00531386">
        <w:rPr>
          <w:rFonts w:cs="Arial"/>
        </w:rPr>
        <w:t xml:space="preserve">seven close-knit African-American </w:t>
      </w:r>
      <w:r w:rsidR="000564FA" w:rsidRPr="00531386">
        <w:rPr>
          <w:rFonts w:cs="Arial"/>
        </w:rPr>
        <w:t>l</w:t>
      </w:r>
      <w:r w:rsidRPr="00531386">
        <w:rPr>
          <w:rFonts w:cs="Arial"/>
        </w:rPr>
        <w:t xml:space="preserve">esbian friends from Newark, </w:t>
      </w:r>
      <w:r w:rsidR="00BB7E8B" w:rsidRPr="00531386">
        <w:rPr>
          <w:rFonts w:cs="Arial"/>
        </w:rPr>
        <w:t xml:space="preserve">N.J. </w:t>
      </w:r>
      <w:r w:rsidRPr="00531386">
        <w:rPr>
          <w:rFonts w:cs="Arial"/>
        </w:rPr>
        <w:t>It was a place they went to have a good time, to be themselves</w:t>
      </w:r>
      <w:r w:rsidR="000564FA" w:rsidRPr="00531386">
        <w:rPr>
          <w:rFonts w:cs="Arial"/>
        </w:rPr>
        <w:t>.</w:t>
      </w:r>
      <w:r w:rsidRPr="00531386">
        <w:rPr>
          <w:rFonts w:cs="Arial"/>
        </w:rPr>
        <w:t xml:space="preserve"> But as</w:t>
      </w:r>
      <w:r w:rsidR="00BB7E8B" w:rsidRPr="00531386">
        <w:rPr>
          <w:rFonts w:cs="Arial"/>
        </w:rPr>
        <w:t xml:space="preserve"> the</w:t>
      </w:r>
      <w:r w:rsidR="00531386" w:rsidRPr="00531386">
        <w:rPr>
          <w:rFonts w:cs="Arial"/>
        </w:rPr>
        <w:t xml:space="preserve"> award-winning</w:t>
      </w:r>
      <w:r w:rsidR="00BB7E8B" w:rsidRPr="00531386">
        <w:rPr>
          <w:rFonts w:cs="Arial"/>
        </w:rPr>
        <w:t xml:space="preserve"> new documentary</w:t>
      </w:r>
      <w:r w:rsidRPr="00531386">
        <w:rPr>
          <w:rFonts w:cs="Arial"/>
        </w:rPr>
        <w:t xml:space="preserve"> </w:t>
      </w:r>
      <w:r w:rsidRPr="00531386">
        <w:rPr>
          <w:rFonts w:cs="Arial"/>
          <w:b/>
        </w:rPr>
        <w:t>Out in the Night</w:t>
      </w:r>
      <w:r w:rsidRPr="00531386">
        <w:rPr>
          <w:rFonts w:cs="Arial"/>
        </w:rPr>
        <w:t xml:space="preserve"> chronicles, on </w:t>
      </w:r>
      <w:r w:rsidR="008425EC" w:rsidRPr="00531386">
        <w:rPr>
          <w:rFonts w:cs="Arial"/>
        </w:rPr>
        <w:t xml:space="preserve">one </w:t>
      </w:r>
      <w:r w:rsidR="000564FA" w:rsidRPr="00531386">
        <w:rPr>
          <w:rFonts w:cs="Arial"/>
        </w:rPr>
        <w:t xml:space="preserve">hot summer night, for these women, the Village </w:t>
      </w:r>
      <w:r w:rsidR="00BA1673">
        <w:rPr>
          <w:rFonts w:cs="Arial"/>
        </w:rPr>
        <w:t>would prove</w:t>
      </w:r>
      <w:r w:rsidR="00BA1673" w:rsidRPr="00531386">
        <w:rPr>
          <w:rFonts w:cs="Arial"/>
        </w:rPr>
        <w:t xml:space="preserve"> </w:t>
      </w:r>
      <w:r w:rsidR="000564FA" w:rsidRPr="00531386">
        <w:rPr>
          <w:rFonts w:cs="Arial"/>
        </w:rPr>
        <w:t>anything but safe.</w:t>
      </w:r>
      <w:r w:rsidRPr="00531386">
        <w:rPr>
          <w:rFonts w:cs="Arial"/>
        </w:rPr>
        <w:t xml:space="preserve"> </w:t>
      </w:r>
      <w:bookmarkStart w:id="0" w:name="_GoBack"/>
      <w:bookmarkEnd w:id="0"/>
    </w:p>
    <w:p w:rsidR="00CB702C" w:rsidRPr="001F5DFE" w:rsidRDefault="00CB702C" w:rsidP="002A7698">
      <w:pPr>
        <w:spacing w:after="0" w:line="240" w:lineRule="auto"/>
        <w:rPr>
          <w:rFonts w:cs="Arial"/>
          <w:sz w:val="20"/>
          <w:szCs w:val="20"/>
        </w:rPr>
      </w:pPr>
    </w:p>
    <w:p w:rsidR="000564FA" w:rsidRDefault="000564FA" w:rsidP="002A7698">
      <w:pPr>
        <w:spacing w:after="0" w:line="240" w:lineRule="auto"/>
        <w:rPr>
          <w:rFonts w:cs="Arial"/>
        </w:rPr>
      </w:pPr>
      <w:r w:rsidRPr="00531386">
        <w:rPr>
          <w:rFonts w:cs="Arial"/>
          <w:b/>
        </w:rPr>
        <w:t>Out in the Night</w:t>
      </w:r>
      <w:r w:rsidRPr="00531386">
        <w:rPr>
          <w:rFonts w:cs="Arial"/>
        </w:rPr>
        <w:t xml:space="preserve"> by blair dorosh-walther has its national broadcast premier</w:t>
      </w:r>
      <w:r w:rsidR="00BB7E8B" w:rsidRPr="00531386">
        <w:rPr>
          <w:rFonts w:cs="Arial"/>
        </w:rPr>
        <w:t>e</w:t>
      </w:r>
      <w:r w:rsidRPr="00531386">
        <w:rPr>
          <w:rFonts w:cs="Arial"/>
        </w:rPr>
        <w:t xml:space="preserve"> on </w:t>
      </w:r>
      <w:r w:rsidR="00531386" w:rsidRPr="005F5ABD">
        <w:rPr>
          <w:rFonts w:cs="Arial"/>
          <w:b/>
        </w:rPr>
        <w:t xml:space="preserve">Monday, </w:t>
      </w:r>
      <w:r w:rsidR="004777D6" w:rsidRPr="005F5ABD">
        <w:rPr>
          <w:rFonts w:cs="Arial"/>
          <w:b/>
        </w:rPr>
        <w:t>June 22,</w:t>
      </w:r>
      <w:r w:rsidR="006B5D69" w:rsidRPr="005F5ABD">
        <w:rPr>
          <w:rFonts w:cs="Arial"/>
          <w:b/>
        </w:rPr>
        <w:t xml:space="preserve"> 2015</w:t>
      </w:r>
      <w:r w:rsidR="006B5D69">
        <w:rPr>
          <w:rFonts w:cs="Arial"/>
        </w:rPr>
        <w:t xml:space="preserve"> at 10</w:t>
      </w:r>
      <w:r w:rsidRPr="00531386">
        <w:rPr>
          <w:rFonts w:cs="Arial"/>
        </w:rPr>
        <w:t xml:space="preserve"> p</w:t>
      </w:r>
      <w:r w:rsidR="00531386" w:rsidRPr="00531386">
        <w:rPr>
          <w:rFonts w:cs="Arial"/>
        </w:rPr>
        <w:t>.</w:t>
      </w:r>
      <w:r w:rsidRPr="00531386">
        <w:rPr>
          <w:rFonts w:cs="Arial"/>
        </w:rPr>
        <w:t>m</w:t>
      </w:r>
      <w:r w:rsidR="00531386" w:rsidRPr="00531386">
        <w:rPr>
          <w:rFonts w:cs="Arial"/>
        </w:rPr>
        <w:t>.</w:t>
      </w:r>
      <w:r w:rsidRPr="00531386">
        <w:rPr>
          <w:rFonts w:cs="Arial"/>
        </w:rPr>
        <w:t xml:space="preserve"> (check local listings) on </w:t>
      </w:r>
      <w:r w:rsidRPr="00531386">
        <w:rPr>
          <w:rFonts w:cs="Arial"/>
          <w:b/>
        </w:rPr>
        <w:t>POV (Point of View)</w:t>
      </w:r>
      <w:r w:rsidRPr="00531386">
        <w:rPr>
          <w:rFonts w:cs="Arial"/>
        </w:rPr>
        <w:t xml:space="preserve">, </w:t>
      </w:r>
      <w:r w:rsidR="00531386" w:rsidRPr="00531386">
        <w:rPr>
          <w:rFonts w:cs="Arial"/>
        </w:rPr>
        <w:t>kicking off the series</w:t>
      </w:r>
      <w:r w:rsidR="009B2A29">
        <w:rPr>
          <w:rFonts w:cs="Arial"/>
        </w:rPr>
        <w:t>’</w:t>
      </w:r>
      <w:r w:rsidR="00531386" w:rsidRPr="00531386">
        <w:rPr>
          <w:rFonts w:cs="Arial"/>
        </w:rPr>
        <w:t xml:space="preserve"> 28</w:t>
      </w:r>
      <w:r w:rsidR="0073534E">
        <w:rPr>
          <w:rFonts w:cs="Arial"/>
        </w:rPr>
        <w:t xml:space="preserve">th </w:t>
      </w:r>
      <w:r w:rsidR="00531386" w:rsidRPr="00531386">
        <w:rPr>
          <w:rFonts w:cs="Arial"/>
        </w:rPr>
        <w:t xml:space="preserve">season on PBS. POV is </w:t>
      </w:r>
      <w:r w:rsidRPr="00531386">
        <w:rPr>
          <w:rFonts w:cs="Arial"/>
        </w:rPr>
        <w:t>American television</w:t>
      </w:r>
      <w:r w:rsidR="00197090" w:rsidRPr="00531386">
        <w:rPr>
          <w:rFonts w:cs="Arial"/>
        </w:rPr>
        <w:t>’</w:t>
      </w:r>
      <w:r w:rsidRPr="00531386">
        <w:rPr>
          <w:rFonts w:cs="Arial"/>
        </w:rPr>
        <w:t>s longes</w:t>
      </w:r>
      <w:r w:rsidR="00556366" w:rsidRPr="00531386">
        <w:rPr>
          <w:rFonts w:cs="Arial"/>
        </w:rPr>
        <w:t xml:space="preserve">t-running independent documentary </w:t>
      </w:r>
      <w:r w:rsidR="0073534E">
        <w:rPr>
          <w:rFonts w:cs="Arial"/>
        </w:rPr>
        <w:t>series</w:t>
      </w:r>
      <w:r w:rsidR="0073534E" w:rsidRPr="00531386">
        <w:rPr>
          <w:rFonts w:cs="Arial"/>
        </w:rPr>
        <w:t xml:space="preserve"> </w:t>
      </w:r>
      <w:r w:rsidR="00556366" w:rsidRPr="00531386">
        <w:rPr>
          <w:rFonts w:cs="Arial"/>
        </w:rPr>
        <w:t>and the recipient of a 2013 MacArthur Foundation Award for Creative and Effective Institutions.</w:t>
      </w:r>
    </w:p>
    <w:p w:rsidR="00CB702C" w:rsidRPr="001F5DFE" w:rsidRDefault="00CB702C" w:rsidP="002A7698">
      <w:pPr>
        <w:spacing w:after="0" w:line="240" w:lineRule="auto"/>
        <w:rPr>
          <w:rFonts w:cs="Arial"/>
          <w:sz w:val="20"/>
          <w:szCs w:val="20"/>
        </w:rPr>
      </w:pPr>
    </w:p>
    <w:p w:rsidR="00225D09" w:rsidRDefault="007F33F8" w:rsidP="002A7698">
      <w:pPr>
        <w:spacing w:after="0" w:line="240" w:lineRule="auto"/>
        <w:rPr>
          <w:rFonts w:cs="Arial"/>
        </w:rPr>
      </w:pPr>
      <w:r w:rsidRPr="00D70A53">
        <w:rPr>
          <w:rFonts w:cs="Arial"/>
          <w:b/>
        </w:rPr>
        <w:t xml:space="preserve">Out in the Night </w:t>
      </w:r>
      <w:r w:rsidR="004777D6" w:rsidRPr="00D70A53">
        <w:rPr>
          <w:rFonts w:cs="Arial"/>
        </w:rPr>
        <w:t xml:space="preserve">opens with audio clips from </w:t>
      </w:r>
      <w:r w:rsidR="00D705F9" w:rsidRPr="00D70A53">
        <w:rPr>
          <w:rFonts w:cs="Arial"/>
        </w:rPr>
        <w:t>police radio dispatch</w:t>
      </w:r>
      <w:r w:rsidR="00560EBD" w:rsidRPr="00D70A53">
        <w:rPr>
          <w:rFonts w:cs="Arial"/>
        </w:rPr>
        <w:t>es</w:t>
      </w:r>
      <w:r w:rsidR="00D705F9" w:rsidRPr="00D70A53">
        <w:rPr>
          <w:rFonts w:cs="Arial"/>
        </w:rPr>
        <w:t xml:space="preserve"> describing </w:t>
      </w:r>
      <w:r w:rsidR="00D70A53">
        <w:rPr>
          <w:rFonts w:cs="Arial"/>
        </w:rPr>
        <w:t>“</w:t>
      </w:r>
      <w:r w:rsidR="00D705F9" w:rsidRPr="001F5DFE">
        <w:rPr>
          <w:rFonts w:cs="Arial"/>
        </w:rPr>
        <w:t>officers fighting with</w:t>
      </w:r>
      <w:r w:rsidR="00D705F9" w:rsidRPr="00D70A53">
        <w:rPr>
          <w:rFonts w:ascii="Arial" w:hAnsi="Arial" w:cs="Arial"/>
        </w:rPr>
        <w:t xml:space="preserve"> </w:t>
      </w:r>
      <w:r w:rsidR="00D705F9" w:rsidRPr="00D70A53">
        <w:rPr>
          <w:rFonts w:cs="Arial"/>
        </w:rPr>
        <w:t>gangs,</w:t>
      </w:r>
      <w:r w:rsidR="00C41B93" w:rsidRPr="00D70A53">
        <w:rPr>
          <w:rFonts w:cs="Arial"/>
        </w:rPr>
        <w:t xml:space="preserve"> Bloods and </w:t>
      </w:r>
      <w:proofErr w:type="spellStart"/>
      <w:r w:rsidR="00C41B93" w:rsidRPr="00D70A53">
        <w:rPr>
          <w:rFonts w:cs="Arial"/>
        </w:rPr>
        <w:t>Cr</w:t>
      </w:r>
      <w:r w:rsidR="00DD6F79" w:rsidRPr="00D70A53">
        <w:rPr>
          <w:rFonts w:cs="Arial"/>
        </w:rPr>
        <w:t>ip</w:t>
      </w:r>
      <w:r w:rsidR="00C41B93" w:rsidRPr="00D70A53">
        <w:rPr>
          <w:rFonts w:cs="Arial"/>
        </w:rPr>
        <w:t>s</w:t>
      </w:r>
      <w:proofErr w:type="spellEnd"/>
      <w:r w:rsidR="00D705F9" w:rsidRPr="00D70A53">
        <w:rPr>
          <w:rFonts w:cs="Arial"/>
        </w:rPr>
        <w:t xml:space="preserve">” </w:t>
      </w:r>
      <w:r w:rsidR="00560EBD" w:rsidRPr="00D70A53">
        <w:rPr>
          <w:rFonts w:cs="Arial"/>
        </w:rPr>
        <w:t xml:space="preserve">followed by </w:t>
      </w:r>
      <w:r w:rsidR="00D705F9" w:rsidRPr="00D70A53">
        <w:rPr>
          <w:rFonts w:cs="Arial"/>
        </w:rPr>
        <w:t xml:space="preserve">a reference to </w:t>
      </w:r>
      <w:r w:rsidR="00560EBD" w:rsidRPr="00D70A53">
        <w:rPr>
          <w:rFonts w:cs="Arial"/>
        </w:rPr>
        <w:t>“</w:t>
      </w:r>
      <w:r w:rsidR="00C41B93" w:rsidRPr="00D70A53">
        <w:rPr>
          <w:rFonts w:cs="Arial"/>
        </w:rPr>
        <w:t xml:space="preserve">approximately </w:t>
      </w:r>
      <w:r w:rsidR="00D705F9" w:rsidRPr="00D70A53">
        <w:rPr>
          <w:rFonts w:cs="Arial"/>
        </w:rPr>
        <w:t xml:space="preserve">five </w:t>
      </w:r>
      <w:r w:rsidR="00726029" w:rsidRPr="00D70A53">
        <w:rPr>
          <w:rFonts w:cs="Arial"/>
        </w:rPr>
        <w:t xml:space="preserve">female </w:t>
      </w:r>
      <w:r w:rsidR="00D705F9" w:rsidRPr="00D70A53">
        <w:rPr>
          <w:rFonts w:cs="Arial"/>
        </w:rPr>
        <w:t>black</w:t>
      </w:r>
      <w:r w:rsidR="00726029" w:rsidRPr="00D70A53">
        <w:rPr>
          <w:rFonts w:cs="Arial"/>
        </w:rPr>
        <w:t>s</w:t>
      </w:r>
      <w:r w:rsidR="00D705F9" w:rsidRPr="00D70A53">
        <w:rPr>
          <w:rFonts w:cs="Arial"/>
        </w:rPr>
        <w:t>,</w:t>
      </w:r>
      <w:r w:rsidR="00560EBD" w:rsidRPr="00D70A53">
        <w:rPr>
          <w:rFonts w:cs="Arial"/>
        </w:rPr>
        <w:t>”</w:t>
      </w:r>
      <w:r w:rsidR="00D705F9" w:rsidRPr="00D70A53">
        <w:rPr>
          <w:rFonts w:cs="Arial"/>
        </w:rPr>
        <w:t xml:space="preserve"> </w:t>
      </w:r>
      <w:r w:rsidR="00560EBD" w:rsidRPr="00D70A53">
        <w:rPr>
          <w:rFonts w:cs="Arial"/>
        </w:rPr>
        <w:t>then</w:t>
      </w:r>
      <w:r w:rsidR="00D705F9" w:rsidRPr="00D70A53">
        <w:rPr>
          <w:rFonts w:cs="Arial"/>
        </w:rPr>
        <w:t xml:space="preserve"> </w:t>
      </w:r>
      <w:r w:rsidR="00560EBD" w:rsidRPr="00D70A53">
        <w:rPr>
          <w:rFonts w:cs="Arial"/>
        </w:rPr>
        <w:t xml:space="preserve">to </w:t>
      </w:r>
      <w:r w:rsidR="00D705F9" w:rsidRPr="00D70A53">
        <w:rPr>
          <w:rFonts w:cs="Arial"/>
        </w:rPr>
        <w:t xml:space="preserve">a </w:t>
      </w:r>
      <w:r w:rsidR="00D70A53">
        <w:rPr>
          <w:rFonts w:cs="Arial"/>
        </w:rPr>
        <w:t>“</w:t>
      </w:r>
      <w:r w:rsidR="00D705F9" w:rsidRPr="00D70A53">
        <w:rPr>
          <w:rFonts w:cs="Arial"/>
        </w:rPr>
        <w:t xml:space="preserve">gentleman </w:t>
      </w:r>
      <w:r w:rsidR="00D70A53">
        <w:rPr>
          <w:rFonts w:cs="Arial"/>
        </w:rPr>
        <w:t xml:space="preserve">that was </w:t>
      </w:r>
      <w:r w:rsidR="00D705F9" w:rsidRPr="00D70A53">
        <w:rPr>
          <w:rFonts w:cs="Arial"/>
        </w:rPr>
        <w:t>stabbed by</w:t>
      </w:r>
      <w:r w:rsidR="00092D07">
        <w:rPr>
          <w:rFonts w:cs="Arial"/>
        </w:rPr>
        <w:t xml:space="preserve"> . . . </w:t>
      </w:r>
      <w:r w:rsidR="00D705F9" w:rsidRPr="00D70A53">
        <w:rPr>
          <w:rFonts w:cs="Arial"/>
        </w:rPr>
        <w:t>girls</w:t>
      </w:r>
      <w:r w:rsidR="00197090" w:rsidRPr="00D70A53">
        <w:rPr>
          <w:rFonts w:cs="Arial"/>
        </w:rPr>
        <w:t>.</w:t>
      </w:r>
      <w:r w:rsidR="00DD6F79" w:rsidRPr="00D70A53">
        <w:rPr>
          <w:rFonts w:cs="Arial"/>
        </w:rPr>
        <w:t>”</w:t>
      </w:r>
      <w:r w:rsidR="00CB702C">
        <w:rPr>
          <w:rFonts w:cs="Arial"/>
        </w:rPr>
        <w:t xml:space="preserve"> </w:t>
      </w:r>
      <w:r w:rsidR="00D70A53">
        <w:rPr>
          <w:rFonts w:cs="Arial"/>
        </w:rPr>
        <w:t>T</w:t>
      </w:r>
      <w:r w:rsidR="00560EBD" w:rsidRPr="00D70A53">
        <w:rPr>
          <w:rFonts w:cs="Arial"/>
        </w:rPr>
        <w:t xml:space="preserve">here </w:t>
      </w:r>
      <w:r w:rsidR="00DD6F79" w:rsidRPr="00D70A53">
        <w:rPr>
          <w:rFonts w:cs="Arial"/>
        </w:rPr>
        <w:t>were</w:t>
      </w:r>
      <w:r w:rsidR="00560EBD" w:rsidRPr="00D70A53">
        <w:rPr>
          <w:rFonts w:cs="Arial"/>
        </w:rPr>
        <w:t xml:space="preserve"> a number of inaccuracies in these</w:t>
      </w:r>
      <w:r w:rsidR="00857D09">
        <w:rPr>
          <w:rFonts w:cs="Arial"/>
        </w:rPr>
        <w:t xml:space="preserve"> dispatches</w:t>
      </w:r>
      <w:r w:rsidR="009B2A29">
        <w:rPr>
          <w:rFonts w:cs="Arial"/>
        </w:rPr>
        <w:t>,</w:t>
      </w:r>
      <w:r w:rsidR="00857D09">
        <w:rPr>
          <w:rFonts w:cs="Arial"/>
        </w:rPr>
        <w:t xml:space="preserve"> but the </w:t>
      </w:r>
      <w:r w:rsidR="00507E48">
        <w:rPr>
          <w:rFonts w:cs="Arial"/>
        </w:rPr>
        <w:t>pictures they painted</w:t>
      </w:r>
      <w:r w:rsidR="00507E48" w:rsidRPr="00D70A53">
        <w:rPr>
          <w:rFonts w:cs="Arial"/>
        </w:rPr>
        <w:t xml:space="preserve"> </w:t>
      </w:r>
      <w:r w:rsidR="00560EBD" w:rsidRPr="00D70A53">
        <w:rPr>
          <w:rFonts w:cs="Arial"/>
        </w:rPr>
        <w:t xml:space="preserve">set </w:t>
      </w:r>
      <w:r w:rsidRPr="00D70A53">
        <w:rPr>
          <w:rFonts w:cs="Arial"/>
        </w:rPr>
        <w:t xml:space="preserve">the stage for the </w:t>
      </w:r>
      <w:r w:rsidR="00857D09">
        <w:rPr>
          <w:rFonts w:cs="Arial"/>
        </w:rPr>
        <w:t xml:space="preserve">sensational </w:t>
      </w:r>
      <w:r w:rsidR="001F5DFE">
        <w:rPr>
          <w:rFonts w:cs="Arial"/>
        </w:rPr>
        <w:t>story</w:t>
      </w:r>
      <w:r w:rsidRPr="00D70A53">
        <w:rPr>
          <w:rFonts w:cs="Arial"/>
        </w:rPr>
        <w:t xml:space="preserve"> of</w:t>
      </w:r>
      <w:r w:rsidR="00197090" w:rsidRPr="00D70A53">
        <w:rPr>
          <w:rFonts w:cs="Arial"/>
        </w:rPr>
        <w:t xml:space="preserve"> </w:t>
      </w:r>
      <w:r w:rsidRPr="00D70A53">
        <w:rPr>
          <w:rFonts w:cs="Arial"/>
        </w:rPr>
        <w:t xml:space="preserve">four </w:t>
      </w:r>
      <w:r w:rsidR="00197090" w:rsidRPr="00D70A53">
        <w:rPr>
          <w:rFonts w:cs="Arial"/>
        </w:rPr>
        <w:t>young women—Renata Hill, Patreese Johnson, Venice Brown and Terrain Dandridge</w:t>
      </w:r>
      <w:r w:rsidR="00F6455C">
        <w:rPr>
          <w:rFonts w:cs="Arial"/>
        </w:rPr>
        <w:t>—</w:t>
      </w:r>
      <w:r w:rsidR="00560EBD" w:rsidRPr="00D70A53">
        <w:rPr>
          <w:rFonts w:cs="Arial"/>
        </w:rPr>
        <w:t>that follow</w:t>
      </w:r>
      <w:r w:rsidR="00DD6F79" w:rsidRPr="00D70A53">
        <w:rPr>
          <w:rFonts w:cs="Arial"/>
        </w:rPr>
        <w:t>ed</w:t>
      </w:r>
      <w:r w:rsidR="00560EBD" w:rsidRPr="00D70A53">
        <w:rPr>
          <w:rFonts w:cs="Arial"/>
        </w:rPr>
        <w:t>.</w:t>
      </w:r>
      <w:r w:rsidR="006F569A">
        <w:rPr>
          <w:rFonts w:cs="Arial"/>
        </w:rPr>
        <w:t xml:space="preserve"> </w:t>
      </w:r>
    </w:p>
    <w:p w:rsidR="008C598D" w:rsidRPr="00184FD8" w:rsidRDefault="008C598D" w:rsidP="002A7698">
      <w:pPr>
        <w:spacing w:after="0" w:line="240" w:lineRule="auto"/>
        <w:rPr>
          <w:rFonts w:cs="Arial"/>
          <w:sz w:val="20"/>
        </w:rPr>
      </w:pPr>
    </w:p>
    <w:p w:rsidR="00BE3940" w:rsidRDefault="00D72FBE" w:rsidP="002A7698">
      <w:pPr>
        <w:spacing w:after="0" w:line="240" w:lineRule="auto"/>
        <w:rPr>
          <w:rFonts w:cs="Arial"/>
        </w:rPr>
      </w:pPr>
      <w:r>
        <w:rPr>
          <w:rFonts w:cs="Arial"/>
        </w:rPr>
        <w:t>The film marks the first time that the women have told their side of the story</w:t>
      </w:r>
      <w:r w:rsidR="0073534E">
        <w:rPr>
          <w:rFonts w:cs="Arial"/>
        </w:rPr>
        <w:t>.</w:t>
      </w:r>
      <w:r>
        <w:rPr>
          <w:rFonts w:cs="Arial"/>
        </w:rPr>
        <w:t xml:space="preserve"> </w:t>
      </w:r>
      <w:r w:rsidR="00BF0539" w:rsidRPr="00CB702C">
        <w:rPr>
          <w:rFonts w:cs="Arial"/>
        </w:rPr>
        <w:t>Two women are the film’</w:t>
      </w:r>
      <w:r w:rsidR="00CA5C59" w:rsidRPr="00CB702C">
        <w:rPr>
          <w:rFonts w:cs="Arial"/>
        </w:rPr>
        <w:t xml:space="preserve">s </w:t>
      </w:r>
      <w:r w:rsidR="007F33F8" w:rsidRPr="00CB702C">
        <w:rPr>
          <w:rFonts w:cs="Arial"/>
        </w:rPr>
        <w:t xml:space="preserve">primary </w:t>
      </w:r>
      <w:r w:rsidR="00CA5C59" w:rsidRPr="00CB702C">
        <w:rPr>
          <w:rFonts w:cs="Arial"/>
        </w:rPr>
        <w:t>focus: Renata</w:t>
      </w:r>
      <w:r w:rsidR="00BF0539" w:rsidRPr="00CB702C">
        <w:rPr>
          <w:rFonts w:cs="Arial"/>
        </w:rPr>
        <w:t>, a single mother</w:t>
      </w:r>
      <w:r w:rsidR="002A782C" w:rsidRPr="00CB702C">
        <w:rPr>
          <w:rFonts w:cs="Arial"/>
        </w:rPr>
        <w:t xml:space="preserve"> </w:t>
      </w:r>
      <w:r w:rsidR="00D70A53" w:rsidRPr="00CB702C">
        <w:rPr>
          <w:rFonts w:cs="Arial"/>
        </w:rPr>
        <w:t>of a</w:t>
      </w:r>
      <w:r w:rsidR="00701EC2" w:rsidRPr="00CB702C">
        <w:rPr>
          <w:rFonts w:cs="Arial"/>
        </w:rPr>
        <w:t xml:space="preserve"> 5-year-old son</w:t>
      </w:r>
      <w:r w:rsidR="00F0441C">
        <w:rPr>
          <w:rFonts w:cs="Arial"/>
        </w:rPr>
        <w:t>,</w:t>
      </w:r>
      <w:r w:rsidR="00197090" w:rsidRPr="00CB702C">
        <w:rPr>
          <w:rFonts w:cs="Arial"/>
        </w:rPr>
        <w:t xml:space="preserve"> </w:t>
      </w:r>
      <w:r w:rsidR="008315E5" w:rsidRPr="00CB702C">
        <w:rPr>
          <w:rFonts w:cs="Arial"/>
        </w:rPr>
        <w:t>and</w:t>
      </w:r>
      <w:r w:rsidR="00E57B02" w:rsidRPr="00CB702C">
        <w:rPr>
          <w:rFonts w:cs="Arial"/>
        </w:rPr>
        <w:t xml:space="preserve"> Patreese, a</w:t>
      </w:r>
      <w:r w:rsidR="008315E5" w:rsidRPr="00CB702C">
        <w:rPr>
          <w:rFonts w:cs="Arial"/>
        </w:rPr>
        <w:t xml:space="preserve"> petite</w:t>
      </w:r>
      <w:r w:rsidR="00A21CF7" w:rsidRPr="00CB702C">
        <w:rPr>
          <w:rFonts w:cs="Arial"/>
        </w:rPr>
        <w:t xml:space="preserve"> </w:t>
      </w:r>
      <w:r w:rsidR="00E57B02" w:rsidRPr="00CB702C">
        <w:rPr>
          <w:rFonts w:cs="Arial"/>
        </w:rPr>
        <w:t>4</w:t>
      </w:r>
      <w:r w:rsidR="002C1CDB">
        <w:rPr>
          <w:rFonts w:cs="Arial"/>
        </w:rPr>
        <w:t>-foot-</w:t>
      </w:r>
      <w:r w:rsidR="00E57B02" w:rsidRPr="00CB702C">
        <w:rPr>
          <w:rFonts w:cs="Arial"/>
        </w:rPr>
        <w:t>11</w:t>
      </w:r>
      <w:r w:rsidR="002C1CDB">
        <w:rPr>
          <w:rFonts w:cs="Arial"/>
        </w:rPr>
        <w:t>-inch</w:t>
      </w:r>
      <w:r w:rsidR="00E57B02" w:rsidRPr="00CB702C">
        <w:rPr>
          <w:rFonts w:cs="Arial"/>
        </w:rPr>
        <w:t xml:space="preserve"> </w:t>
      </w:r>
      <w:r w:rsidR="00D56616">
        <w:rPr>
          <w:rFonts w:cs="Arial"/>
        </w:rPr>
        <w:t>f</w:t>
      </w:r>
      <w:r w:rsidR="00A21CF7" w:rsidRPr="00CB702C">
        <w:rPr>
          <w:rFonts w:cs="Arial"/>
        </w:rPr>
        <w:t>emme-</w:t>
      </w:r>
      <w:r w:rsidR="008315E5" w:rsidRPr="00CB702C">
        <w:rPr>
          <w:rFonts w:cs="Arial"/>
        </w:rPr>
        <w:t>identified</w:t>
      </w:r>
      <w:r w:rsidR="00BF0539" w:rsidRPr="00CB702C">
        <w:rPr>
          <w:rFonts w:cs="Arial"/>
        </w:rPr>
        <w:t xml:space="preserve"> </w:t>
      </w:r>
      <w:r w:rsidR="006F597A" w:rsidRPr="00CB702C">
        <w:rPr>
          <w:rFonts w:cs="Arial"/>
        </w:rPr>
        <w:t>poet.</w:t>
      </w:r>
      <w:r w:rsidR="00CB702C" w:rsidRPr="00CB702C">
        <w:rPr>
          <w:rFonts w:cs="Arial"/>
        </w:rPr>
        <w:t xml:space="preserve"> </w:t>
      </w:r>
      <w:r w:rsidR="006F597A" w:rsidRPr="00F0441C">
        <w:rPr>
          <w:rFonts w:cs="Arial"/>
        </w:rPr>
        <w:t>As they and their friends stroll</w:t>
      </w:r>
      <w:r w:rsidR="00CB702C" w:rsidRPr="00F0441C">
        <w:rPr>
          <w:rFonts w:cs="Arial"/>
        </w:rPr>
        <w:t>ed</w:t>
      </w:r>
      <w:r w:rsidR="00F0441C">
        <w:rPr>
          <w:rFonts w:cs="Arial"/>
        </w:rPr>
        <w:t xml:space="preserve"> beneath the neon lights</w:t>
      </w:r>
      <w:r w:rsidR="00B67F28">
        <w:rPr>
          <w:rFonts w:cs="Arial"/>
        </w:rPr>
        <w:t xml:space="preserve"> </w:t>
      </w:r>
      <w:r w:rsidR="00F6455C">
        <w:rPr>
          <w:rFonts w:cs="Arial"/>
        </w:rPr>
        <w:t xml:space="preserve">of the Village </w:t>
      </w:r>
      <w:r w:rsidR="00B67F28">
        <w:rPr>
          <w:rFonts w:cs="Arial"/>
        </w:rPr>
        <w:t>in 2006</w:t>
      </w:r>
      <w:r w:rsidR="006F597A" w:rsidRPr="00F0441C">
        <w:rPr>
          <w:rFonts w:cs="Arial"/>
        </w:rPr>
        <w:t>,</w:t>
      </w:r>
      <w:r w:rsidR="00197090" w:rsidRPr="00F0441C">
        <w:rPr>
          <w:rFonts w:cs="Arial"/>
        </w:rPr>
        <w:t xml:space="preserve"> </w:t>
      </w:r>
      <w:r w:rsidR="006F597A" w:rsidRPr="00F0441C">
        <w:rPr>
          <w:rFonts w:cs="Arial"/>
        </w:rPr>
        <w:t>they</w:t>
      </w:r>
      <w:r w:rsidR="00CB702C" w:rsidRPr="00F0441C">
        <w:rPr>
          <w:rFonts w:cs="Arial"/>
        </w:rPr>
        <w:t xml:space="preserve"> were</w:t>
      </w:r>
      <w:r w:rsidR="006F597A" w:rsidRPr="00F0441C">
        <w:rPr>
          <w:rFonts w:cs="Arial"/>
        </w:rPr>
        <w:t xml:space="preserve"> confronted by 28-year-old </w:t>
      </w:r>
      <w:r w:rsidR="006B5D69">
        <w:rPr>
          <w:rFonts w:cs="Arial"/>
        </w:rPr>
        <w:t>Dwayne Buckle, who was</w:t>
      </w:r>
      <w:r w:rsidR="006F597A" w:rsidRPr="00F0441C">
        <w:rPr>
          <w:rFonts w:cs="Arial"/>
        </w:rPr>
        <w:t xml:space="preserve"> </w:t>
      </w:r>
      <w:r w:rsidR="00CB702C" w:rsidRPr="00F0441C">
        <w:rPr>
          <w:rFonts w:cs="Arial"/>
        </w:rPr>
        <w:t>selling</w:t>
      </w:r>
      <w:r w:rsidR="006F597A" w:rsidRPr="00F0441C">
        <w:rPr>
          <w:rFonts w:cs="Arial"/>
        </w:rPr>
        <w:t xml:space="preserve"> DVDs</w:t>
      </w:r>
      <w:r w:rsidR="00B67F28">
        <w:rPr>
          <w:rFonts w:cs="Arial"/>
        </w:rPr>
        <w:t>.</w:t>
      </w:r>
      <w:r w:rsidR="006F597A" w:rsidRPr="00F0441C">
        <w:rPr>
          <w:rFonts w:cs="Arial"/>
        </w:rPr>
        <w:t xml:space="preserve"> “Let me get some of that,” he sa</w:t>
      </w:r>
      <w:r w:rsidR="00CB702C" w:rsidRPr="00F0441C">
        <w:rPr>
          <w:rFonts w:cs="Arial"/>
        </w:rPr>
        <w:t>id</w:t>
      </w:r>
      <w:r w:rsidR="00E57B02" w:rsidRPr="00F0441C">
        <w:rPr>
          <w:rFonts w:cs="Arial"/>
        </w:rPr>
        <w:t xml:space="preserve"> </w:t>
      </w:r>
      <w:r w:rsidR="006F597A" w:rsidRPr="00F0441C">
        <w:rPr>
          <w:rFonts w:cs="Arial"/>
        </w:rPr>
        <w:t>to</w:t>
      </w:r>
      <w:r w:rsidR="009E2BE1" w:rsidRPr="00F0441C">
        <w:rPr>
          <w:rFonts w:cs="Arial"/>
        </w:rPr>
        <w:t xml:space="preserve"> </w:t>
      </w:r>
      <w:r w:rsidR="007F33F8" w:rsidRPr="00F0441C">
        <w:rPr>
          <w:rFonts w:cs="Arial"/>
        </w:rPr>
        <w:t>Patreese</w:t>
      </w:r>
      <w:r w:rsidR="006F597A" w:rsidRPr="00F0441C">
        <w:rPr>
          <w:rFonts w:cs="Arial"/>
        </w:rPr>
        <w:t xml:space="preserve">, pointing below her waist. When </w:t>
      </w:r>
      <w:r w:rsidR="00BB7E8B" w:rsidRPr="00F0441C">
        <w:rPr>
          <w:rFonts w:cs="Arial"/>
        </w:rPr>
        <w:t>she</w:t>
      </w:r>
      <w:r w:rsidR="006F597A" w:rsidRPr="00F0441C">
        <w:rPr>
          <w:rFonts w:cs="Arial"/>
        </w:rPr>
        <w:t xml:space="preserve"> </w:t>
      </w:r>
      <w:r w:rsidR="00CB702C" w:rsidRPr="00F0441C">
        <w:rPr>
          <w:rFonts w:cs="Arial"/>
        </w:rPr>
        <w:t>t</w:t>
      </w:r>
      <w:r w:rsidR="00CB702C">
        <w:rPr>
          <w:rFonts w:cs="Arial"/>
        </w:rPr>
        <w:t>old</w:t>
      </w:r>
      <w:r w:rsidR="00CB702C" w:rsidRPr="00F0441C">
        <w:rPr>
          <w:rFonts w:cs="Arial"/>
        </w:rPr>
        <w:t xml:space="preserve"> </w:t>
      </w:r>
      <w:r w:rsidR="006F597A" w:rsidRPr="00F0441C">
        <w:rPr>
          <w:rFonts w:cs="Arial"/>
        </w:rPr>
        <w:t>him she</w:t>
      </w:r>
      <w:r w:rsidR="00CB702C">
        <w:rPr>
          <w:rFonts w:cs="Arial"/>
        </w:rPr>
        <w:t xml:space="preserve"> was</w:t>
      </w:r>
      <w:r w:rsidR="006F597A" w:rsidRPr="00F0441C">
        <w:rPr>
          <w:rFonts w:cs="Arial"/>
        </w:rPr>
        <w:t xml:space="preserve"> gay, </w:t>
      </w:r>
      <w:r w:rsidR="009E2BE1" w:rsidRPr="00F0441C">
        <w:rPr>
          <w:rFonts w:cs="Arial"/>
        </w:rPr>
        <w:t>he</w:t>
      </w:r>
      <w:r w:rsidR="006F597A" w:rsidRPr="00F0441C">
        <w:rPr>
          <w:rFonts w:cs="Arial"/>
        </w:rPr>
        <w:t xml:space="preserve"> threaten</w:t>
      </w:r>
      <w:r w:rsidR="00CB702C" w:rsidRPr="00F0441C">
        <w:rPr>
          <w:rFonts w:cs="Arial"/>
        </w:rPr>
        <w:t>ed</w:t>
      </w:r>
      <w:r w:rsidR="007F33F8" w:rsidRPr="00F0441C">
        <w:rPr>
          <w:rFonts w:cs="Arial"/>
        </w:rPr>
        <w:t xml:space="preserve"> to </w:t>
      </w:r>
      <w:r w:rsidR="002A782C" w:rsidRPr="00F0441C">
        <w:rPr>
          <w:rFonts w:cs="Arial"/>
        </w:rPr>
        <w:t>force</w:t>
      </w:r>
      <w:r w:rsidR="007F33F8" w:rsidRPr="00F0441C">
        <w:rPr>
          <w:rFonts w:cs="Arial"/>
        </w:rPr>
        <w:t xml:space="preserve"> </w:t>
      </w:r>
      <w:r w:rsidR="00CB702C" w:rsidRPr="00F0441C">
        <w:rPr>
          <w:rFonts w:cs="Arial"/>
        </w:rPr>
        <w:t>the</w:t>
      </w:r>
      <w:r w:rsidR="00CB702C">
        <w:rPr>
          <w:rFonts w:cs="Arial"/>
        </w:rPr>
        <w:t xml:space="preserve"> women</w:t>
      </w:r>
      <w:r w:rsidR="00CB702C" w:rsidRPr="00F0441C">
        <w:rPr>
          <w:rFonts w:cs="Arial"/>
        </w:rPr>
        <w:t xml:space="preserve"> </w:t>
      </w:r>
      <w:r w:rsidR="00726029" w:rsidRPr="00F0441C">
        <w:rPr>
          <w:rFonts w:cs="Arial"/>
        </w:rPr>
        <w:t>“</w:t>
      </w:r>
      <w:r w:rsidR="007F33F8" w:rsidRPr="00F0441C">
        <w:rPr>
          <w:rFonts w:cs="Arial"/>
        </w:rPr>
        <w:t>straight</w:t>
      </w:r>
      <w:r w:rsidR="00726029" w:rsidRPr="00F0441C">
        <w:rPr>
          <w:rFonts w:cs="Arial"/>
        </w:rPr>
        <w:t>”</w:t>
      </w:r>
      <w:r w:rsidR="007F33F8" w:rsidRPr="00F0441C">
        <w:rPr>
          <w:rFonts w:cs="Arial"/>
        </w:rPr>
        <w:t xml:space="preserve"> </w:t>
      </w:r>
      <w:r w:rsidR="00D81900">
        <w:rPr>
          <w:rFonts w:cs="Arial"/>
        </w:rPr>
        <w:t>through rape</w:t>
      </w:r>
      <w:r w:rsidR="00E57B02" w:rsidRPr="00F0441C">
        <w:rPr>
          <w:rFonts w:cs="Arial"/>
        </w:rPr>
        <w:t xml:space="preserve">. </w:t>
      </w:r>
      <w:r w:rsidR="00074689" w:rsidRPr="00F0441C">
        <w:rPr>
          <w:rFonts w:cs="Arial"/>
        </w:rPr>
        <w:t>He thr</w:t>
      </w:r>
      <w:r w:rsidR="00CB702C">
        <w:rPr>
          <w:rFonts w:cs="Arial"/>
        </w:rPr>
        <w:t>ew</w:t>
      </w:r>
      <w:r w:rsidR="00074689" w:rsidRPr="00F0441C">
        <w:rPr>
          <w:rFonts w:cs="Arial"/>
        </w:rPr>
        <w:t xml:space="preserve"> a lit cigarette</w:t>
      </w:r>
      <w:r w:rsidR="00F0441C">
        <w:rPr>
          <w:rFonts w:cs="Arial"/>
        </w:rPr>
        <w:t xml:space="preserve">, </w:t>
      </w:r>
      <w:r w:rsidR="00F0441C" w:rsidRPr="00F0441C">
        <w:rPr>
          <w:rFonts w:cs="Arial"/>
        </w:rPr>
        <w:t>yanked</w:t>
      </w:r>
      <w:r w:rsidR="00BE3940" w:rsidRPr="00F0441C">
        <w:rPr>
          <w:rFonts w:cs="Arial"/>
        </w:rPr>
        <w:t xml:space="preserve"> out </w:t>
      </w:r>
      <w:r w:rsidR="003D5617">
        <w:rPr>
          <w:rFonts w:cs="Arial"/>
        </w:rPr>
        <w:t xml:space="preserve">a handful of </w:t>
      </w:r>
      <w:r w:rsidR="00F0441C">
        <w:rPr>
          <w:rFonts w:cs="Arial"/>
        </w:rPr>
        <w:t xml:space="preserve">Venice’s </w:t>
      </w:r>
      <w:r w:rsidR="003D5617">
        <w:rPr>
          <w:rFonts w:cs="Arial"/>
        </w:rPr>
        <w:t>hair</w:t>
      </w:r>
      <w:r w:rsidR="00BE3940" w:rsidRPr="00F0441C">
        <w:rPr>
          <w:rFonts w:cs="Arial"/>
        </w:rPr>
        <w:t xml:space="preserve"> and </w:t>
      </w:r>
      <w:r w:rsidR="00F0441C" w:rsidRPr="00F0441C">
        <w:rPr>
          <w:rFonts w:cs="Arial"/>
        </w:rPr>
        <w:t xml:space="preserve">began </w:t>
      </w:r>
      <w:r w:rsidR="00BE3940" w:rsidRPr="00F0441C">
        <w:rPr>
          <w:rFonts w:cs="Arial"/>
        </w:rPr>
        <w:t>to choke Renata.</w:t>
      </w:r>
      <w:r w:rsidR="00CA5C59" w:rsidRPr="00F0441C">
        <w:rPr>
          <w:rFonts w:cs="Arial"/>
        </w:rPr>
        <w:t xml:space="preserve"> Thinking </w:t>
      </w:r>
      <w:r w:rsidR="00F6455C">
        <w:rPr>
          <w:rFonts w:cs="Arial"/>
        </w:rPr>
        <w:t xml:space="preserve">one of her </w:t>
      </w:r>
      <w:r w:rsidR="00E57B02" w:rsidRPr="00F0441C">
        <w:rPr>
          <w:rFonts w:cs="Arial"/>
        </w:rPr>
        <w:t>friend</w:t>
      </w:r>
      <w:r w:rsidR="00F6455C">
        <w:rPr>
          <w:rFonts w:cs="Arial"/>
        </w:rPr>
        <w:t>s</w:t>
      </w:r>
      <w:r w:rsidR="00CA5C59" w:rsidRPr="00F0441C">
        <w:rPr>
          <w:rFonts w:cs="Arial"/>
        </w:rPr>
        <w:t xml:space="preserve"> </w:t>
      </w:r>
      <w:r w:rsidR="00F0441C">
        <w:rPr>
          <w:rFonts w:cs="Arial"/>
        </w:rPr>
        <w:t>was</w:t>
      </w:r>
      <w:r w:rsidR="00CA5C59" w:rsidRPr="00F0441C">
        <w:rPr>
          <w:rFonts w:cs="Arial"/>
        </w:rPr>
        <w:t xml:space="preserve"> </w:t>
      </w:r>
      <w:r w:rsidR="00F0441C">
        <w:rPr>
          <w:rFonts w:cs="Arial"/>
        </w:rPr>
        <w:t>“</w:t>
      </w:r>
      <w:r w:rsidR="00CA5C59" w:rsidRPr="00F0441C">
        <w:rPr>
          <w:rFonts w:cs="Arial"/>
        </w:rPr>
        <w:t>about to die</w:t>
      </w:r>
      <w:r w:rsidR="00E57B02" w:rsidRPr="00F0441C">
        <w:rPr>
          <w:rFonts w:cs="Arial"/>
        </w:rPr>
        <w:t>,</w:t>
      </w:r>
      <w:r w:rsidR="00F0441C">
        <w:rPr>
          <w:rFonts w:cs="Arial"/>
        </w:rPr>
        <w:t>”</w:t>
      </w:r>
      <w:r w:rsidR="00E57B02" w:rsidRPr="00F0441C">
        <w:rPr>
          <w:rFonts w:cs="Arial"/>
        </w:rPr>
        <w:t xml:space="preserve"> </w:t>
      </w:r>
      <w:r w:rsidR="00857D09">
        <w:rPr>
          <w:rFonts w:cs="Arial"/>
        </w:rPr>
        <w:t>Patreese</w:t>
      </w:r>
      <w:r w:rsidR="00CA5C59" w:rsidRPr="00F0441C">
        <w:rPr>
          <w:rFonts w:cs="Arial"/>
        </w:rPr>
        <w:t xml:space="preserve"> pull</w:t>
      </w:r>
      <w:r w:rsidR="00F0441C">
        <w:rPr>
          <w:rFonts w:cs="Arial"/>
        </w:rPr>
        <w:t>ed</w:t>
      </w:r>
      <w:r w:rsidR="00CA5C59" w:rsidRPr="00F0441C">
        <w:rPr>
          <w:rFonts w:cs="Arial"/>
        </w:rPr>
        <w:t xml:space="preserve"> a knife from her purse and</w:t>
      </w:r>
      <w:r w:rsidR="0073534E">
        <w:rPr>
          <w:rFonts w:cs="Arial"/>
        </w:rPr>
        <w:t xml:space="preserve"> </w:t>
      </w:r>
      <w:r w:rsidR="00FC4237" w:rsidRPr="00FC4237">
        <w:rPr>
          <w:rFonts w:cs="Arial"/>
        </w:rPr>
        <w:t xml:space="preserve">stabbed him. </w:t>
      </w:r>
      <w:r w:rsidR="001E2C14" w:rsidRPr="00F0441C">
        <w:rPr>
          <w:rFonts w:cs="Arial"/>
        </w:rPr>
        <w:t>Strangers jump</w:t>
      </w:r>
      <w:r w:rsidR="00F0441C">
        <w:rPr>
          <w:rFonts w:cs="Arial"/>
        </w:rPr>
        <w:t>ed</w:t>
      </w:r>
      <w:r w:rsidR="001E2C14" w:rsidRPr="00F0441C">
        <w:rPr>
          <w:rFonts w:cs="Arial"/>
        </w:rPr>
        <w:t xml:space="preserve"> in to defend the women</w:t>
      </w:r>
      <w:r w:rsidR="00180131" w:rsidRPr="00F0441C">
        <w:rPr>
          <w:rFonts w:cs="Arial"/>
        </w:rPr>
        <w:t xml:space="preserve"> </w:t>
      </w:r>
      <w:r w:rsidR="001E2C14" w:rsidRPr="00F0441C">
        <w:rPr>
          <w:rFonts w:cs="Arial"/>
        </w:rPr>
        <w:t>and the fight escalate</w:t>
      </w:r>
      <w:r w:rsidR="00F0441C">
        <w:rPr>
          <w:rFonts w:cs="Arial"/>
        </w:rPr>
        <w:t>d</w:t>
      </w:r>
      <w:r w:rsidR="001E2C14" w:rsidRPr="00F0441C">
        <w:rPr>
          <w:rFonts w:cs="Arial"/>
        </w:rPr>
        <w:t>. The entire incident</w:t>
      </w:r>
      <w:r w:rsidR="00F6455C">
        <w:rPr>
          <w:rFonts w:cs="Arial"/>
        </w:rPr>
        <w:t>, captured by security cameras,</w:t>
      </w:r>
      <w:r w:rsidR="001E2C14" w:rsidRPr="00F0441C">
        <w:rPr>
          <w:rFonts w:cs="Arial"/>
        </w:rPr>
        <w:t xml:space="preserve"> last</w:t>
      </w:r>
      <w:r w:rsidR="00F0441C">
        <w:rPr>
          <w:rFonts w:cs="Arial"/>
        </w:rPr>
        <w:t>ed</w:t>
      </w:r>
      <w:r w:rsidR="001E2C14" w:rsidRPr="00F0441C">
        <w:rPr>
          <w:rFonts w:cs="Arial"/>
        </w:rPr>
        <w:t xml:space="preserve"> four minutes</w:t>
      </w:r>
      <w:r w:rsidR="00F6455C">
        <w:rPr>
          <w:rFonts w:cs="Arial"/>
        </w:rPr>
        <w:t xml:space="preserve">. </w:t>
      </w:r>
      <w:r w:rsidR="00F6455C" w:rsidRPr="00F6455C">
        <w:rPr>
          <w:rFonts w:cs="Arial"/>
        </w:rPr>
        <w:t>When it was over, everyone walked away.</w:t>
      </w:r>
    </w:p>
    <w:p w:rsidR="00F0441C" w:rsidRPr="001F5DFE" w:rsidRDefault="00F0441C" w:rsidP="002A7698">
      <w:pPr>
        <w:spacing w:after="0" w:line="240" w:lineRule="auto"/>
        <w:rPr>
          <w:rFonts w:cs="Arial"/>
          <w:sz w:val="20"/>
          <w:szCs w:val="20"/>
        </w:rPr>
      </w:pPr>
    </w:p>
    <w:p w:rsidR="002D3AB0" w:rsidRPr="00857D09" w:rsidRDefault="0073534E" w:rsidP="002A7698">
      <w:pPr>
        <w:spacing w:after="0" w:line="240" w:lineRule="auto"/>
        <w:rPr>
          <w:rFonts w:cs="Arial"/>
        </w:rPr>
      </w:pPr>
      <w:r w:rsidRPr="0073534E">
        <w:rPr>
          <w:rFonts w:cs="Arial"/>
        </w:rPr>
        <w:t xml:space="preserve">The women were immediately arrested, even though the </w:t>
      </w:r>
      <w:r w:rsidR="001E7D2D">
        <w:rPr>
          <w:rFonts w:cs="Arial"/>
        </w:rPr>
        <w:t>footage</w:t>
      </w:r>
      <w:r w:rsidR="001E7D2D" w:rsidRPr="0073534E">
        <w:rPr>
          <w:rFonts w:cs="Arial"/>
        </w:rPr>
        <w:t xml:space="preserve"> </w:t>
      </w:r>
      <w:r w:rsidRPr="0073534E">
        <w:rPr>
          <w:rFonts w:cs="Arial"/>
        </w:rPr>
        <w:t>show</w:t>
      </w:r>
      <w:r w:rsidR="001E7D2D">
        <w:rPr>
          <w:rFonts w:cs="Arial"/>
        </w:rPr>
        <w:t>s</w:t>
      </w:r>
      <w:r w:rsidRPr="0073534E">
        <w:rPr>
          <w:rFonts w:cs="Arial"/>
        </w:rPr>
        <w:t xml:space="preserve"> many people were involved in the altercation</w:t>
      </w:r>
      <w:r w:rsidR="00135399">
        <w:rPr>
          <w:rFonts w:cs="Arial"/>
        </w:rPr>
        <w:t xml:space="preserve"> and </w:t>
      </w:r>
      <w:r>
        <w:rPr>
          <w:rFonts w:cs="Arial"/>
        </w:rPr>
        <w:t>t</w:t>
      </w:r>
      <w:r w:rsidR="002A782C" w:rsidRPr="00857D09">
        <w:rPr>
          <w:rFonts w:cs="Arial"/>
        </w:rPr>
        <w:t>he</w:t>
      </w:r>
      <w:r>
        <w:rPr>
          <w:rFonts w:cs="Arial"/>
        </w:rPr>
        <w:t xml:space="preserve"> officers</w:t>
      </w:r>
      <w:r w:rsidR="001E2C14" w:rsidRPr="00857D09">
        <w:rPr>
          <w:rFonts w:cs="Arial"/>
        </w:rPr>
        <w:t xml:space="preserve"> </w:t>
      </w:r>
      <w:r w:rsidR="00857D09">
        <w:rPr>
          <w:rFonts w:cs="Arial"/>
        </w:rPr>
        <w:t xml:space="preserve">said the man’s </w:t>
      </w:r>
      <w:r w:rsidR="001E2C14" w:rsidRPr="00857D09">
        <w:rPr>
          <w:rFonts w:cs="Arial"/>
        </w:rPr>
        <w:t>wound appear</w:t>
      </w:r>
      <w:r w:rsidR="00857D09">
        <w:rPr>
          <w:rFonts w:cs="Arial"/>
        </w:rPr>
        <w:t>ed</w:t>
      </w:r>
      <w:r w:rsidR="001E2C14" w:rsidRPr="00857D09">
        <w:rPr>
          <w:rFonts w:cs="Arial"/>
        </w:rPr>
        <w:t xml:space="preserve"> to be minor</w:t>
      </w:r>
      <w:r w:rsidR="009B2A29">
        <w:rPr>
          <w:rFonts w:cs="Arial"/>
        </w:rPr>
        <w:t>.</w:t>
      </w:r>
      <w:r w:rsidR="00236F0A">
        <w:rPr>
          <w:rFonts w:cs="Arial"/>
        </w:rPr>
        <w:t xml:space="preserve"> </w:t>
      </w:r>
      <w:r w:rsidR="009B2A29">
        <w:rPr>
          <w:rFonts w:cs="Arial"/>
        </w:rPr>
        <w:t>T</w:t>
      </w:r>
      <w:r w:rsidR="0070048F" w:rsidRPr="00857D09">
        <w:rPr>
          <w:rFonts w:cs="Arial"/>
        </w:rPr>
        <w:t xml:space="preserve">he </w:t>
      </w:r>
      <w:r w:rsidR="007E74A8">
        <w:rPr>
          <w:rFonts w:cs="Arial"/>
        </w:rPr>
        <w:t xml:space="preserve">seven </w:t>
      </w:r>
      <w:r w:rsidR="0070048F" w:rsidRPr="00857D09">
        <w:rPr>
          <w:rFonts w:cs="Arial"/>
        </w:rPr>
        <w:t xml:space="preserve">women </w:t>
      </w:r>
      <w:r w:rsidR="00857D09">
        <w:rPr>
          <w:rFonts w:cs="Arial"/>
        </w:rPr>
        <w:t>were</w:t>
      </w:r>
      <w:r w:rsidR="0070048F" w:rsidRPr="00857D09">
        <w:rPr>
          <w:rFonts w:cs="Arial"/>
        </w:rPr>
        <w:t xml:space="preserve"> charged with gang assault, assault and attempted murder</w:t>
      </w:r>
      <w:r w:rsidR="00B67F28">
        <w:rPr>
          <w:rFonts w:cs="Arial"/>
        </w:rPr>
        <w:t>.</w:t>
      </w:r>
      <w:r w:rsidR="00E96602">
        <w:rPr>
          <w:rFonts w:cs="Arial"/>
        </w:rPr>
        <w:t xml:space="preserve"> </w:t>
      </w:r>
      <w:r w:rsidR="00A23448">
        <w:rPr>
          <w:rFonts w:cs="Arial"/>
        </w:rPr>
        <w:t>Three ple</w:t>
      </w:r>
      <w:r w:rsidR="0070048F" w:rsidRPr="00857D09">
        <w:rPr>
          <w:rFonts w:cs="Arial"/>
        </w:rPr>
        <w:t xml:space="preserve">d guilty to avoid a trial and potentially lengthy </w:t>
      </w:r>
      <w:r w:rsidR="003D5617">
        <w:rPr>
          <w:rFonts w:cs="Arial"/>
        </w:rPr>
        <w:t xml:space="preserve">prison </w:t>
      </w:r>
      <w:r w:rsidR="0070048F" w:rsidRPr="00857D09">
        <w:rPr>
          <w:rFonts w:cs="Arial"/>
        </w:rPr>
        <w:t>time. Renata,</w:t>
      </w:r>
      <w:r w:rsidR="00325571" w:rsidRPr="00857D09">
        <w:rPr>
          <w:rFonts w:cs="Arial"/>
        </w:rPr>
        <w:t xml:space="preserve"> Patreese</w:t>
      </w:r>
      <w:r w:rsidR="0070048F" w:rsidRPr="00857D09">
        <w:rPr>
          <w:rFonts w:cs="Arial"/>
        </w:rPr>
        <w:t>, Venice and Terrain maintain</w:t>
      </w:r>
      <w:r w:rsidR="00A23448">
        <w:rPr>
          <w:rFonts w:cs="Arial"/>
        </w:rPr>
        <w:t>ed</w:t>
      </w:r>
      <w:r w:rsidR="0070048F" w:rsidRPr="00857D09">
        <w:rPr>
          <w:rFonts w:cs="Arial"/>
        </w:rPr>
        <w:t xml:space="preserve"> their innocence and their right to </w:t>
      </w:r>
      <w:r w:rsidR="00A23448">
        <w:rPr>
          <w:rFonts w:cs="Arial"/>
        </w:rPr>
        <w:t>self-</w:t>
      </w:r>
      <w:r w:rsidR="00180131" w:rsidRPr="00857D09">
        <w:rPr>
          <w:rFonts w:cs="Arial"/>
        </w:rPr>
        <w:t xml:space="preserve">defense. </w:t>
      </w:r>
    </w:p>
    <w:p w:rsidR="00857D09" w:rsidRPr="008C598D" w:rsidRDefault="00857D09" w:rsidP="002A7698">
      <w:pPr>
        <w:spacing w:after="0" w:line="240" w:lineRule="auto"/>
        <w:rPr>
          <w:rFonts w:ascii="Arial" w:hAnsi="Arial" w:cs="Arial"/>
          <w:sz w:val="20"/>
          <w:szCs w:val="20"/>
        </w:rPr>
      </w:pPr>
    </w:p>
    <w:p w:rsidR="008C598D" w:rsidRDefault="00A23448" w:rsidP="002A7698">
      <w:pPr>
        <w:spacing w:after="0" w:line="240" w:lineRule="auto"/>
        <w:rPr>
          <w:rFonts w:cs="Arial"/>
        </w:rPr>
      </w:pPr>
      <w:r w:rsidRPr="00094FCD">
        <w:rPr>
          <w:rFonts w:cs="Arial"/>
        </w:rPr>
        <w:t>A media frenzy followed</w:t>
      </w:r>
      <w:r w:rsidR="009B2A29">
        <w:rPr>
          <w:rFonts w:cs="Arial"/>
        </w:rPr>
        <w:t>. “T</w:t>
      </w:r>
      <w:r w:rsidR="006F569A" w:rsidRPr="00094FCD">
        <w:rPr>
          <w:rFonts w:cs="Arial"/>
        </w:rPr>
        <w:t xml:space="preserve">he headline writers had a very good time,” says </w:t>
      </w:r>
      <w:r w:rsidR="006F569A" w:rsidRPr="00653DC7">
        <w:rPr>
          <w:rFonts w:cs="Arial"/>
          <w:i/>
        </w:rPr>
        <w:t>New York Post</w:t>
      </w:r>
      <w:r w:rsidR="006F569A" w:rsidRPr="00094FCD">
        <w:rPr>
          <w:rFonts w:cs="Arial"/>
        </w:rPr>
        <w:t xml:space="preserve"> writer Laura Italiano</w:t>
      </w:r>
      <w:r w:rsidR="006F569A">
        <w:rPr>
          <w:rFonts w:cs="Arial"/>
        </w:rPr>
        <w:t xml:space="preserve"> about</w:t>
      </w:r>
      <w:r w:rsidR="006F569A" w:rsidRPr="00094FCD">
        <w:rPr>
          <w:rFonts w:cs="Arial"/>
        </w:rPr>
        <w:t xml:space="preserve"> her paper’s</w:t>
      </w:r>
      <w:r w:rsidR="006F569A">
        <w:rPr>
          <w:rFonts w:cs="Arial"/>
        </w:rPr>
        <w:t xml:space="preserve"> </w:t>
      </w:r>
      <w:r w:rsidR="006F569A" w:rsidRPr="00094FCD">
        <w:rPr>
          <w:rFonts w:cs="Arial"/>
        </w:rPr>
        <w:t>“</w:t>
      </w:r>
      <w:r w:rsidR="008C598D">
        <w:rPr>
          <w:rFonts w:cs="Arial"/>
        </w:rPr>
        <w:t xml:space="preserve">Attack of the </w:t>
      </w:r>
      <w:r w:rsidR="006F569A" w:rsidRPr="00094FCD">
        <w:rPr>
          <w:rFonts w:cs="Arial"/>
        </w:rPr>
        <w:t>Killer Lesbian</w:t>
      </w:r>
      <w:r w:rsidR="008C598D">
        <w:rPr>
          <w:rFonts w:cs="Arial"/>
        </w:rPr>
        <w:t>s</w:t>
      </w:r>
      <w:r w:rsidR="006F569A" w:rsidRPr="00094FCD">
        <w:rPr>
          <w:rFonts w:cs="Arial"/>
        </w:rPr>
        <w:t>”</w:t>
      </w:r>
      <w:r w:rsidR="006F569A">
        <w:rPr>
          <w:rFonts w:cs="Arial"/>
        </w:rPr>
        <w:t xml:space="preserve"> story</w:t>
      </w:r>
      <w:r w:rsidR="006F569A" w:rsidRPr="00094FCD">
        <w:rPr>
          <w:rFonts w:cs="Arial"/>
        </w:rPr>
        <w:t>.</w:t>
      </w:r>
      <w:r w:rsidR="006F569A">
        <w:rPr>
          <w:rFonts w:cs="Arial"/>
        </w:rPr>
        <w:t xml:space="preserve"> </w:t>
      </w:r>
      <w:r w:rsidR="008C598D">
        <w:rPr>
          <w:rFonts w:cs="Arial"/>
        </w:rPr>
        <w:t xml:space="preserve">Other headlines </w:t>
      </w:r>
      <w:r w:rsidR="009B2A29">
        <w:rPr>
          <w:rFonts w:cs="Arial"/>
        </w:rPr>
        <w:t>included</w:t>
      </w:r>
      <w:r w:rsidR="008C598D">
        <w:rPr>
          <w:rFonts w:cs="Arial"/>
        </w:rPr>
        <w:t xml:space="preserve"> “Girls Gone Wilding” </w:t>
      </w:r>
      <w:r w:rsidR="009B2A29">
        <w:rPr>
          <w:rFonts w:cs="Arial"/>
        </w:rPr>
        <w:t xml:space="preserve">and </w:t>
      </w:r>
      <w:r w:rsidR="008C598D">
        <w:rPr>
          <w:rFonts w:cs="Arial"/>
        </w:rPr>
        <w:t>“Man Is Stabbed in Attack After Admiring a Stranger.”</w:t>
      </w:r>
    </w:p>
    <w:p w:rsidR="008C598D" w:rsidRPr="008C598D" w:rsidRDefault="008C598D" w:rsidP="002A7698">
      <w:pPr>
        <w:spacing w:after="0" w:line="240" w:lineRule="auto"/>
        <w:rPr>
          <w:rFonts w:cs="Arial"/>
          <w:sz w:val="20"/>
          <w:szCs w:val="20"/>
        </w:rPr>
      </w:pPr>
    </w:p>
    <w:p w:rsidR="00F47294" w:rsidRPr="00094FCD" w:rsidRDefault="00F47294" w:rsidP="002A7698">
      <w:pPr>
        <w:spacing w:after="0" w:line="240" w:lineRule="auto"/>
        <w:rPr>
          <w:rFonts w:cs="Arial"/>
        </w:rPr>
      </w:pPr>
      <w:r w:rsidRPr="00094FCD">
        <w:rPr>
          <w:rFonts w:cs="Arial"/>
        </w:rPr>
        <w:t xml:space="preserve">“I wanted to understand why this man was considered, in the mainstream news media, as a potential suitor and not </w:t>
      </w:r>
      <w:r w:rsidR="006B5D69">
        <w:rPr>
          <w:rFonts w:cs="Arial"/>
        </w:rPr>
        <w:t xml:space="preserve">a threat,” says </w:t>
      </w:r>
      <w:r w:rsidR="008C598D">
        <w:rPr>
          <w:rFonts w:cs="Arial"/>
        </w:rPr>
        <w:t xml:space="preserve">filmmaker blair </w:t>
      </w:r>
      <w:r w:rsidR="006B5D69">
        <w:rPr>
          <w:rFonts w:cs="Arial"/>
        </w:rPr>
        <w:t>dorosh-walther.</w:t>
      </w:r>
      <w:r w:rsidR="00B67F28">
        <w:rPr>
          <w:rFonts w:cs="Arial"/>
        </w:rPr>
        <w:t xml:space="preserve"> “</w:t>
      </w:r>
      <w:r w:rsidRPr="00094FCD">
        <w:rPr>
          <w:rFonts w:cs="Arial"/>
        </w:rPr>
        <w:t>Why weren’t these women seen as survivors of violent, homophobic harassment? And why were a group of friends with no criminal records, who were not a gang, being charged as a gang?”</w:t>
      </w:r>
    </w:p>
    <w:p w:rsidR="00094FCD" w:rsidRPr="00184FD8" w:rsidRDefault="00094FCD" w:rsidP="002A7698">
      <w:pPr>
        <w:spacing w:after="0" w:line="240" w:lineRule="auto"/>
        <w:rPr>
          <w:rFonts w:ascii="Arial" w:hAnsi="Arial" w:cs="Arial"/>
          <w:sz w:val="20"/>
        </w:rPr>
      </w:pPr>
    </w:p>
    <w:p w:rsidR="00701EC2" w:rsidRDefault="001445C7" w:rsidP="002A7698">
      <w:pPr>
        <w:spacing w:after="0" w:line="240" w:lineRule="auto"/>
        <w:rPr>
          <w:rFonts w:cs="Arial"/>
        </w:rPr>
      </w:pPr>
      <w:r w:rsidRPr="00094FCD">
        <w:rPr>
          <w:rFonts w:cs="Arial"/>
        </w:rPr>
        <w:t xml:space="preserve">“People kept hearing </w:t>
      </w:r>
      <w:r w:rsidR="009E6137">
        <w:rPr>
          <w:rFonts w:cs="Arial"/>
        </w:rPr>
        <w:t>‘</w:t>
      </w:r>
      <w:r w:rsidRPr="00094FCD">
        <w:rPr>
          <w:rFonts w:cs="Arial"/>
        </w:rPr>
        <w:t>gang assault,</w:t>
      </w:r>
      <w:r w:rsidR="009E6137">
        <w:rPr>
          <w:rFonts w:cs="Arial"/>
        </w:rPr>
        <w:t>’</w:t>
      </w:r>
      <w:r w:rsidRPr="00094FCD">
        <w:rPr>
          <w:rFonts w:cs="Arial"/>
        </w:rPr>
        <w:t xml:space="preserve">” </w:t>
      </w:r>
      <w:r w:rsidR="006B5D69">
        <w:rPr>
          <w:rFonts w:cs="Arial"/>
        </w:rPr>
        <w:t>says</w:t>
      </w:r>
      <w:r w:rsidRPr="00094FCD">
        <w:rPr>
          <w:rFonts w:cs="Arial"/>
        </w:rPr>
        <w:t xml:space="preserve"> </w:t>
      </w:r>
      <w:r w:rsidR="00094FCD">
        <w:rPr>
          <w:rFonts w:cs="Arial"/>
        </w:rPr>
        <w:t xml:space="preserve">attorney </w:t>
      </w:r>
      <w:r w:rsidRPr="00094FCD">
        <w:rPr>
          <w:rFonts w:cs="Arial"/>
        </w:rPr>
        <w:t>Lori Cohen who, with Susan Tipograph</w:t>
      </w:r>
      <w:r w:rsidR="00180131" w:rsidRPr="00094FCD">
        <w:rPr>
          <w:rFonts w:cs="Arial"/>
        </w:rPr>
        <w:t>,</w:t>
      </w:r>
      <w:r w:rsidRPr="00094FCD">
        <w:rPr>
          <w:rFonts w:cs="Arial"/>
        </w:rPr>
        <w:t xml:space="preserve"> defended Renata at trial, </w:t>
      </w:r>
      <w:r w:rsidR="00701EC2" w:rsidRPr="00094FCD">
        <w:rPr>
          <w:rFonts w:cs="Arial"/>
        </w:rPr>
        <w:t>“</w:t>
      </w:r>
      <w:r w:rsidRPr="00094FCD">
        <w:rPr>
          <w:rFonts w:cs="Arial"/>
        </w:rPr>
        <w:t>and it brings up an image in your head that doesn’t really apply here.</w:t>
      </w:r>
      <w:r w:rsidR="008C598D">
        <w:rPr>
          <w:rFonts w:cs="Arial"/>
        </w:rPr>
        <w:t xml:space="preserve"> . . . </w:t>
      </w:r>
      <w:r w:rsidR="008C598D" w:rsidRPr="00094FCD">
        <w:rPr>
          <w:rFonts w:cs="Arial"/>
        </w:rPr>
        <w:t xml:space="preserve">You see </w:t>
      </w:r>
      <w:r w:rsidR="002B15C4">
        <w:rPr>
          <w:rFonts w:cs="Arial"/>
        </w:rPr>
        <w:t>[the man]</w:t>
      </w:r>
      <w:r w:rsidR="008C598D" w:rsidRPr="00094FCD">
        <w:rPr>
          <w:rFonts w:cs="Arial"/>
        </w:rPr>
        <w:t xml:space="preserve"> in the surveillance tape</w:t>
      </w:r>
      <w:r w:rsidR="002B15C4">
        <w:rPr>
          <w:rFonts w:cs="Arial"/>
        </w:rPr>
        <w:t xml:space="preserve">. </w:t>
      </w:r>
      <w:r w:rsidR="008C598D" w:rsidRPr="00094FCD">
        <w:rPr>
          <w:rFonts w:cs="Arial"/>
        </w:rPr>
        <w:t>He clearly was coming at them in an aggressive manner.</w:t>
      </w:r>
      <w:r w:rsidR="002B15C4">
        <w:rPr>
          <w:rFonts w:cs="Arial"/>
        </w:rPr>
        <w:t>”</w:t>
      </w:r>
      <w:r w:rsidR="008C598D" w:rsidRPr="00094FCD">
        <w:rPr>
          <w:rFonts w:cs="Arial"/>
        </w:rPr>
        <w:t xml:space="preserve"> </w:t>
      </w:r>
      <w:r w:rsidRPr="00094FCD">
        <w:rPr>
          <w:rFonts w:cs="Arial"/>
        </w:rPr>
        <w:t xml:space="preserve">But, </w:t>
      </w:r>
      <w:r w:rsidR="00060F49" w:rsidRPr="00094FCD">
        <w:rPr>
          <w:rFonts w:cs="Arial"/>
        </w:rPr>
        <w:t xml:space="preserve">explains </w:t>
      </w:r>
      <w:r w:rsidR="004A5B7C">
        <w:rPr>
          <w:rFonts w:cs="Arial"/>
        </w:rPr>
        <w:t>New York Police Department</w:t>
      </w:r>
      <w:r w:rsidR="004A5B7C" w:rsidRPr="00094FCD">
        <w:rPr>
          <w:rFonts w:cs="Arial"/>
        </w:rPr>
        <w:t xml:space="preserve"> </w:t>
      </w:r>
      <w:r w:rsidR="004A5B7C">
        <w:rPr>
          <w:rFonts w:cs="Arial"/>
        </w:rPr>
        <w:t>a</w:t>
      </w:r>
      <w:r w:rsidR="00060F49" w:rsidRPr="00094FCD">
        <w:rPr>
          <w:rFonts w:cs="Arial"/>
        </w:rPr>
        <w:t xml:space="preserve">rresting </w:t>
      </w:r>
      <w:r w:rsidR="004A5B7C">
        <w:rPr>
          <w:rFonts w:cs="Arial"/>
        </w:rPr>
        <w:t>o</w:t>
      </w:r>
      <w:r w:rsidR="00060F49" w:rsidRPr="00094FCD">
        <w:rPr>
          <w:rFonts w:cs="Arial"/>
        </w:rPr>
        <w:t>fficer Christopher O’</w:t>
      </w:r>
      <w:r w:rsidR="00094FCD">
        <w:rPr>
          <w:rFonts w:cs="Arial"/>
        </w:rPr>
        <w:t>H</w:t>
      </w:r>
      <w:r w:rsidR="00060F49" w:rsidRPr="00094FCD">
        <w:rPr>
          <w:rFonts w:cs="Arial"/>
        </w:rPr>
        <w:t>are, “</w:t>
      </w:r>
      <w:r w:rsidR="00460DAB">
        <w:rPr>
          <w:rFonts w:cs="Arial"/>
        </w:rPr>
        <w:t>B</w:t>
      </w:r>
      <w:r w:rsidR="00060F49" w:rsidRPr="00094FCD">
        <w:rPr>
          <w:rFonts w:cs="Arial"/>
        </w:rPr>
        <w:t>y law if three or more people are involved in beating someone, it’s a gang assault.”</w:t>
      </w:r>
    </w:p>
    <w:p w:rsidR="00094FCD" w:rsidRPr="00D24771" w:rsidRDefault="00094FCD" w:rsidP="002A7698">
      <w:pPr>
        <w:spacing w:after="0" w:line="240" w:lineRule="auto"/>
        <w:rPr>
          <w:rFonts w:cs="Arial"/>
          <w:sz w:val="20"/>
          <w:szCs w:val="20"/>
        </w:rPr>
      </w:pPr>
    </w:p>
    <w:p w:rsidR="00F47294" w:rsidRPr="00094FCD" w:rsidRDefault="00DA300F" w:rsidP="002A7698">
      <w:pPr>
        <w:spacing w:after="0" w:line="240" w:lineRule="auto"/>
        <w:rPr>
          <w:rFonts w:cs="Arial"/>
        </w:rPr>
      </w:pPr>
      <w:r w:rsidRPr="00094FCD">
        <w:rPr>
          <w:rFonts w:cs="Arial"/>
        </w:rPr>
        <w:t>Despite the man’s testimony</w:t>
      </w:r>
      <w:r w:rsidR="00294C8A">
        <w:rPr>
          <w:rFonts w:cs="Arial"/>
        </w:rPr>
        <w:t xml:space="preserve"> at trial</w:t>
      </w:r>
      <w:r w:rsidRPr="00094FCD">
        <w:rPr>
          <w:rFonts w:cs="Arial"/>
        </w:rPr>
        <w:t xml:space="preserve"> that the women came out of nowhere, that all he said was “hello” and that he was defenseless and terrified, </w:t>
      </w:r>
      <w:r w:rsidR="00E8460E">
        <w:rPr>
          <w:rFonts w:cs="Arial"/>
        </w:rPr>
        <w:t xml:space="preserve">Laura </w:t>
      </w:r>
      <w:r w:rsidR="00701EC2" w:rsidRPr="00094FCD">
        <w:rPr>
          <w:rFonts w:cs="Arial"/>
        </w:rPr>
        <w:t>Italiano</w:t>
      </w:r>
      <w:r w:rsidR="006C27B1">
        <w:rPr>
          <w:rFonts w:cs="Arial"/>
        </w:rPr>
        <w:t xml:space="preserve"> says</w:t>
      </w:r>
      <w:r w:rsidR="00F47294" w:rsidRPr="00094FCD">
        <w:rPr>
          <w:rFonts w:cs="Arial"/>
        </w:rPr>
        <w:t xml:space="preserve">, </w:t>
      </w:r>
      <w:r w:rsidR="00C235F4" w:rsidRPr="00094FCD">
        <w:rPr>
          <w:rFonts w:cs="Arial"/>
        </w:rPr>
        <w:t>“</w:t>
      </w:r>
      <w:r w:rsidR="006C27B1">
        <w:rPr>
          <w:rFonts w:cs="Arial"/>
        </w:rPr>
        <w:t>M</w:t>
      </w:r>
      <w:r w:rsidR="00C235F4" w:rsidRPr="00094FCD">
        <w:rPr>
          <w:rFonts w:cs="Arial"/>
        </w:rPr>
        <w:t xml:space="preserve">yself and other members of the press were getting a fuller picture of his views on the right of men to ogle women and shout out things as they walked by.” </w:t>
      </w:r>
      <w:r w:rsidR="00F47294" w:rsidRPr="00094FCD">
        <w:rPr>
          <w:rFonts w:cs="Arial"/>
        </w:rPr>
        <w:t xml:space="preserve"> </w:t>
      </w:r>
    </w:p>
    <w:p w:rsidR="00094FCD" w:rsidRPr="00D24771" w:rsidRDefault="00094FCD" w:rsidP="002A7698">
      <w:pPr>
        <w:spacing w:after="0" w:line="240" w:lineRule="auto"/>
        <w:rPr>
          <w:rFonts w:cs="Arial"/>
          <w:sz w:val="20"/>
          <w:szCs w:val="20"/>
        </w:rPr>
      </w:pPr>
    </w:p>
    <w:p w:rsidR="00E15CFC" w:rsidRDefault="00E15CFC" w:rsidP="002A7698">
      <w:pPr>
        <w:spacing w:after="0" w:line="240" w:lineRule="auto"/>
        <w:rPr>
          <w:rFonts w:cs="Arial"/>
        </w:rPr>
      </w:pPr>
      <w:r w:rsidRPr="00094FCD">
        <w:rPr>
          <w:rFonts w:cs="Arial"/>
        </w:rPr>
        <w:t xml:space="preserve">In April 2007 the </w:t>
      </w:r>
      <w:r w:rsidR="00094FCD">
        <w:rPr>
          <w:rFonts w:cs="Arial"/>
        </w:rPr>
        <w:t xml:space="preserve">four </w:t>
      </w:r>
      <w:r w:rsidRPr="00094FCD">
        <w:rPr>
          <w:rFonts w:cs="Arial"/>
        </w:rPr>
        <w:t xml:space="preserve">women </w:t>
      </w:r>
      <w:r w:rsidR="00094FCD">
        <w:rPr>
          <w:rFonts w:cs="Arial"/>
        </w:rPr>
        <w:t>were</w:t>
      </w:r>
      <w:r w:rsidR="00094FCD" w:rsidRPr="00094FCD">
        <w:rPr>
          <w:rFonts w:cs="Arial"/>
        </w:rPr>
        <w:t xml:space="preserve"> </w:t>
      </w:r>
      <w:r w:rsidRPr="00094FCD">
        <w:rPr>
          <w:rFonts w:cs="Arial"/>
        </w:rPr>
        <w:t xml:space="preserve">found guilty. </w:t>
      </w:r>
      <w:r w:rsidR="00EF1052">
        <w:rPr>
          <w:rFonts w:cs="Arial"/>
        </w:rPr>
        <w:t>Two were sent to Bedford Hills Correctional Facility</w:t>
      </w:r>
      <w:r w:rsidR="00071625">
        <w:rPr>
          <w:rFonts w:cs="Arial"/>
        </w:rPr>
        <w:t xml:space="preserve">, a </w:t>
      </w:r>
      <w:proofErr w:type="gramStart"/>
      <w:r w:rsidR="00071625">
        <w:rPr>
          <w:rFonts w:cs="Arial"/>
        </w:rPr>
        <w:t>maximum security</w:t>
      </w:r>
      <w:proofErr w:type="gramEnd"/>
      <w:r w:rsidR="00071625">
        <w:rPr>
          <w:rFonts w:cs="Arial"/>
        </w:rPr>
        <w:t xml:space="preserve"> prison,</w:t>
      </w:r>
      <w:r w:rsidR="00EF1052">
        <w:rPr>
          <w:rFonts w:cs="Arial"/>
        </w:rPr>
        <w:t xml:space="preserve"> and two </w:t>
      </w:r>
      <w:r w:rsidR="00094FCD">
        <w:rPr>
          <w:rFonts w:cs="Arial"/>
        </w:rPr>
        <w:t>were</w:t>
      </w:r>
      <w:r w:rsidR="00094FCD" w:rsidRPr="00094FCD">
        <w:rPr>
          <w:rFonts w:cs="Arial"/>
        </w:rPr>
        <w:t xml:space="preserve"> </w:t>
      </w:r>
      <w:r w:rsidRPr="00094FCD">
        <w:rPr>
          <w:rFonts w:cs="Arial"/>
        </w:rPr>
        <w:t xml:space="preserve">sent to </w:t>
      </w:r>
      <w:r w:rsidR="008618B0" w:rsidRPr="00094FCD">
        <w:rPr>
          <w:rFonts w:cs="Arial"/>
        </w:rPr>
        <w:t>Albion Correctiona</w:t>
      </w:r>
      <w:r w:rsidR="00753164" w:rsidRPr="00094FCD">
        <w:rPr>
          <w:rFonts w:cs="Arial"/>
        </w:rPr>
        <w:t>l Facility</w:t>
      </w:r>
      <w:r w:rsidR="00440DBD" w:rsidRPr="00094FCD">
        <w:rPr>
          <w:rFonts w:cs="Arial"/>
        </w:rPr>
        <w:t xml:space="preserve">, 48 miles from the Canadian border. </w:t>
      </w:r>
    </w:p>
    <w:p w:rsidR="00094FCD" w:rsidRPr="00D24771" w:rsidRDefault="00094FCD" w:rsidP="002A7698">
      <w:pPr>
        <w:spacing w:after="0" w:line="240" w:lineRule="auto"/>
        <w:rPr>
          <w:rFonts w:cs="Arial"/>
          <w:sz w:val="20"/>
          <w:szCs w:val="20"/>
        </w:rPr>
      </w:pPr>
    </w:p>
    <w:p w:rsidR="00CD4244" w:rsidRDefault="00507E48" w:rsidP="002A7698">
      <w:pPr>
        <w:spacing w:after="0" w:line="240" w:lineRule="auto"/>
        <w:rPr>
          <w:rFonts w:cs="Arial"/>
        </w:rPr>
      </w:pPr>
      <w:r w:rsidRPr="00507E48">
        <w:rPr>
          <w:rFonts w:cs="Arial"/>
        </w:rPr>
        <w:t xml:space="preserve">The women </w:t>
      </w:r>
      <w:r w:rsidR="004D531D">
        <w:rPr>
          <w:rFonts w:cs="Arial"/>
        </w:rPr>
        <w:t xml:space="preserve">and their families </w:t>
      </w:r>
      <w:r w:rsidRPr="00507E48">
        <w:rPr>
          <w:rFonts w:cs="Arial"/>
        </w:rPr>
        <w:t>speak candidly</w:t>
      </w:r>
      <w:r>
        <w:rPr>
          <w:rFonts w:cs="Arial"/>
        </w:rPr>
        <w:t xml:space="preserve"> </w:t>
      </w:r>
      <w:r w:rsidRPr="00507E48">
        <w:rPr>
          <w:rFonts w:cs="Arial"/>
        </w:rPr>
        <w:t>in</w:t>
      </w:r>
      <w:r>
        <w:rPr>
          <w:rFonts w:cs="Arial"/>
          <w:b/>
        </w:rPr>
        <w:t xml:space="preserve"> </w:t>
      </w:r>
      <w:r w:rsidR="00094FCD" w:rsidRPr="000148E9">
        <w:rPr>
          <w:rFonts w:cs="Arial"/>
          <w:b/>
        </w:rPr>
        <w:t>Out in the Night</w:t>
      </w:r>
      <w:r w:rsidR="00D72FBE">
        <w:rPr>
          <w:rFonts w:cs="Arial"/>
        </w:rPr>
        <w:t>.</w:t>
      </w:r>
      <w:r w:rsidR="00440DBD" w:rsidRPr="000148E9">
        <w:rPr>
          <w:rFonts w:cs="Arial"/>
        </w:rPr>
        <w:t xml:space="preserve"> </w:t>
      </w:r>
      <w:r w:rsidR="00753164" w:rsidRPr="000148E9">
        <w:rPr>
          <w:rFonts w:cs="Arial"/>
        </w:rPr>
        <w:t>Renata</w:t>
      </w:r>
      <w:r w:rsidR="000148E9">
        <w:rPr>
          <w:rFonts w:cs="Arial"/>
        </w:rPr>
        <w:t>, who</w:t>
      </w:r>
      <w:r w:rsidR="00753164" w:rsidRPr="000148E9">
        <w:rPr>
          <w:rFonts w:cs="Arial"/>
        </w:rPr>
        <w:t xml:space="preserve"> came out at age 20</w:t>
      </w:r>
      <w:r w:rsidR="000148E9">
        <w:rPr>
          <w:rFonts w:cs="Arial"/>
        </w:rPr>
        <w:t xml:space="preserve">, </w:t>
      </w:r>
      <w:r>
        <w:rPr>
          <w:rFonts w:cs="Arial"/>
        </w:rPr>
        <w:t xml:space="preserve">reveals that she </w:t>
      </w:r>
      <w:r w:rsidR="000148E9">
        <w:rPr>
          <w:rFonts w:cs="Arial"/>
        </w:rPr>
        <w:t>was</w:t>
      </w:r>
      <w:r w:rsidR="00C3400B">
        <w:rPr>
          <w:rFonts w:cs="Arial"/>
        </w:rPr>
        <w:t xml:space="preserve"> </w:t>
      </w:r>
      <w:r w:rsidR="00440DBD" w:rsidRPr="000148E9">
        <w:rPr>
          <w:rFonts w:cs="Arial"/>
        </w:rPr>
        <w:t xml:space="preserve">raped by her mother’s boyfriend </w:t>
      </w:r>
      <w:r w:rsidR="00D24771">
        <w:rPr>
          <w:rFonts w:cs="Arial"/>
        </w:rPr>
        <w:t>for many years</w:t>
      </w:r>
      <w:r w:rsidR="000148E9">
        <w:rPr>
          <w:rFonts w:cs="Arial"/>
        </w:rPr>
        <w:t xml:space="preserve">; he </w:t>
      </w:r>
      <w:r w:rsidR="00440DBD" w:rsidRPr="000148E9">
        <w:rPr>
          <w:rFonts w:cs="Arial"/>
        </w:rPr>
        <w:t xml:space="preserve">was sentenced to five years in prison compared to </w:t>
      </w:r>
      <w:r w:rsidR="000148E9">
        <w:rPr>
          <w:rFonts w:cs="Arial"/>
        </w:rPr>
        <w:t>her</w:t>
      </w:r>
      <w:r w:rsidR="00EC40B3" w:rsidRPr="000148E9">
        <w:rPr>
          <w:rFonts w:cs="Arial"/>
        </w:rPr>
        <w:t xml:space="preserve"> </w:t>
      </w:r>
      <w:r w:rsidR="00440DBD" w:rsidRPr="000148E9">
        <w:rPr>
          <w:rFonts w:cs="Arial"/>
        </w:rPr>
        <w:t xml:space="preserve">eight. </w:t>
      </w:r>
      <w:r w:rsidR="00C3400B">
        <w:rPr>
          <w:rFonts w:cs="Arial"/>
        </w:rPr>
        <w:t xml:space="preserve">She and her mother were </w:t>
      </w:r>
      <w:r w:rsidR="00225D09">
        <w:rPr>
          <w:rFonts w:cs="Arial"/>
        </w:rPr>
        <w:t xml:space="preserve">starting </w:t>
      </w:r>
      <w:r w:rsidR="00D24771">
        <w:rPr>
          <w:rFonts w:cs="Arial"/>
        </w:rPr>
        <w:t>to repair their relationship</w:t>
      </w:r>
      <w:r w:rsidR="00460DAB">
        <w:rPr>
          <w:rFonts w:cs="Arial"/>
        </w:rPr>
        <w:t xml:space="preserve"> at the time of the attack</w:t>
      </w:r>
      <w:r w:rsidR="00D24771">
        <w:rPr>
          <w:rFonts w:cs="Arial"/>
        </w:rPr>
        <w:t xml:space="preserve">, </w:t>
      </w:r>
      <w:r w:rsidR="00C3400B">
        <w:rPr>
          <w:rFonts w:cs="Arial"/>
        </w:rPr>
        <w:t xml:space="preserve">but </w:t>
      </w:r>
      <w:proofErr w:type="spellStart"/>
      <w:r w:rsidR="00460DAB">
        <w:rPr>
          <w:rFonts w:cs="Arial"/>
        </w:rPr>
        <w:t>Renata’s</w:t>
      </w:r>
      <w:proofErr w:type="spellEnd"/>
      <w:r w:rsidR="00460DAB">
        <w:rPr>
          <w:rFonts w:cs="Arial"/>
        </w:rPr>
        <w:t xml:space="preserve"> </w:t>
      </w:r>
      <w:r w:rsidR="00D24771">
        <w:rPr>
          <w:rFonts w:cs="Arial"/>
        </w:rPr>
        <w:t xml:space="preserve">mother </w:t>
      </w:r>
      <w:r w:rsidR="00C3400B">
        <w:rPr>
          <w:rFonts w:cs="Arial"/>
        </w:rPr>
        <w:t>died while Renata was</w:t>
      </w:r>
      <w:r w:rsidR="00D24771">
        <w:rPr>
          <w:rFonts w:cs="Arial"/>
        </w:rPr>
        <w:t xml:space="preserve"> still</w:t>
      </w:r>
      <w:r w:rsidR="00C3400B">
        <w:rPr>
          <w:rFonts w:cs="Arial"/>
        </w:rPr>
        <w:t xml:space="preserve"> in prison. </w:t>
      </w:r>
      <w:r w:rsidR="00460DAB">
        <w:rPr>
          <w:rFonts w:cs="Arial"/>
        </w:rPr>
        <w:t xml:space="preserve">After </w:t>
      </w:r>
      <w:r w:rsidR="00AC6823">
        <w:rPr>
          <w:rFonts w:cs="Arial"/>
        </w:rPr>
        <w:t>Renata lost custody of her son</w:t>
      </w:r>
      <w:r w:rsidR="00E96602">
        <w:rPr>
          <w:rFonts w:cs="Arial"/>
        </w:rPr>
        <w:t>,</w:t>
      </w:r>
      <w:r w:rsidR="00AC6823">
        <w:rPr>
          <w:rFonts w:cs="Arial"/>
        </w:rPr>
        <w:t xml:space="preserve"> she was diagnosed with PTSD.</w:t>
      </w:r>
    </w:p>
    <w:p w:rsidR="00CD4244" w:rsidRPr="00D24771" w:rsidRDefault="00CD4244" w:rsidP="002A7698">
      <w:pPr>
        <w:spacing w:after="0" w:line="240" w:lineRule="auto"/>
        <w:rPr>
          <w:rFonts w:cs="Arial"/>
          <w:sz w:val="20"/>
          <w:szCs w:val="20"/>
        </w:rPr>
      </w:pPr>
    </w:p>
    <w:p w:rsidR="00CD4244" w:rsidRDefault="00440DBD" w:rsidP="002A7698">
      <w:pPr>
        <w:spacing w:after="0" w:line="240" w:lineRule="auto"/>
        <w:rPr>
          <w:rFonts w:cs="Arial"/>
        </w:rPr>
      </w:pPr>
      <w:r w:rsidRPr="00507E48">
        <w:rPr>
          <w:rFonts w:cs="Arial"/>
        </w:rPr>
        <w:t>We meet Terrain’s mother</w:t>
      </w:r>
      <w:r w:rsidR="00D72FBE">
        <w:rPr>
          <w:rFonts w:cs="Arial"/>
        </w:rPr>
        <w:t>,</w:t>
      </w:r>
      <w:r w:rsidRPr="00507E48">
        <w:rPr>
          <w:rFonts w:cs="Arial"/>
        </w:rPr>
        <w:t xml:space="preserve"> </w:t>
      </w:r>
      <w:proofErr w:type="spellStart"/>
      <w:r w:rsidRPr="00507E48">
        <w:rPr>
          <w:rFonts w:cs="Arial"/>
        </w:rPr>
        <w:t>Kimma</w:t>
      </w:r>
      <w:proofErr w:type="spellEnd"/>
      <w:r w:rsidRPr="00507E48">
        <w:rPr>
          <w:rFonts w:cs="Arial"/>
        </w:rPr>
        <w:t xml:space="preserve">, exhausted </w:t>
      </w:r>
      <w:r w:rsidR="00D72FBE">
        <w:rPr>
          <w:rFonts w:cs="Arial"/>
        </w:rPr>
        <w:t xml:space="preserve">from </w:t>
      </w:r>
      <w:r w:rsidRPr="00507E48">
        <w:rPr>
          <w:rFonts w:cs="Arial"/>
        </w:rPr>
        <w:t>tak</w:t>
      </w:r>
      <w:r w:rsidR="00D72FBE">
        <w:rPr>
          <w:rFonts w:cs="Arial"/>
        </w:rPr>
        <w:t>ing</w:t>
      </w:r>
      <w:r w:rsidRPr="00507E48">
        <w:rPr>
          <w:rFonts w:cs="Arial"/>
        </w:rPr>
        <w:t xml:space="preserve"> the bus to Albion every other weekend to see her daughter. Another frequent visitor</w:t>
      </w:r>
      <w:r w:rsidR="00D24771">
        <w:rPr>
          <w:rFonts w:cs="Arial"/>
        </w:rPr>
        <w:t xml:space="preserve"> </w:t>
      </w:r>
      <w:r w:rsidR="00D72FBE">
        <w:rPr>
          <w:rFonts w:cs="Arial"/>
        </w:rPr>
        <w:t>is</w:t>
      </w:r>
      <w:r w:rsidR="00D72FBE" w:rsidRPr="00507E48">
        <w:rPr>
          <w:rFonts w:cs="Arial"/>
        </w:rPr>
        <w:t xml:space="preserve"> </w:t>
      </w:r>
      <w:r w:rsidR="00EC40B3" w:rsidRPr="00507E48">
        <w:rPr>
          <w:rFonts w:cs="Arial"/>
        </w:rPr>
        <w:t>Patreese</w:t>
      </w:r>
      <w:r w:rsidR="00CD4244">
        <w:rPr>
          <w:rFonts w:cs="Arial"/>
        </w:rPr>
        <w:t>’</w:t>
      </w:r>
      <w:r w:rsidR="00D72FBE">
        <w:rPr>
          <w:rFonts w:cs="Arial"/>
        </w:rPr>
        <w:t xml:space="preserve">s </w:t>
      </w:r>
      <w:r w:rsidR="00753164" w:rsidRPr="00507E48">
        <w:rPr>
          <w:rFonts w:cs="Arial"/>
        </w:rPr>
        <w:t>sister</w:t>
      </w:r>
      <w:r w:rsidR="00CF5856">
        <w:rPr>
          <w:rFonts w:cs="Arial"/>
        </w:rPr>
        <w:t>,</w:t>
      </w:r>
      <w:r w:rsidR="00EF1052">
        <w:rPr>
          <w:rFonts w:cs="Arial"/>
        </w:rPr>
        <w:t xml:space="preserve"> </w:t>
      </w:r>
      <w:proofErr w:type="spellStart"/>
      <w:r w:rsidR="00EF1052">
        <w:rPr>
          <w:rFonts w:cs="Arial"/>
        </w:rPr>
        <w:t>Tanisha</w:t>
      </w:r>
      <w:proofErr w:type="spellEnd"/>
      <w:r w:rsidR="00753164" w:rsidRPr="00507E48">
        <w:rPr>
          <w:rFonts w:cs="Arial"/>
        </w:rPr>
        <w:t xml:space="preserve">, </w:t>
      </w:r>
      <w:r w:rsidR="00EF1052">
        <w:rPr>
          <w:rFonts w:cs="Arial"/>
        </w:rPr>
        <w:t>who is</w:t>
      </w:r>
      <w:r w:rsidR="00753164" w:rsidRPr="00507E48">
        <w:rPr>
          <w:rFonts w:cs="Arial"/>
        </w:rPr>
        <w:t xml:space="preserve"> Muslim </w:t>
      </w:r>
      <w:r w:rsidR="00EF1052">
        <w:rPr>
          <w:rFonts w:cs="Arial"/>
        </w:rPr>
        <w:t>and</w:t>
      </w:r>
      <w:r w:rsidR="00EF1052" w:rsidRPr="00507E48">
        <w:rPr>
          <w:rFonts w:cs="Arial"/>
        </w:rPr>
        <w:t xml:space="preserve"> </w:t>
      </w:r>
      <w:r w:rsidR="00BE2442" w:rsidRPr="00507E48">
        <w:rPr>
          <w:rFonts w:cs="Arial"/>
        </w:rPr>
        <w:t xml:space="preserve">accepts </w:t>
      </w:r>
      <w:r w:rsidR="00EC40B3" w:rsidRPr="00507E48">
        <w:rPr>
          <w:rFonts w:cs="Arial"/>
        </w:rPr>
        <w:t>Patreese</w:t>
      </w:r>
      <w:r w:rsidR="00BE2442" w:rsidRPr="00507E48">
        <w:rPr>
          <w:rFonts w:cs="Arial"/>
        </w:rPr>
        <w:t xml:space="preserve"> for who she is</w:t>
      </w:r>
      <w:r w:rsidR="00AC6823">
        <w:rPr>
          <w:rFonts w:cs="Arial"/>
        </w:rPr>
        <w:t>.</w:t>
      </w:r>
      <w:r w:rsidR="00E535B1">
        <w:rPr>
          <w:rFonts w:cs="Arial"/>
        </w:rPr>
        <w:t xml:space="preserve"> </w:t>
      </w:r>
      <w:r w:rsidR="00BE2442" w:rsidRPr="00CD4244">
        <w:rPr>
          <w:rFonts w:cs="Arial"/>
        </w:rPr>
        <w:t xml:space="preserve">And while it’s </w:t>
      </w:r>
      <w:r w:rsidR="00892BAC" w:rsidRPr="00CD4244">
        <w:rPr>
          <w:rFonts w:cs="Arial"/>
        </w:rPr>
        <w:t xml:space="preserve">difficult </w:t>
      </w:r>
      <w:r w:rsidR="00BE2442" w:rsidRPr="00CD4244">
        <w:rPr>
          <w:rFonts w:cs="Arial"/>
        </w:rPr>
        <w:t xml:space="preserve">to </w:t>
      </w:r>
      <w:r w:rsidR="00E535B1">
        <w:rPr>
          <w:rFonts w:cs="Arial"/>
        </w:rPr>
        <w:t>picture</w:t>
      </w:r>
      <w:r w:rsidR="00BE2442" w:rsidRPr="00CD4244">
        <w:rPr>
          <w:rFonts w:cs="Arial"/>
        </w:rPr>
        <w:t xml:space="preserve"> soft-spoken</w:t>
      </w:r>
      <w:r w:rsidR="00CD4244">
        <w:rPr>
          <w:rFonts w:cs="Arial"/>
        </w:rPr>
        <w:t>, tiny</w:t>
      </w:r>
      <w:r w:rsidR="00BE2442" w:rsidRPr="00CD4244">
        <w:rPr>
          <w:rFonts w:cs="Arial"/>
        </w:rPr>
        <w:t xml:space="preserve"> </w:t>
      </w:r>
      <w:r w:rsidR="00EC40B3" w:rsidRPr="00CD4244">
        <w:rPr>
          <w:rFonts w:cs="Arial"/>
        </w:rPr>
        <w:t>Patreese</w:t>
      </w:r>
      <w:r w:rsidR="00BE2442" w:rsidRPr="00CD4244">
        <w:rPr>
          <w:rFonts w:cs="Arial"/>
        </w:rPr>
        <w:t xml:space="preserve"> </w:t>
      </w:r>
      <w:r w:rsidR="00E535B1">
        <w:rPr>
          <w:rFonts w:cs="Arial"/>
        </w:rPr>
        <w:t>wielding a knife</w:t>
      </w:r>
      <w:r w:rsidR="00460DAB">
        <w:rPr>
          <w:rFonts w:cs="Arial"/>
        </w:rPr>
        <w:t xml:space="preserve"> at all</w:t>
      </w:r>
      <w:r w:rsidR="00E116FF" w:rsidRPr="00CD4244">
        <w:rPr>
          <w:rFonts w:cs="Arial"/>
        </w:rPr>
        <w:t xml:space="preserve">, </w:t>
      </w:r>
      <w:r w:rsidR="00507E48">
        <w:rPr>
          <w:rFonts w:cs="Arial"/>
        </w:rPr>
        <w:t>she says</w:t>
      </w:r>
      <w:r w:rsidR="00E116FF" w:rsidRPr="00CD4244">
        <w:rPr>
          <w:rFonts w:cs="Arial"/>
        </w:rPr>
        <w:t xml:space="preserve"> that t</w:t>
      </w:r>
      <w:r w:rsidR="008618B0" w:rsidRPr="00CD4244">
        <w:rPr>
          <w:rFonts w:cs="Arial"/>
        </w:rPr>
        <w:t xml:space="preserve">he only reason </w:t>
      </w:r>
      <w:r w:rsidR="00EC40B3" w:rsidRPr="00CD4244">
        <w:rPr>
          <w:rFonts w:cs="Arial"/>
        </w:rPr>
        <w:t>she</w:t>
      </w:r>
      <w:r w:rsidR="008618B0" w:rsidRPr="00CD4244">
        <w:rPr>
          <w:rFonts w:cs="Arial"/>
        </w:rPr>
        <w:t xml:space="preserve"> carr</w:t>
      </w:r>
      <w:r w:rsidR="00460DAB">
        <w:rPr>
          <w:rFonts w:cs="Arial"/>
        </w:rPr>
        <w:t>i</w:t>
      </w:r>
      <w:r w:rsidR="00EF1052">
        <w:rPr>
          <w:rFonts w:cs="Arial"/>
        </w:rPr>
        <w:t>ed</w:t>
      </w:r>
      <w:r w:rsidR="008618B0" w:rsidRPr="00CD4244">
        <w:rPr>
          <w:rFonts w:cs="Arial"/>
        </w:rPr>
        <w:t xml:space="preserve"> a </w:t>
      </w:r>
      <w:r w:rsidR="00507E48">
        <w:rPr>
          <w:rFonts w:cs="Arial"/>
        </w:rPr>
        <w:t>weapon</w:t>
      </w:r>
      <w:r w:rsidR="00507E48" w:rsidRPr="00CD4244">
        <w:rPr>
          <w:rFonts w:cs="Arial"/>
        </w:rPr>
        <w:t xml:space="preserve"> </w:t>
      </w:r>
      <w:r w:rsidR="00225D09">
        <w:rPr>
          <w:rFonts w:cs="Arial"/>
        </w:rPr>
        <w:t>that night</w:t>
      </w:r>
      <w:r w:rsidR="00CD4244">
        <w:rPr>
          <w:rFonts w:cs="Arial"/>
        </w:rPr>
        <w:t xml:space="preserve"> </w:t>
      </w:r>
      <w:r w:rsidR="00507E48">
        <w:rPr>
          <w:rFonts w:cs="Arial"/>
        </w:rPr>
        <w:t xml:space="preserve">was </w:t>
      </w:r>
      <w:r w:rsidR="00AC6823">
        <w:rPr>
          <w:rFonts w:cs="Arial"/>
        </w:rPr>
        <w:t>that</w:t>
      </w:r>
      <w:r w:rsidR="008618B0" w:rsidRPr="00CD4244">
        <w:rPr>
          <w:rFonts w:cs="Arial"/>
        </w:rPr>
        <w:t xml:space="preserve"> her brothers </w:t>
      </w:r>
      <w:r w:rsidR="00AC6823">
        <w:rPr>
          <w:rFonts w:cs="Arial"/>
        </w:rPr>
        <w:t xml:space="preserve">told her always </w:t>
      </w:r>
      <w:r w:rsidR="00460DAB">
        <w:rPr>
          <w:rFonts w:cs="Arial"/>
        </w:rPr>
        <w:t xml:space="preserve">to </w:t>
      </w:r>
      <w:r w:rsidR="00AC6823">
        <w:rPr>
          <w:rFonts w:cs="Arial"/>
        </w:rPr>
        <w:t xml:space="preserve">be </w:t>
      </w:r>
      <w:r w:rsidR="00F57C61">
        <w:rPr>
          <w:rFonts w:cs="Arial"/>
        </w:rPr>
        <w:t>ready</w:t>
      </w:r>
      <w:r w:rsidR="00460DAB">
        <w:rPr>
          <w:rFonts w:cs="Arial"/>
        </w:rPr>
        <w:t xml:space="preserve"> to protect herself </w:t>
      </w:r>
      <w:r w:rsidR="00E116FF" w:rsidRPr="00CD4244">
        <w:rPr>
          <w:rFonts w:cs="Arial"/>
        </w:rPr>
        <w:t xml:space="preserve">after </w:t>
      </w:r>
      <w:r w:rsidR="00EC40B3" w:rsidRPr="00CD4244">
        <w:rPr>
          <w:rFonts w:cs="Arial"/>
        </w:rPr>
        <w:t>t</w:t>
      </w:r>
      <w:r w:rsidR="00E116FF" w:rsidRPr="00CD4244">
        <w:rPr>
          <w:rFonts w:cs="Arial"/>
        </w:rPr>
        <w:t>he</w:t>
      </w:r>
      <w:r w:rsidR="00EC40B3" w:rsidRPr="00CD4244">
        <w:rPr>
          <w:rFonts w:cs="Arial"/>
        </w:rPr>
        <w:t>i</w:t>
      </w:r>
      <w:r w:rsidR="00E116FF" w:rsidRPr="00CD4244">
        <w:rPr>
          <w:rFonts w:cs="Arial"/>
        </w:rPr>
        <w:t xml:space="preserve">r 17-year-old </w:t>
      </w:r>
      <w:r w:rsidR="008618B0" w:rsidRPr="00CD4244">
        <w:rPr>
          <w:rFonts w:cs="Arial"/>
        </w:rPr>
        <w:t>brother</w:t>
      </w:r>
      <w:r w:rsidR="005100C0" w:rsidRPr="00CD4244">
        <w:rPr>
          <w:rFonts w:cs="Arial"/>
        </w:rPr>
        <w:t xml:space="preserve"> </w:t>
      </w:r>
      <w:r w:rsidR="00E116FF" w:rsidRPr="00CD4244">
        <w:rPr>
          <w:rFonts w:cs="Arial"/>
        </w:rPr>
        <w:t xml:space="preserve">was shot and killed </w:t>
      </w:r>
      <w:r w:rsidR="00EF1052">
        <w:rPr>
          <w:rFonts w:cs="Arial"/>
        </w:rPr>
        <w:t xml:space="preserve">by a police officer </w:t>
      </w:r>
      <w:r w:rsidR="00E116FF" w:rsidRPr="00CD4244">
        <w:rPr>
          <w:rFonts w:cs="Arial"/>
        </w:rPr>
        <w:t xml:space="preserve">in their </w:t>
      </w:r>
      <w:r w:rsidR="00EC40B3" w:rsidRPr="00CD4244">
        <w:rPr>
          <w:rFonts w:cs="Arial"/>
        </w:rPr>
        <w:t>Newark</w:t>
      </w:r>
      <w:r w:rsidR="001F6B05" w:rsidRPr="00CD4244">
        <w:rPr>
          <w:rFonts w:cs="Arial"/>
        </w:rPr>
        <w:t xml:space="preserve"> </w:t>
      </w:r>
      <w:r w:rsidR="00E116FF" w:rsidRPr="00CD4244">
        <w:rPr>
          <w:rFonts w:cs="Arial"/>
        </w:rPr>
        <w:t xml:space="preserve">neighborhood. </w:t>
      </w:r>
      <w:r w:rsidR="00CD4244">
        <w:rPr>
          <w:rFonts w:cs="Arial"/>
        </w:rPr>
        <w:t>“Y</w:t>
      </w:r>
      <w:r w:rsidR="00CD4244" w:rsidRPr="00CD4244">
        <w:rPr>
          <w:rFonts w:cs="Arial"/>
        </w:rPr>
        <w:t>ou’re real small</w:t>
      </w:r>
      <w:r w:rsidR="00CD4244">
        <w:rPr>
          <w:rFonts w:cs="Arial"/>
        </w:rPr>
        <w:t xml:space="preserve">,” </w:t>
      </w:r>
      <w:r w:rsidR="00701861">
        <w:rPr>
          <w:rFonts w:cs="Arial"/>
        </w:rPr>
        <w:t>she recalls them telling</w:t>
      </w:r>
      <w:r w:rsidR="00CD4244">
        <w:rPr>
          <w:rFonts w:cs="Arial"/>
        </w:rPr>
        <w:t xml:space="preserve"> her. If </w:t>
      </w:r>
      <w:r w:rsidR="00225D09">
        <w:rPr>
          <w:rFonts w:cs="Arial"/>
        </w:rPr>
        <w:t xml:space="preserve">her brothers </w:t>
      </w:r>
      <w:r w:rsidR="00CD4244">
        <w:rPr>
          <w:rFonts w:cs="Arial"/>
        </w:rPr>
        <w:t>weren’</w:t>
      </w:r>
      <w:r w:rsidR="00701861">
        <w:rPr>
          <w:rFonts w:cs="Arial"/>
        </w:rPr>
        <w:t>t there to protect her,</w:t>
      </w:r>
      <w:r w:rsidR="00CD4244">
        <w:rPr>
          <w:rFonts w:cs="Arial"/>
        </w:rPr>
        <w:t xml:space="preserve"> </w:t>
      </w:r>
      <w:r w:rsidR="00A31DB1">
        <w:rPr>
          <w:rFonts w:cs="Arial"/>
        </w:rPr>
        <w:t xml:space="preserve">they wondered, </w:t>
      </w:r>
      <w:r w:rsidR="00CD4244">
        <w:rPr>
          <w:rFonts w:cs="Arial"/>
        </w:rPr>
        <w:t>“</w:t>
      </w:r>
      <w:r w:rsidR="00A31DB1">
        <w:rPr>
          <w:rFonts w:cs="Arial"/>
        </w:rPr>
        <w:t>H</w:t>
      </w:r>
      <w:r w:rsidR="00CD4244">
        <w:rPr>
          <w:rFonts w:cs="Arial"/>
        </w:rPr>
        <w:t>ow you going to defend yourself?”</w:t>
      </w:r>
      <w:r w:rsidR="00225D09">
        <w:rPr>
          <w:rFonts w:cs="Arial"/>
        </w:rPr>
        <w:t xml:space="preserve"> </w:t>
      </w:r>
      <w:r w:rsidR="00AC6823">
        <w:rPr>
          <w:rFonts w:cs="Arial"/>
        </w:rPr>
        <w:t>Venice, Patreese’s childhood friend</w:t>
      </w:r>
      <w:r w:rsidR="00AA349F">
        <w:rPr>
          <w:rFonts w:cs="Arial"/>
        </w:rPr>
        <w:t>, just wants her to come home.</w:t>
      </w:r>
      <w:r w:rsidR="00AC6823">
        <w:rPr>
          <w:rFonts w:cs="Arial"/>
        </w:rPr>
        <w:t xml:space="preserve"> </w:t>
      </w:r>
    </w:p>
    <w:p w:rsidR="004D531D" w:rsidRPr="007E74A8" w:rsidRDefault="004D531D" w:rsidP="002A7698">
      <w:pPr>
        <w:spacing w:after="0" w:line="240" w:lineRule="auto"/>
        <w:rPr>
          <w:rFonts w:cs="Arial"/>
          <w:sz w:val="20"/>
          <w:szCs w:val="20"/>
        </w:rPr>
      </w:pPr>
    </w:p>
    <w:p w:rsidR="00151866" w:rsidRPr="00C3400B" w:rsidRDefault="001F6B05" w:rsidP="002A7698">
      <w:pPr>
        <w:spacing w:after="0" w:line="240" w:lineRule="auto"/>
        <w:rPr>
          <w:rFonts w:cs="Arial"/>
        </w:rPr>
      </w:pPr>
      <w:r w:rsidRPr="00D72FBE">
        <w:rPr>
          <w:rFonts w:cs="Arial"/>
        </w:rPr>
        <w:t>By 2013 all of the</w:t>
      </w:r>
      <w:r w:rsidR="00A31DB1">
        <w:rPr>
          <w:rFonts w:cs="Arial"/>
        </w:rPr>
        <w:t xml:space="preserve"> so-called</w:t>
      </w:r>
      <w:r w:rsidRPr="00D72FBE">
        <w:rPr>
          <w:rFonts w:cs="Arial"/>
        </w:rPr>
        <w:t xml:space="preserve"> “New Jersey 4” </w:t>
      </w:r>
      <w:r w:rsidR="00F57C61">
        <w:rPr>
          <w:rFonts w:cs="Arial"/>
        </w:rPr>
        <w:t>had been</w:t>
      </w:r>
      <w:r w:rsidR="00F57C61" w:rsidRPr="00D72FBE">
        <w:rPr>
          <w:rFonts w:cs="Arial"/>
        </w:rPr>
        <w:t xml:space="preserve"> </w:t>
      </w:r>
      <w:r w:rsidRPr="00D72FBE">
        <w:rPr>
          <w:rFonts w:cs="Arial"/>
        </w:rPr>
        <w:t>released from prison</w:t>
      </w:r>
      <w:r w:rsidR="00A31DB1">
        <w:rPr>
          <w:rFonts w:cs="Arial"/>
        </w:rPr>
        <w:t>,</w:t>
      </w:r>
      <w:r w:rsidRPr="00D72FBE">
        <w:rPr>
          <w:rFonts w:cs="Arial"/>
        </w:rPr>
        <w:t xml:space="preserve"> but the issues their case brought into focus continue to challenge. </w:t>
      </w:r>
      <w:r w:rsidR="00151866" w:rsidRPr="00C3400B">
        <w:rPr>
          <w:rFonts w:cs="Arial"/>
        </w:rPr>
        <w:t>“I think one of the reasons this story feels so important to me is all the gray areas that it covers,</w:t>
      </w:r>
      <w:r w:rsidR="006D7958" w:rsidRPr="00C3400B">
        <w:rPr>
          <w:rFonts w:cs="Arial"/>
        </w:rPr>
        <w:t xml:space="preserve">” </w:t>
      </w:r>
      <w:r w:rsidR="00151866" w:rsidRPr="00C3400B">
        <w:rPr>
          <w:rFonts w:cs="Arial"/>
        </w:rPr>
        <w:t xml:space="preserve">says </w:t>
      </w:r>
      <w:r w:rsidR="00A31DB1">
        <w:rPr>
          <w:rFonts w:cs="Arial"/>
        </w:rPr>
        <w:t>the filmmaker</w:t>
      </w:r>
      <w:r w:rsidR="00151866" w:rsidRPr="00C3400B">
        <w:rPr>
          <w:rFonts w:cs="Arial"/>
        </w:rPr>
        <w:t>. “</w:t>
      </w:r>
      <w:r w:rsidR="00325637" w:rsidRPr="00C3400B">
        <w:rPr>
          <w:rFonts w:cs="Arial"/>
        </w:rPr>
        <w:t>This case is not cut</w:t>
      </w:r>
      <w:r w:rsidR="00F57C61">
        <w:rPr>
          <w:rFonts w:cs="Arial"/>
        </w:rPr>
        <w:t>-</w:t>
      </w:r>
      <w:r w:rsidR="00325637" w:rsidRPr="00C3400B">
        <w:rPr>
          <w:rFonts w:cs="Arial"/>
        </w:rPr>
        <w:t>and</w:t>
      </w:r>
      <w:r w:rsidR="00F57C61">
        <w:rPr>
          <w:rFonts w:cs="Arial"/>
        </w:rPr>
        <w:t>-</w:t>
      </w:r>
      <w:r w:rsidR="00325637" w:rsidRPr="00C3400B">
        <w:rPr>
          <w:rFonts w:cs="Arial"/>
        </w:rPr>
        <w:t>dr</w:t>
      </w:r>
      <w:r w:rsidR="00A31DB1">
        <w:rPr>
          <w:rFonts w:cs="Arial"/>
        </w:rPr>
        <w:t>ied</w:t>
      </w:r>
      <w:r w:rsidR="00507E48">
        <w:rPr>
          <w:rFonts w:cs="Arial"/>
        </w:rPr>
        <w:t xml:space="preserve">; </w:t>
      </w:r>
      <w:r w:rsidR="00C3400B">
        <w:rPr>
          <w:rFonts w:cs="Arial"/>
        </w:rPr>
        <w:t>i</w:t>
      </w:r>
      <w:r w:rsidR="00325637" w:rsidRPr="00C3400B">
        <w:rPr>
          <w:rFonts w:cs="Arial"/>
        </w:rPr>
        <w:t xml:space="preserve">t is messy and complicated. As we move beyond marriage equality as the central LGBT issue, </w:t>
      </w:r>
      <w:r w:rsidR="008315E5" w:rsidRPr="00C3400B">
        <w:rPr>
          <w:rFonts w:cs="Arial"/>
        </w:rPr>
        <w:t>the</w:t>
      </w:r>
      <w:r w:rsidR="00D24771">
        <w:rPr>
          <w:rFonts w:cs="Arial"/>
        </w:rPr>
        <w:t xml:space="preserve"> women’s</w:t>
      </w:r>
      <w:r w:rsidR="008315E5" w:rsidRPr="00C3400B">
        <w:rPr>
          <w:rFonts w:cs="Arial"/>
        </w:rPr>
        <w:t xml:space="preserve"> experiences</w:t>
      </w:r>
      <w:r w:rsidR="006D7958" w:rsidRPr="00C3400B">
        <w:rPr>
          <w:rFonts w:cs="Arial"/>
        </w:rPr>
        <w:t xml:space="preserve"> reveal so many more</w:t>
      </w:r>
      <w:r w:rsidR="00325637" w:rsidRPr="00C3400B">
        <w:rPr>
          <w:rFonts w:cs="Arial"/>
        </w:rPr>
        <w:t xml:space="preserve"> </w:t>
      </w:r>
      <w:r w:rsidR="006D7958" w:rsidRPr="00C3400B">
        <w:rPr>
          <w:rFonts w:cs="Arial"/>
        </w:rPr>
        <w:t xml:space="preserve">that need to be addressed: </w:t>
      </w:r>
      <w:r w:rsidR="00507E48">
        <w:rPr>
          <w:rFonts w:cs="Arial"/>
        </w:rPr>
        <w:t>f</w:t>
      </w:r>
      <w:r w:rsidR="006D7958" w:rsidRPr="00C3400B">
        <w:rPr>
          <w:rFonts w:cs="Arial"/>
        </w:rPr>
        <w:t xml:space="preserve">eeling safe on the street. The right to defend yourself without fear of imprisonment. </w:t>
      </w:r>
      <w:r w:rsidR="00EF1052">
        <w:rPr>
          <w:rFonts w:cs="Arial"/>
        </w:rPr>
        <w:t xml:space="preserve">Addressing police brutality. </w:t>
      </w:r>
      <w:r w:rsidR="006D7958" w:rsidRPr="00C3400B">
        <w:rPr>
          <w:rFonts w:cs="Arial"/>
        </w:rPr>
        <w:t xml:space="preserve">And representations of spectrums of gender that aren’t neatly </w:t>
      </w:r>
      <w:r w:rsidR="00BB7E8B" w:rsidRPr="00C3400B">
        <w:rPr>
          <w:rFonts w:cs="Arial"/>
        </w:rPr>
        <w:t>‘</w:t>
      </w:r>
      <w:r w:rsidR="006D7958" w:rsidRPr="00C3400B">
        <w:rPr>
          <w:rFonts w:cs="Arial"/>
        </w:rPr>
        <w:t>male</w:t>
      </w:r>
      <w:r w:rsidR="00BB7E8B" w:rsidRPr="00C3400B">
        <w:rPr>
          <w:rFonts w:cs="Arial"/>
        </w:rPr>
        <w:t>’</w:t>
      </w:r>
      <w:r w:rsidR="006D7958" w:rsidRPr="00C3400B">
        <w:rPr>
          <w:rFonts w:cs="Arial"/>
        </w:rPr>
        <w:t xml:space="preserve"> or </w:t>
      </w:r>
      <w:r w:rsidR="00BB7E8B" w:rsidRPr="00C3400B">
        <w:rPr>
          <w:rFonts w:cs="Arial"/>
        </w:rPr>
        <w:t>‘</w:t>
      </w:r>
      <w:r w:rsidR="006D7958" w:rsidRPr="00C3400B">
        <w:rPr>
          <w:rFonts w:cs="Arial"/>
        </w:rPr>
        <w:t>female</w:t>
      </w:r>
      <w:r w:rsidR="0079654D">
        <w:rPr>
          <w:rFonts w:cs="Arial"/>
        </w:rPr>
        <w:t>.</w:t>
      </w:r>
      <w:r w:rsidR="00BB7E8B" w:rsidRPr="00C3400B">
        <w:rPr>
          <w:rFonts w:cs="Arial"/>
        </w:rPr>
        <w:t>’</w:t>
      </w:r>
      <w:r w:rsidR="006D7958" w:rsidRPr="00C3400B">
        <w:rPr>
          <w:rFonts w:cs="Arial"/>
        </w:rPr>
        <w:t>”</w:t>
      </w:r>
    </w:p>
    <w:p w:rsidR="00151866" w:rsidRPr="007E74A8" w:rsidRDefault="00151866" w:rsidP="002A7698">
      <w:pPr>
        <w:spacing w:after="0" w:line="240" w:lineRule="auto"/>
        <w:rPr>
          <w:rFonts w:cs="Arial"/>
          <w:sz w:val="20"/>
          <w:szCs w:val="20"/>
        </w:rPr>
      </w:pPr>
    </w:p>
    <w:p w:rsidR="00151866" w:rsidRPr="007E74A8" w:rsidRDefault="00325637" w:rsidP="002A7698">
      <w:pPr>
        <w:spacing w:after="0" w:line="240" w:lineRule="auto"/>
        <w:rPr>
          <w:rFonts w:cs="Arial"/>
          <w:b/>
        </w:rPr>
      </w:pPr>
      <w:r w:rsidRPr="007E74A8">
        <w:rPr>
          <w:rFonts w:cs="Arial"/>
          <w:b/>
        </w:rPr>
        <w:t>About blair dorosh-walther</w:t>
      </w:r>
    </w:p>
    <w:p w:rsidR="00BA2262" w:rsidRPr="007E74A8" w:rsidRDefault="00325637" w:rsidP="002A7698">
      <w:pPr>
        <w:spacing w:after="0" w:line="240" w:lineRule="auto"/>
        <w:rPr>
          <w:rFonts w:cs="Arial"/>
        </w:rPr>
      </w:pPr>
      <w:r w:rsidRPr="007E74A8">
        <w:rPr>
          <w:rFonts w:cs="Arial"/>
        </w:rPr>
        <w:t xml:space="preserve">Director and </w:t>
      </w:r>
      <w:r w:rsidR="00BB7E8B" w:rsidRPr="007E74A8">
        <w:rPr>
          <w:rFonts w:cs="Arial"/>
        </w:rPr>
        <w:t>p</w:t>
      </w:r>
      <w:r w:rsidRPr="007E74A8">
        <w:rPr>
          <w:rFonts w:cs="Arial"/>
        </w:rPr>
        <w:t>roducer blair dorosh-walther</w:t>
      </w:r>
      <w:r w:rsidR="007E74A8">
        <w:rPr>
          <w:rFonts w:cs="Arial"/>
        </w:rPr>
        <w:t>, who</w:t>
      </w:r>
      <w:r w:rsidRPr="007E74A8">
        <w:rPr>
          <w:rFonts w:cs="Arial"/>
        </w:rPr>
        <w:t xml:space="preserve"> identifies as gender non-conforming and uses both male a</w:t>
      </w:r>
      <w:r w:rsidR="00D24771">
        <w:rPr>
          <w:rFonts w:cs="Arial"/>
        </w:rPr>
        <w:t>nd female pronouns, is a social-</w:t>
      </w:r>
      <w:r w:rsidRPr="007E74A8">
        <w:rPr>
          <w:rFonts w:cs="Arial"/>
        </w:rPr>
        <w:t xml:space="preserve">issue documentary director, </w:t>
      </w:r>
      <w:r w:rsidR="00D24771">
        <w:rPr>
          <w:rFonts w:cs="Arial"/>
        </w:rPr>
        <w:t>production designer</w:t>
      </w:r>
      <w:r w:rsidR="00BC340F">
        <w:rPr>
          <w:rFonts w:cs="Arial"/>
        </w:rPr>
        <w:t xml:space="preserve"> and artist. </w:t>
      </w:r>
      <w:r w:rsidR="0079654D">
        <w:rPr>
          <w:rFonts w:cs="Arial"/>
        </w:rPr>
        <w:t>The holder of</w:t>
      </w:r>
      <w:r w:rsidRPr="007E74A8">
        <w:rPr>
          <w:rFonts w:cs="Arial"/>
        </w:rPr>
        <w:t xml:space="preserve"> a </w:t>
      </w:r>
      <w:r w:rsidR="00D24771">
        <w:rPr>
          <w:rFonts w:cs="Arial"/>
        </w:rPr>
        <w:t>bachelor of fine arts degree in f</w:t>
      </w:r>
      <w:r w:rsidRPr="007E74A8">
        <w:rPr>
          <w:rFonts w:cs="Arial"/>
        </w:rPr>
        <w:t xml:space="preserve">ilm from </w:t>
      </w:r>
      <w:r w:rsidR="00D24771">
        <w:rPr>
          <w:rFonts w:cs="Arial"/>
        </w:rPr>
        <w:t>New York University</w:t>
      </w:r>
      <w:r w:rsidR="003C4174">
        <w:rPr>
          <w:rFonts w:cs="Arial"/>
        </w:rPr>
        <w:t xml:space="preserve"> cum laude,</w:t>
      </w:r>
      <w:r w:rsidR="0079654D">
        <w:rPr>
          <w:rFonts w:cs="Arial"/>
        </w:rPr>
        <w:t xml:space="preserve"> blair</w:t>
      </w:r>
      <w:r w:rsidRPr="007E74A8">
        <w:rPr>
          <w:rFonts w:cs="Arial"/>
        </w:rPr>
        <w:t xml:space="preserve"> was awarded the Adam Balsano Award for social significance i</w:t>
      </w:r>
      <w:r w:rsidR="00C761A4" w:rsidRPr="007E74A8">
        <w:rPr>
          <w:rFonts w:cs="Arial"/>
        </w:rPr>
        <w:t xml:space="preserve">n </w:t>
      </w:r>
      <w:r w:rsidR="000E2F51" w:rsidRPr="007E74A8">
        <w:rPr>
          <w:rFonts w:cs="Arial"/>
        </w:rPr>
        <w:t>documentary</w:t>
      </w:r>
      <w:r w:rsidR="00BA2262">
        <w:rPr>
          <w:rFonts w:cs="Arial"/>
        </w:rPr>
        <w:t xml:space="preserve"> filmmaking</w:t>
      </w:r>
      <w:r w:rsidR="0079654D">
        <w:rPr>
          <w:rFonts w:cs="Arial"/>
        </w:rPr>
        <w:t xml:space="preserve"> and</w:t>
      </w:r>
      <w:r w:rsidR="00BA2262" w:rsidRPr="007E74A8">
        <w:rPr>
          <w:rFonts w:cs="Arial"/>
        </w:rPr>
        <w:t xml:space="preserve"> has </w:t>
      </w:r>
      <w:r w:rsidR="00BA2262">
        <w:rPr>
          <w:rFonts w:cs="Arial"/>
        </w:rPr>
        <w:t>worked</w:t>
      </w:r>
      <w:r w:rsidR="00BA2262" w:rsidRPr="007E74A8">
        <w:rPr>
          <w:rFonts w:cs="Arial"/>
        </w:rPr>
        <w:t xml:space="preserve"> in direct care with adults living with developmental disabilities, mental illness, addiction, homelessness and HIV/AIDS for the past 12 years.</w:t>
      </w:r>
    </w:p>
    <w:p w:rsidR="008C598D" w:rsidRPr="007E74A8" w:rsidRDefault="008C598D" w:rsidP="002A7698">
      <w:pPr>
        <w:spacing w:after="0" w:line="240" w:lineRule="auto"/>
        <w:rPr>
          <w:rFonts w:cs="Arial"/>
          <w:sz w:val="20"/>
          <w:szCs w:val="20"/>
        </w:rPr>
      </w:pPr>
    </w:p>
    <w:p w:rsidR="00FC17F8" w:rsidRPr="007E74A8" w:rsidRDefault="0072403C" w:rsidP="002A7698">
      <w:pPr>
        <w:spacing w:after="0" w:line="240" w:lineRule="auto"/>
        <w:rPr>
          <w:rFonts w:cs="Arial"/>
        </w:rPr>
      </w:pPr>
      <w:r w:rsidRPr="007E74A8">
        <w:rPr>
          <w:rFonts w:cs="Arial"/>
          <w:b/>
        </w:rPr>
        <w:t>Out in the Night</w:t>
      </w:r>
      <w:r w:rsidRPr="007E74A8">
        <w:rPr>
          <w:rFonts w:cs="Arial"/>
        </w:rPr>
        <w:t xml:space="preserve"> is </w:t>
      </w:r>
      <w:r>
        <w:rPr>
          <w:rFonts w:cs="Arial"/>
        </w:rPr>
        <w:t>blair’s</w:t>
      </w:r>
      <w:r w:rsidRPr="007E74A8">
        <w:rPr>
          <w:rFonts w:cs="Arial"/>
        </w:rPr>
        <w:t xml:space="preserve"> first feature documentary.</w:t>
      </w:r>
      <w:r>
        <w:rPr>
          <w:rFonts w:cs="Arial"/>
        </w:rPr>
        <w:t xml:space="preserve"> The film</w:t>
      </w:r>
      <w:r w:rsidR="000E2F51" w:rsidRPr="007E74A8">
        <w:rPr>
          <w:rFonts w:cs="Arial"/>
        </w:rPr>
        <w:t xml:space="preserve"> was awarded the Joyce Warshow </w:t>
      </w:r>
      <w:r w:rsidR="009013F9">
        <w:rPr>
          <w:rFonts w:cs="Arial"/>
        </w:rPr>
        <w:t>Award</w:t>
      </w:r>
      <w:r w:rsidR="000E2F51" w:rsidRPr="007E74A8">
        <w:rPr>
          <w:rFonts w:cs="Arial"/>
        </w:rPr>
        <w:t xml:space="preserve"> from</w:t>
      </w:r>
      <w:r w:rsidR="009013F9">
        <w:rPr>
          <w:rFonts w:cs="Arial"/>
        </w:rPr>
        <w:t xml:space="preserve"> the</w:t>
      </w:r>
      <w:r w:rsidR="000E2F51" w:rsidRPr="007E74A8">
        <w:rPr>
          <w:rFonts w:cs="Arial"/>
        </w:rPr>
        <w:t xml:space="preserve"> Ast</w:t>
      </w:r>
      <w:r w:rsidR="00F57C61">
        <w:rPr>
          <w:rFonts w:cs="Arial"/>
        </w:rPr>
        <w:t>r</w:t>
      </w:r>
      <w:r w:rsidR="000E2F51" w:rsidRPr="007E74A8">
        <w:rPr>
          <w:rFonts w:cs="Arial"/>
        </w:rPr>
        <w:t xml:space="preserve">aea Lesbian Foundation for Justice, Special </w:t>
      </w:r>
      <w:r w:rsidR="001405D7">
        <w:rPr>
          <w:rFonts w:cs="Arial"/>
        </w:rPr>
        <w:t xml:space="preserve">Documentary </w:t>
      </w:r>
      <w:r w:rsidR="000E2F51" w:rsidRPr="007E74A8">
        <w:rPr>
          <w:rFonts w:cs="Arial"/>
        </w:rPr>
        <w:t>Jury Prize for Courage in St</w:t>
      </w:r>
      <w:r w:rsidR="008C598D">
        <w:rPr>
          <w:rFonts w:cs="Arial"/>
        </w:rPr>
        <w:t>orytelling and Best Documentary</w:t>
      </w:r>
      <w:r w:rsidR="001405D7">
        <w:rPr>
          <w:rFonts w:cs="Arial"/>
        </w:rPr>
        <w:t xml:space="preserve"> </w:t>
      </w:r>
      <w:r w:rsidR="000E2F51" w:rsidRPr="007E74A8">
        <w:rPr>
          <w:rFonts w:cs="Arial"/>
        </w:rPr>
        <w:t>Audience Award from ImageOut</w:t>
      </w:r>
      <w:r w:rsidR="00F57C61">
        <w:rPr>
          <w:rFonts w:cs="Arial"/>
        </w:rPr>
        <w:t xml:space="preserve">: The </w:t>
      </w:r>
      <w:r w:rsidR="000E2F51" w:rsidRPr="007E74A8">
        <w:rPr>
          <w:rFonts w:cs="Arial"/>
        </w:rPr>
        <w:t>Rochester</w:t>
      </w:r>
      <w:r w:rsidR="00F57C61">
        <w:rPr>
          <w:rFonts w:cs="Arial"/>
        </w:rPr>
        <w:t xml:space="preserve"> LGBT Film and Video Festival</w:t>
      </w:r>
      <w:r w:rsidR="000E2F51" w:rsidRPr="007E74A8">
        <w:rPr>
          <w:rFonts w:cs="Arial"/>
        </w:rPr>
        <w:t>, Jury Award and Audience Award</w:t>
      </w:r>
      <w:r w:rsidR="001405D7">
        <w:rPr>
          <w:rFonts w:cs="Arial"/>
        </w:rPr>
        <w:t xml:space="preserve"> for Best Documentary</w:t>
      </w:r>
      <w:r w:rsidR="000E2F51" w:rsidRPr="007E74A8">
        <w:rPr>
          <w:rFonts w:cs="Arial"/>
        </w:rPr>
        <w:t xml:space="preserve"> </w:t>
      </w:r>
      <w:r w:rsidR="00E47A53">
        <w:rPr>
          <w:rFonts w:cs="Arial"/>
        </w:rPr>
        <w:t>from</w:t>
      </w:r>
      <w:r w:rsidR="00E47A53" w:rsidRPr="007E74A8">
        <w:rPr>
          <w:rFonts w:cs="Arial"/>
        </w:rPr>
        <w:t xml:space="preserve"> </w:t>
      </w:r>
      <w:r w:rsidR="000E2F51" w:rsidRPr="007E74A8">
        <w:rPr>
          <w:rFonts w:cs="Arial"/>
        </w:rPr>
        <w:t>the Seattle</w:t>
      </w:r>
      <w:r w:rsidR="007E74A8">
        <w:rPr>
          <w:rFonts w:cs="Arial"/>
        </w:rPr>
        <w:t xml:space="preserve"> Lesbian and Gay Film Festival</w:t>
      </w:r>
      <w:r w:rsidR="00BA2262">
        <w:rPr>
          <w:rFonts w:cs="Arial"/>
        </w:rPr>
        <w:t xml:space="preserve">, Jury Award from ARC Queer People of Color Film Festival, </w:t>
      </w:r>
      <w:r w:rsidR="000E2F51" w:rsidRPr="007E74A8">
        <w:rPr>
          <w:rFonts w:cs="Arial"/>
        </w:rPr>
        <w:t>Favorite</w:t>
      </w:r>
      <w:r w:rsidR="00FC17F8" w:rsidRPr="007E74A8">
        <w:rPr>
          <w:rFonts w:cs="Arial"/>
        </w:rPr>
        <w:t xml:space="preserve"> Documentary </w:t>
      </w:r>
      <w:r w:rsidR="00E47A53">
        <w:rPr>
          <w:rFonts w:cs="Arial"/>
        </w:rPr>
        <w:t>from</w:t>
      </w:r>
      <w:r w:rsidR="00E47A53" w:rsidRPr="007E74A8">
        <w:rPr>
          <w:rFonts w:cs="Arial"/>
        </w:rPr>
        <w:t xml:space="preserve"> </w:t>
      </w:r>
      <w:r w:rsidR="00FC17F8" w:rsidRPr="007E74A8">
        <w:rPr>
          <w:rFonts w:cs="Arial"/>
        </w:rPr>
        <w:t>ReelQ Pittsburgh LGBT Film Festival</w:t>
      </w:r>
      <w:r w:rsidR="007E74A8">
        <w:rPr>
          <w:rFonts w:cs="Arial"/>
        </w:rPr>
        <w:t>,</w:t>
      </w:r>
      <w:r w:rsidR="00FC17F8" w:rsidRPr="007E74A8">
        <w:rPr>
          <w:rFonts w:cs="Arial"/>
        </w:rPr>
        <w:t xml:space="preserve"> </w:t>
      </w:r>
      <w:r w:rsidR="00BA2262">
        <w:rPr>
          <w:rFonts w:cs="Arial"/>
        </w:rPr>
        <w:t>Audience Award</w:t>
      </w:r>
      <w:r w:rsidR="009C78A7">
        <w:rPr>
          <w:rFonts w:cs="Arial"/>
        </w:rPr>
        <w:t xml:space="preserve"> for Best Documentary Feature</w:t>
      </w:r>
      <w:r w:rsidR="00BA2262">
        <w:rPr>
          <w:rFonts w:cs="Arial"/>
        </w:rPr>
        <w:t xml:space="preserve"> from New Orleans Film Festival, </w:t>
      </w:r>
      <w:r w:rsidR="00E47A53">
        <w:rPr>
          <w:rFonts w:cs="Arial"/>
        </w:rPr>
        <w:t xml:space="preserve">Audience </w:t>
      </w:r>
      <w:r w:rsidR="00BA2262">
        <w:rPr>
          <w:rFonts w:cs="Arial"/>
        </w:rPr>
        <w:t>Award</w:t>
      </w:r>
      <w:r w:rsidR="00E47A53">
        <w:rPr>
          <w:rFonts w:cs="Arial"/>
        </w:rPr>
        <w:t xml:space="preserve"> for Documentary</w:t>
      </w:r>
      <w:r w:rsidR="00BA2262">
        <w:rPr>
          <w:rFonts w:cs="Arial"/>
        </w:rPr>
        <w:t xml:space="preserve"> from Image</w:t>
      </w:r>
      <w:r w:rsidR="009C78A7">
        <w:rPr>
          <w:rFonts w:cs="Arial"/>
        </w:rPr>
        <w:t xml:space="preserve"> </w:t>
      </w:r>
      <w:r w:rsidR="00BA2262">
        <w:rPr>
          <w:rFonts w:cs="Arial"/>
        </w:rPr>
        <w:t>+</w:t>
      </w:r>
      <w:r w:rsidR="009C78A7">
        <w:rPr>
          <w:rFonts w:cs="Arial"/>
        </w:rPr>
        <w:t xml:space="preserve"> </w:t>
      </w:r>
      <w:r w:rsidR="00BA2262">
        <w:rPr>
          <w:rFonts w:cs="Arial"/>
        </w:rPr>
        <w:t>Nation</w:t>
      </w:r>
      <w:r w:rsidR="009C78A7">
        <w:rPr>
          <w:rFonts w:cs="Arial"/>
        </w:rPr>
        <w:t xml:space="preserve"> Festival Cinéma</w:t>
      </w:r>
      <w:r w:rsidR="00BA2262">
        <w:rPr>
          <w:rFonts w:cs="Arial"/>
        </w:rPr>
        <w:t xml:space="preserve"> in Montreal and Audience Award from the Baltimore International Black Film Festival</w:t>
      </w:r>
      <w:r w:rsidR="00DE17D9">
        <w:rPr>
          <w:rFonts w:cs="Arial"/>
        </w:rPr>
        <w:t>,</w:t>
      </w:r>
      <w:r w:rsidR="00BA2262">
        <w:rPr>
          <w:rFonts w:ascii="Helvetica Neue" w:hAnsi="Helvetica Neue" w:cs="Helvetica Neue"/>
          <w:sz w:val="24"/>
          <w:szCs w:val="24"/>
        </w:rPr>
        <w:t xml:space="preserve"> </w:t>
      </w:r>
      <w:r w:rsidR="00FC17F8" w:rsidRPr="007E74A8">
        <w:rPr>
          <w:rFonts w:cs="Arial"/>
        </w:rPr>
        <w:t xml:space="preserve">as well as a </w:t>
      </w:r>
      <w:r w:rsidR="00FC17F8" w:rsidRPr="005F5ABD">
        <w:rPr>
          <w:rFonts w:cs="Arial"/>
          <w:i/>
        </w:rPr>
        <w:t>Film Independent</w:t>
      </w:r>
      <w:r w:rsidR="00FC17F8" w:rsidRPr="007E74A8">
        <w:rPr>
          <w:rFonts w:cs="Arial"/>
        </w:rPr>
        <w:t xml:space="preserve"> Fast Track fellow</w:t>
      </w:r>
      <w:r w:rsidR="008C598D">
        <w:rPr>
          <w:rFonts w:cs="Arial"/>
        </w:rPr>
        <w:t>ship</w:t>
      </w:r>
      <w:r w:rsidR="00FC17F8" w:rsidRPr="007E74A8">
        <w:rPr>
          <w:rFonts w:cs="Arial"/>
        </w:rPr>
        <w:t xml:space="preserve"> in 2013</w:t>
      </w:r>
      <w:r w:rsidR="008C598D">
        <w:rPr>
          <w:rFonts w:cs="Arial"/>
        </w:rPr>
        <w:t xml:space="preserve"> and selection to parti</w:t>
      </w:r>
      <w:r w:rsidR="00BA2262">
        <w:rPr>
          <w:rFonts w:cs="Arial"/>
        </w:rPr>
        <w:t>ci</w:t>
      </w:r>
      <w:r w:rsidR="008C598D">
        <w:rPr>
          <w:rFonts w:cs="Arial"/>
        </w:rPr>
        <w:t>pate in the Sundance Producer</w:t>
      </w:r>
      <w:r w:rsidR="00DE17D9">
        <w:rPr>
          <w:rFonts w:cs="Arial"/>
        </w:rPr>
        <w:t>’s</w:t>
      </w:r>
      <w:r w:rsidR="00FC17F8" w:rsidRPr="007E74A8">
        <w:rPr>
          <w:rFonts w:cs="Arial"/>
        </w:rPr>
        <w:t xml:space="preserve"> Summit in 2012. </w:t>
      </w:r>
    </w:p>
    <w:p w:rsidR="00BA2262" w:rsidRPr="00184FD8" w:rsidRDefault="00BA2262" w:rsidP="002A7698">
      <w:pPr>
        <w:spacing w:after="0" w:line="240" w:lineRule="auto"/>
        <w:rPr>
          <w:rFonts w:cs="Arial"/>
          <w:sz w:val="20"/>
        </w:rPr>
      </w:pPr>
    </w:p>
    <w:p w:rsidR="00D546FD" w:rsidRDefault="00D546FD" w:rsidP="002A7698">
      <w:pPr>
        <w:spacing w:after="0" w:line="240" w:lineRule="auto"/>
        <w:rPr>
          <w:spacing w:val="-3"/>
        </w:rPr>
      </w:pPr>
      <w:r w:rsidRPr="0042352F">
        <w:rPr>
          <w:b/>
        </w:rPr>
        <w:t xml:space="preserve">Out </w:t>
      </w:r>
      <w:r w:rsidR="00E514B1">
        <w:rPr>
          <w:b/>
        </w:rPr>
        <w:t>i</w:t>
      </w:r>
      <w:r w:rsidRPr="0042352F">
        <w:rPr>
          <w:b/>
        </w:rPr>
        <w:t>n the Night</w:t>
      </w:r>
      <w:r w:rsidRPr="006E0267">
        <w:t xml:space="preserve"> is a co-production of The Fire This Time The Film, LLC and the Independent Television Service (ITVS), with funding provided by the Corporation for Public Broadcasting (CPB).</w:t>
      </w:r>
      <w:r>
        <w:t xml:space="preserve"> </w:t>
      </w:r>
      <w:r w:rsidRPr="006E0267">
        <w:rPr>
          <w:spacing w:val="-3"/>
        </w:rPr>
        <w:t>Produced in association with American Documentary | POV</w:t>
      </w:r>
      <w:r>
        <w:rPr>
          <w:spacing w:val="-3"/>
        </w:rPr>
        <w:t>.</w:t>
      </w:r>
    </w:p>
    <w:p w:rsidR="00D546FD" w:rsidRPr="00184FD8" w:rsidRDefault="00D546FD" w:rsidP="00C3400B">
      <w:pPr>
        <w:spacing w:after="0"/>
        <w:rPr>
          <w:rFonts w:cs="Arial"/>
          <w:sz w:val="20"/>
        </w:rPr>
      </w:pPr>
    </w:p>
    <w:p w:rsidR="00D546FD" w:rsidRPr="00D546FD" w:rsidRDefault="00D546FD" w:rsidP="00FC4237">
      <w:pPr>
        <w:spacing w:after="0" w:line="240" w:lineRule="auto"/>
        <w:rPr>
          <w:rFonts w:cs="Arial"/>
          <w:b/>
        </w:rPr>
      </w:pPr>
      <w:r w:rsidRPr="00D546FD">
        <w:rPr>
          <w:rFonts w:cs="Arial"/>
          <w:b/>
        </w:rPr>
        <w:t>Credits:</w:t>
      </w:r>
    </w:p>
    <w:p w:rsidR="00D546FD" w:rsidRPr="00D546FD" w:rsidRDefault="00D546FD" w:rsidP="00FC4237">
      <w:pPr>
        <w:spacing w:after="0" w:line="240" w:lineRule="auto"/>
        <w:rPr>
          <w:rFonts w:cs="Arial"/>
        </w:rPr>
      </w:pPr>
      <w:r w:rsidRPr="00D546FD">
        <w:rPr>
          <w:rFonts w:cs="Arial"/>
        </w:rPr>
        <w:t>Director</w:t>
      </w:r>
      <w:r>
        <w:rPr>
          <w:rFonts w:cs="Arial"/>
        </w:rPr>
        <w:t>/Producer</w:t>
      </w:r>
      <w:r w:rsidRPr="00D546FD">
        <w:rPr>
          <w:rFonts w:cs="Arial"/>
        </w:rPr>
        <w:t>:</w:t>
      </w:r>
      <w:r w:rsidRPr="00D546FD">
        <w:rPr>
          <w:rFonts w:cs="Arial"/>
        </w:rPr>
        <w:tab/>
      </w:r>
      <w:r>
        <w:rPr>
          <w:rFonts w:cs="Arial"/>
        </w:rPr>
        <w:tab/>
      </w:r>
      <w:r>
        <w:rPr>
          <w:rFonts w:cs="Arial"/>
        </w:rPr>
        <w:tab/>
        <w:t>blair dorosh-walther</w:t>
      </w:r>
      <w:r w:rsidRPr="00D546FD">
        <w:rPr>
          <w:rFonts w:cs="Arial"/>
        </w:rPr>
        <w:t xml:space="preserve"> </w:t>
      </w:r>
    </w:p>
    <w:p w:rsidR="000E1643" w:rsidRPr="000E1643" w:rsidRDefault="00D546FD" w:rsidP="00FC4237">
      <w:pPr>
        <w:spacing w:after="0" w:line="240" w:lineRule="auto"/>
        <w:rPr>
          <w:rFonts w:cs="Arial"/>
        </w:rPr>
      </w:pPr>
      <w:r>
        <w:rPr>
          <w:rFonts w:cs="Arial"/>
        </w:rPr>
        <w:t xml:space="preserve">Executive </w:t>
      </w:r>
      <w:r w:rsidRPr="00D546FD">
        <w:rPr>
          <w:rFonts w:cs="Arial"/>
        </w:rPr>
        <w:t>Producer:</w:t>
      </w:r>
      <w:r w:rsidRPr="00D546FD">
        <w:rPr>
          <w:rFonts w:cs="Arial"/>
          <w:b/>
        </w:rPr>
        <w:t xml:space="preserve"> </w:t>
      </w:r>
      <w:r>
        <w:rPr>
          <w:rFonts w:cs="Arial"/>
        </w:rPr>
        <w:tab/>
      </w:r>
      <w:r>
        <w:rPr>
          <w:rFonts w:cs="Arial"/>
        </w:rPr>
        <w:tab/>
      </w:r>
      <w:r>
        <w:rPr>
          <w:rFonts w:cs="Arial"/>
        </w:rPr>
        <w:tab/>
      </w:r>
      <w:r w:rsidRPr="00D546FD">
        <w:rPr>
          <w:rFonts w:cs="Arial"/>
        </w:rPr>
        <w:t>Abigail E. Disney</w:t>
      </w:r>
      <w:r w:rsidRPr="00D546FD">
        <w:rPr>
          <w:rFonts w:cs="Arial"/>
        </w:rPr>
        <w:br/>
      </w:r>
      <w:r w:rsidR="000E1643" w:rsidRPr="000E1643">
        <w:rPr>
          <w:rFonts w:cs="Arial"/>
        </w:rPr>
        <w:t xml:space="preserve">Executive Producer for ITVS: </w:t>
      </w:r>
      <w:r w:rsidR="000E1643" w:rsidRPr="000E1643">
        <w:rPr>
          <w:rFonts w:cs="Arial"/>
        </w:rPr>
        <w:tab/>
      </w:r>
      <w:r w:rsidR="000E1643">
        <w:rPr>
          <w:rFonts w:cs="Arial"/>
          <w:b/>
        </w:rPr>
        <w:tab/>
      </w:r>
      <w:r w:rsidR="000E1643" w:rsidRPr="000E1643">
        <w:rPr>
          <w:rFonts w:cs="Arial"/>
        </w:rPr>
        <w:t>Sally Jo Fifer</w:t>
      </w:r>
    </w:p>
    <w:p w:rsidR="00D546FD" w:rsidRDefault="00D546FD" w:rsidP="00FC4237">
      <w:pPr>
        <w:spacing w:after="0" w:line="240" w:lineRule="auto"/>
        <w:rPr>
          <w:rFonts w:cs="Arial"/>
        </w:rPr>
      </w:pPr>
      <w:r w:rsidRPr="00D546FD">
        <w:rPr>
          <w:rFonts w:cs="Arial"/>
        </w:rPr>
        <w:t>Producer</w:t>
      </w:r>
      <w:r>
        <w:rPr>
          <w:rFonts w:cs="Arial"/>
        </w:rPr>
        <w:t>s</w:t>
      </w:r>
      <w:r w:rsidRPr="00D546FD">
        <w:rPr>
          <w:rFonts w:cs="Arial"/>
        </w:rPr>
        <w:t xml:space="preserve">: </w:t>
      </w:r>
      <w:r w:rsidRPr="00D546FD">
        <w:rPr>
          <w:rFonts w:cs="Arial"/>
        </w:rPr>
        <w:tab/>
      </w:r>
      <w:r w:rsidRPr="00D546FD">
        <w:rPr>
          <w:rFonts w:cs="Arial"/>
        </w:rPr>
        <w:tab/>
      </w:r>
      <w:r w:rsidRPr="00D546FD">
        <w:rPr>
          <w:rFonts w:cs="Arial"/>
        </w:rPr>
        <w:tab/>
      </w:r>
      <w:r>
        <w:rPr>
          <w:rFonts w:cs="Arial"/>
        </w:rPr>
        <w:tab/>
      </w:r>
      <w:r w:rsidRPr="00D546FD">
        <w:rPr>
          <w:rFonts w:cs="Arial"/>
        </w:rPr>
        <w:t>Giovanna Chesler</w:t>
      </w:r>
      <w:r>
        <w:rPr>
          <w:rFonts w:cs="Arial"/>
        </w:rPr>
        <w:t xml:space="preserve">, </w:t>
      </w:r>
      <w:proofErr w:type="spellStart"/>
      <w:r w:rsidRPr="00D546FD">
        <w:rPr>
          <w:rFonts w:cs="Arial"/>
        </w:rPr>
        <w:t>Mridu</w:t>
      </w:r>
      <w:proofErr w:type="spellEnd"/>
      <w:r w:rsidRPr="00D546FD">
        <w:rPr>
          <w:rFonts w:cs="Arial"/>
        </w:rPr>
        <w:t xml:space="preserve"> Chandra</w:t>
      </w:r>
      <w:r>
        <w:rPr>
          <w:rFonts w:cs="Arial"/>
        </w:rPr>
        <w:t xml:space="preserve">, </w:t>
      </w:r>
      <w:r w:rsidRPr="00D546FD">
        <w:rPr>
          <w:rFonts w:cs="Arial"/>
        </w:rPr>
        <w:t>Yoruba Richen</w:t>
      </w:r>
      <w:r w:rsidR="00184FD8">
        <w:rPr>
          <w:rFonts w:cs="Arial"/>
        </w:rPr>
        <w:t>,</w:t>
      </w:r>
      <w:r w:rsidRPr="00D546FD">
        <w:rPr>
          <w:rFonts w:cs="Arial"/>
        </w:rPr>
        <w:t xml:space="preserve"> </w:t>
      </w:r>
    </w:p>
    <w:p w:rsidR="00D546FD" w:rsidRDefault="00D546FD" w:rsidP="00FC4237">
      <w:pPr>
        <w:spacing w:after="0" w:line="240" w:lineRule="auto"/>
      </w:pPr>
      <w:r w:rsidRPr="000E1643">
        <w:t>Director of Photography:</w:t>
      </w:r>
      <w:r>
        <w:rPr>
          <w:b/>
        </w:rPr>
        <w:t xml:space="preserve"> </w:t>
      </w:r>
      <w:r>
        <w:rPr>
          <w:b/>
        </w:rPr>
        <w:tab/>
      </w:r>
      <w:r>
        <w:rPr>
          <w:b/>
        </w:rPr>
        <w:tab/>
      </w:r>
      <w:r w:rsidRPr="006E0267">
        <w:t>Daniel Patterson</w:t>
      </w:r>
    </w:p>
    <w:p w:rsidR="00092D07" w:rsidRPr="006E0267" w:rsidRDefault="00092D07" w:rsidP="00FC4237">
      <w:pPr>
        <w:spacing w:after="0" w:line="240" w:lineRule="auto"/>
      </w:pPr>
      <w:r w:rsidRPr="000E1643">
        <w:t>Editors:</w:t>
      </w:r>
      <w:r>
        <w:rPr>
          <w:b/>
        </w:rPr>
        <w:t xml:space="preserve"> </w:t>
      </w:r>
      <w:r>
        <w:rPr>
          <w:b/>
        </w:rPr>
        <w:tab/>
      </w:r>
      <w:r>
        <w:rPr>
          <w:b/>
        </w:rPr>
        <w:tab/>
      </w:r>
      <w:r>
        <w:rPr>
          <w:b/>
        </w:rPr>
        <w:tab/>
      </w:r>
      <w:r>
        <w:rPr>
          <w:b/>
        </w:rPr>
        <w:tab/>
      </w:r>
      <w:r w:rsidRPr="006E0267">
        <w:t>Kristen Huntley</w:t>
      </w:r>
      <w:r>
        <w:t xml:space="preserve">, </w:t>
      </w:r>
      <w:r w:rsidRPr="006E0267">
        <w:t xml:space="preserve">Sarah </w:t>
      </w:r>
      <w:proofErr w:type="spellStart"/>
      <w:r w:rsidRPr="006E0267">
        <w:t>Devorkin</w:t>
      </w:r>
      <w:proofErr w:type="spellEnd"/>
    </w:p>
    <w:p w:rsidR="002A7698" w:rsidRDefault="00092D07" w:rsidP="00FC4237">
      <w:pPr>
        <w:spacing w:after="0" w:line="240" w:lineRule="auto"/>
      </w:pPr>
      <w:r w:rsidRPr="000E1643">
        <w:rPr>
          <w:bCs/>
          <w:color w:val="000000"/>
        </w:rPr>
        <w:t xml:space="preserve">Original Score: </w:t>
      </w:r>
      <w:r w:rsidRPr="000E1643">
        <w:rPr>
          <w:bCs/>
          <w:color w:val="000000"/>
        </w:rPr>
        <w:tab/>
      </w:r>
      <w:r>
        <w:rPr>
          <w:b/>
          <w:bCs/>
          <w:color w:val="000000"/>
        </w:rPr>
        <w:tab/>
      </w:r>
      <w:r>
        <w:rPr>
          <w:b/>
          <w:bCs/>
          <w:color w:val="000000"/>
        </w:rPr>
        <w:tab/>
      </w:r>
      <w:r>
        <w:rPr>
          <w:b/>
          <w:bCs/>
          <w:color w:val="000000"/>
        </w:rPr>
        <w:tab/>
      </w:r>
      <w:r w:rsidRPr="006E0267">
        <w:t xml:space="preserve">Mario </w:t>
      </w:r>
      <w:proofErr w:type="spellStart"/>
      <w:r w:rsidRPr="006E0267">
        <w:t>Grigorov</w:t>
      </w:r>
      <w:proofErr w:type="spellEnd"/>
    </w:p>
    <w:p w:rsidR="00135399" w:rsidRPr="00135399" w:rsidRDefault="00135399" w:rsidP="00FC4237">
      <w:pPr>
        <w:spacing w:after="0" w:line="240" w:lineRule="auto"/>
        <w:rPr>
          <w:sz w:val="18"/>
          <w:szCs w:val="18"/>
        </w:rPr>
      </w:pPr>
    </w:p>
    <w:p w:rsidR="00D546FD" w:rsidRPr="00D546FD" w:rsidRDefault="00092D07" w:rsidP="00FC4237">
      <w:pPr>
        <w:spacing w:after="0" w:line="240" w:lineRule="auto"/>
        <w:rPr>
          <w:rFonts w:cs="Arial"/>
        </w:rPr>
      </w:pPr>
      <w:r>
        <w:rPr>
          <w:rFonts w:cs="Arial"/>
        </w:rPr>
        <w:t xml:space="preserve">Running Time: </w:t>
      </w:r>
      <w:r>
        <w:rPr>
          <w:rFonts w:cs="Arial"/>
        </w:rPr>
        <w:tab/>
      </w:r>
      <w:r>
        <w:rPr>
          <w:rFonts w:cs="Arial"/>
        </w:rPr>
        <w:tab/>
      </w:r>
      <w:r>
        <w:rPr>
          <w:rFonts w:cs="Arial"/>
        </w:rPr>
        <w:tab/>
      </w:r>
      <w:r>
        <w:rPr>
          <w:rFonts w:cs="Arial"/>
        </w:rPr>
        <w:tab/>
        <w:t>5</w:t>
      </w:r>
      <w:r w:rsidR="00D546FD" w:rsidRPr="00D546FD">
        <w:rPr>
          <w:rFonts w:cs="Arial"/>
        </w:rPr>
        <w:t>6:46</w:t>
      </w:r>
    </w:p>
    <w:p w:rsidR="00D546FD" w:rsidRPr="00D546FD" w:rsidRDefault="00D546FD" w:rsidP="00FC4237">
      <w:pPr>
        <w:spacing w:after="0" w:line="240" w:lineRule="auto"/>
        <w:rPr>
          <w:rFonts w:cs="Arial"/>
        </w:rPr>
      </w:pPr>
    </w:p>
    <w:p w:rsidR="00D546FD" w:rsidRPr="00E96602" w:rsidRDefault="00D546FD" w:rsidP="00FC4237">
      <w:pPr>
        <w:spacing w:after="0" w:line="240" w:lineRule="auto"/>
        <w:rPr>
          <w:rFonts w:cs="Arial"/>
          <w:b/>
        </w:rPr>
      </w:pPr>
      <w:r w:rsidRPr="00E96602">
        <w:rPr>
          <w:rFonts w:cs="Arial"/>
          <w:b/>
        </w:rPr>
        <w:t>POV Series Credits:</w:t>
      </w:r>
    </w:p>
    <w:p w:rsidR="00D546FD" w:rsidRPr="00E96602" w:rsidRDefault="00D546FD" w:rsidP="00FC4237">
      <w:pPr>
        <w:spacing w:after="0" w:line="240" w:lineRule="auto"/>
        <w:rPr>
          <w:rFonts w:cs="Arial"/>
        </w:rPr>
      </w:pPr>
      <w:r w:rsidRPr="00E96602">
        <w:rPr>
          <w:rFonts w:cs="Arial"/>
        </w:rPr>
        <w:t>Executive Producer</w:t>
      </w:r>
      <w:r w:rsidR="00E96602">
        <w:rPr>
          <w:rFonts w:cs="Arial"/>
        </w:rPr>
        <w:t>s</w:t>
      </w:r>
      <w:r w:rsidRPr="00E96602">
        <w:rPr>
          <w:rFonts w:cs="Arial"/>
        </w:rPr>
        <w:t>:</w:t>
      </w:r>
      <w:r w:rsidRPr="00E96602">
        <w:rPr>
          <w:rFonts w:cs="Arial"/>
        </w:rPr>
        <w:tab/>
      </w:r>
      <w:r w:rsidRPr="00E96602">
        <w:rPr>
          <w:rFonts w:cs="Arial"/>
        </w:rPr>
        <w:tab/>
      </w:r>
      <w:r w:rsidRPr="00E96602">
        <w:rPr>
          <w:rFonts w:cs="Arial"/>
        </w:rPr>
        <w:tab/>
      </w:r>
      <w:r w:rsidR="00E96602">
        <w:rPr>
          <w:rFonts w:cs="Arial"/>
        </w:rPr>
        <w:t xml:space="preserve">Chris White, </w:t>
      </w:r>
      <w:r w:rsidRPr="00E96602">
        <w:rPr>
          <w:rFonts w:cs="Arial"/>
        </w:rPr>
        <w:t>Simon Kilmurry</w:t>
      </w:r>
    </w:p>
    <w:p w:rsidR="00D546FD" w:rsidRPr="00E96602" w:rsidRDefault="00D546FD" w:rsidP="00FC4237">
      <w:pPr>
        <w:spacing w:after="0" w:line="240" w:lineRule="auto"/>
        <w:rPr>
          <w:rFonts w:cs="Arial"/>
        </w:rPr>
      </w:pPr>
      <w:r w:rsidRPr="00E96602">
        <w:rPr>
          <w:rFonts w:cs="Arial"/>
        </w:rPr>
        <w:t xml:space="preserve">Associate Producer: </w:t>
      </w:r>
      <w:r w:rsidRPr="00E96602">
        <w:rPr>
          <w:rFonts w:cs="Arial"/>
        </w:rPr>
        <w:tab/>
      </w:r>
      <w:r w:rsidRPr="00E96602">
        <w:rPr>
          <w:rFonts w:cs="Arial"/>
        </w:rPr>
        <w:tab/>
      </w:r>
      <w:r w:rsidRPr="00E96602">
        <w:rPr>
          <w:rFonts w:cs="Arial"/>
        </w:rPr>
        <w:tab/>
        <w:t>Nicole Tsien</w:t>
      </w:r>
    </w:p>
    <w:p w:rsidR="00D546FD" w:rsidRPr="00E96602" w:rsidRDefault="00D546FD" w:rsidP="00FC4237">
      <w:pPr>
        <w:spacing w:after="0" w:line="240" w:lineRule="auto"/>
        <w:rPr>
          <w:rFonts w:cs="Arial"/>
        </w:rPr>
      </w:pPr>
      <w:r w:rsidRPr="00E96602">
        <w:rPr>
          <w:rFonts w:cs="Arial"/>
        </w:rPr>
        <w:t xml:space="preserve">Coordinating Producer: </w:t>
      </w:r>
      <w:r w:rsidRPr="00E96602">
        <w:rPr>
          <w:rFonts w:cs="Arial"/>
        </w:rPr>
        <w:tab/>
      </w:r>
      <w:r w:rsidRPr="00E96602">
        <w:rPr>
          <w:rFonts w:cs="Arial"/>
        </w:rPr>
        <w:tab/>
      </w:r>
      <w:r w:rsidRPr="00E96602">
        <w:rPr>
          <w:rFonts w:cs="Arial"/>
        </w:rPr>
        <w:tab/>
        <w:t>Nikki Heyman</w:t>
      </w:r>
    </w:p>
    <w:p w:rsidR="0072403C" w:rsidRDefault="0072403C" w:rsidP="00C3400B">
      <w:pPr>
        <w:spacing w:after="0"/>
        <w:rPr>
          <w:rFonts w:cs="Arial"/>
        </w:rPr>
      </w:pPr>
    </w:p>
    <w:p w:rsidR="00FE157B" w:rsidRDefault="002A7698" w:rsidP="002A7698">
      <w:pPr>
        <w:spacing w:after="0" w:line="240" w:lineRule="auto"/>
        <w:rPr>
          <w:rFonts w:cs="Arial"/>
          <w:sz w:val="20"/>
          <w:szCs w:val="20"/>
        </w:rPr>
      </w:pPr>
      <w:r w:rsidRPr="002A7698">
        <w:rPr>
          <w:rFonts w:cs="Arial"/>
          <w:noProof/>
          <w:sz w:val="20"/>
          <w:szCs w:val="20"/>
        </w:rPr>
        <w:drawing>
          <wp:anchor distT="0" distB="0" distL="114935" distR="114935" simplePos="0" relativeHeight="251659264" behindDoc="0" locked="0" layoutInCell="1" allowOverlap="1">
            <wp:simplePos x="0" y="0"/>
            <wp:positionH relativeFrom="column">
              <wp:posOffset>-14605</wp:posOffset>
            </wp:positionH>
            <wp:positionV relativeFrom="paragraph">
              <wp:posOffset>19050</wp:posOffset>
            </wp:positionV>
            <wp:extent cx="586740" cy="40894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86740" cy="408940"/>
                    </a:xfrm>
                    <a:prstGeom prst="rect">
                      <a:avLst/>
                    </a:prstGeom>
                    <a:solidFill>
                      <a:srgbClr val="FFFFFF"/>
                    </a:solidFill>
                    <a:ln>
                      <a:noFill/>
                    </a:ln>
                  </pic:spPr>
                </pic:pic>
              </a:graphicData>
            </a:graphic>
          </wp:anchor>
        </w:drawing>
      </w:r>
      <w:r w:rsidRPr="002A7698">
        <w:rPr>
          <w:rFonts w:cs="Arial"/>
          <w:sz w:val="20"/>
          <w:szCs w:val="20"/>
        </w:rPr>
        <w:t xml:space="preserve">Independent Television Service funds, presents and promotes award-winning documentaries and dramas on public television, innovative new media projects on the Web, and the Emmy® Award-winning weekly series </w:t>
      </w:r>
      <w:r w:rsidRPr="002A7698">
        <w:rPr>
          <w:rFonts w:cs="Arial"/>
          <w:i/>
          <w:sz w:val="20"/>
          <w:szCs w:val="20"/>
        </w:rPr>
        <w:t>Independent Lens</w:t>
      </w:r>
      <w:r w:rsidRPr="002A7698">
        <w:rPr>
          <w:rFonts w:cs="Arial"/>
          <w:sz w:val="20"/>
          <w:szCs w:val="20"/>
        </w:rPr>
        <w:t xml:space="preserve"> on PBS. Mandated by Congress in 1988 and funded by the Corporation for Public Broadcasting, ITVS has brought more than 1,000 independently produced programs to date to American audiences. For more information, visit </w:t>
      </w:r>
      <w:r w:rsidR="003043BD" w:rsidRPr="003043BD">
        <w:fldChar w:fldCharType="begin"/>
      </w:r>
      <w:r w:rsidR="008A23A1">
        <w:instrText xml:space="preserve"> HYPERLINK "http://itvs.org/" \t "_blank" </w:instrText>
      </w:r>
      <w:r w:rsidR="003043BD" w:rsidRPr="003043BD">
        <w:fldChar w:fldCharType="separate"/>
      </w:r>
      <w:r w:rsidRPr="002A7698">
        <w:rPr>
          <w:rStyle w:val="Hyperlink"/>
          <w:rFonts w:cs="Arial"/>
          <w:sz w:val="20"/>
          <w:szCs w:val="20"/>
        </w:rPr>
        <w:t>itvs.org</w:t>
      </w:r>
      <w:r w:rsidR="003043BD">
        <w:rPr>
          <w:rStyle w:val="Hyperlink"/>
          <w:rFonts w:cs="Arial"/>
          <w:sz w:val="20"/>
          <w:szCs w:val="20"/>
        </w:rPr>
        <w:fldChar w:fldCharType="end"/>
      </w:r>
      <w:r w:rsidRPr="002A7698">
        <w:rPr>
          <w:rFonts w:cs="Arial"/>
          <w:sz w:val="20"/>
          <w:szCs w:val="20"/>
        </w:rPr>
        <w:t>.</w:t>
      </w:r>
    </w:p>
    <w:p w:rsidR="002A7698" w:rsidRDefault="002A7698" w:rsidP="002A7698">
      <w:pPr>
        <w:spacing w:after="0" w:line="240" w:lineRule="auto"/>
        <w:rPr>
          <w:rFonts w:cs="Arial"/>
          <w:sz w:val="20"/>
          <w:szCs w:val="20"/>
        </w:rPr>
      </w:pPr>
    </w:p>
    <w:p w:rsidR="00253846" w:rsidRPr="00253846" w:rsidRDefault="00253846" w:rsidP="00253846">
      <w:pPr>
        <w:spacing w:after="0" w:line="240" w:lineRule="auto"/>
        <w:rPr>
          <w:sz w:val="20"/>
          <w:szCs w:val="20"/>
        </w:rPr>
      </w:pPr>
      <w:r w:rsidRPr="00253846">
        <w:rPr>
          <w:noProof/>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30480</wp:posOffset>
            </wp:positionV>
            <wp:extent cx="731520" cy="308610"/>
            <wp:effectExtent l="0" t="0" r="0" b="0"/>
            <wp:wrapSquare wrapText="bothSides"/>
            <wp:docPr id="5" name="Picture 5" descr="Description: POV_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POV_logo_3"/>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731520" cy="308610"/>
                    </a:xfrm>
                    <a:prstGeom prst="rect">
                      <a:avLst/>
                    </a:prstGeom>
                    <a:noFill/>
                    <a:ln>
                      <a:noFill/>
                    </a:ln>
                  </pic:spPr>
                </pic:pic>
              </a:graphicData>
            </a:graphic>
          </wp:anchor>
        </w:drawing>
      </w:r>
      <w:r w:rsidRPr="00253846">
        <w:rPr>
          <w:sz w:val="20"/>
          <w:szCs w:val="20"/>
        </w:rPr>
        <w:t>Produced by American Documentary, Inc.</w:t>
      </w:r>
      <w:r>
        <w:rPr>
          <w:sz w:val="20"/>
          <w:szCs w:val="20"/>
        </w:rPr>
        <w:t>,</w:t>
      </w:r>
      <w:r w:rsidRPr="00253846">
        <w:rPr>
          <w:sz w:val="20"/>
          <w:szCs w:val="20"/>
        </w:rPr>
        <w:t xml:space="preserve"> POV is public television’s premier showcase for nonfiction films. The series airs Mondays at 10 p.m. on PBS from June to September, with primetime specials during the year. Since 1988, POV has been the home for the world’s boldest contemporary filmmakers, celebrating intriguing personal stories that spark conversation and inspire action. Always an innovator, POV discovers fresh new voices and creates interactive experiences that shine a light on social issues and elevate the art of storytelling. With our documentary broadcasts, original online programming and dynamic community engagement campaigns, we are committed to supporting films that capture the imagination and present diverse perspectives. </w:t>
      </w:r>
    </w:p>
    <w:p w:rsidR="00253846" w:rsidRPr="00253846" w:rsidRDefault="00253846" w:rsidP="00253846">
      <w:pPr>
        <w:spacing w:after="0" w:line="240" w:lineRule="auto"/>
        <w:rPr>
          <w:sz w:val="20"/>
          <w:szCs w:val="20"/>
        </w:rPr>
      </w:pPr>
    </w:p>
    <w:p w:rsidR="002A7698" w:rsidRDefault="00253846" w:rsidP="00BA5F48">
      <w:pPr>
        <w:spacing w:after="0" w:line="240" w:lineRule="auto"/>
        <w:rPr>
          <w:sz w:val="20"/>
          <w:szCs w:val="20"/>
        </w:rPr>
      </w:pPr>
      <w:r w:rsidRPr="00253846">
        <w:rPr>
          <w:sz w:val="20"/>
          <w:szCs w:val="20"/>
        </w:rPr>
        <w:t xml:space="preserve">POV films have won 32 Emmy® Awards, 18 George Foster Peabody Awards, 12 Alfred I. duPont-Columbia University Awards, three Academy Awards®, the first-ever George Polk Documentary Film Award and the Prix Italia. The POV series has been honored with a Special News &amp; Documentary Emmy Award for Excellence in Television Documentary Filmmaking, two IDA Awards for Best Continuing Series and the National Association of Latino Independent Producers (NALIP) Award for Corporate Commitment to Diversity. More information is available at </w:t>
      </w:r>
      <w:hyperlink r:id="rId14" w:history="1">
        <w:proofErr w:type="spellStart"/>
        <w:r w:rsidRPr="00253846">
          <w:rPr>
            <w:rStyle w:val="Hyperlink"/>
            <w:sz w:val="20"/>
            <w:szCs w:val="20"/>
          </w:rPr>
          <w:t>www.pbs.org/pov</w:t>
        </w:r>
        <w:proofErr w:type="spellEnd"/>
      </w:hyperlink>
      <w:r w:rsidRPr="00253846">
        <w:rPr>
          <w:sz w:val="20"/>
          <w:szCs w:val="20"/>
        </w:rPr>
        <w:t>.</w:t>
      </w:r>
    </w:p>
    <w:p w:rsidR="00253846" w:rsidRPr="002A7698" w:rsidRDefault="00253846" w:rsidP="00BA5F48">
      <w:pPr>
        <w:spacing w:after="0" w:line="240" w:lineRule="auto"/>
        <w:rPr>
          <w:sz w:val="20"/>
          <w:szCs w:val="20"/>
        </w:rPr>
      </w:pPr>
    </w:p>
    <w:p w:rsidR="002A7698" w:rsidRPr="002A7698" w:rsidRDefault="002A7698" w:rsidP="00BA5F48">
      <w:pPr>
        <w:spacing w:after="0" w:line="240" w:lineRule="auto"/>
        <w:outlineLvl w:val="0"/>
        <w:rPr>
          <w:sz w:val="20"/>
          <w:szCs w:val="20"/>
        </w:rPr>
      </w:pPr>
      <w:r w:rsidRPr="002A7698">
        <w:rPr>
          <w:b/>
          <w:sz w:val="20"/>
          <w:szCs w:val="20"/>
        </w:rPr>
        <w:t>POV Community Engagement and Education</w:t>
      </w:r>
      <w:r w:rsidRPr="002A7698">
        <w:rPr>
          <w:b/>
          <w:i/>
          <w:sz w:val="20"/>
          <w:szCs w:val="20"/>
        </w:rPr>
        <w:t xml:space="preserve"> </w:t>
      </w:r>
      <w:r w:rsidRPr="002A7698">
        <w:rPr>
          <w:sz w:val="20"/>
          <w:szCs w:val="20"/>
        </w:rPr>
        <w:t>(</w:t>
      </w:r>
      <w:hyperlink r:id="rId15" w:history="1">
        <w:proofErr w:type="spellStart"/>
        <w:r w:rsidRPr="002A7698">
          <w:rPr>
            <w:rStyle w:val="Hyperlink"/>
            <w:sz w:val="20"/>
            <w:szCs w:val="20"/>
          </w:rPr>
          <w:t>www.pbs.org/pov/engage</w:t>
        </w:r>
        <w:proofErr w:type="spellEnd"/>
      </w:hyperlink>
      <w:r w:rsidRPr="002A7698">
        <w:rPr>
          <w:sz w:val="20"/>
          <w:szCs w:val="20"/>
        </w:rPr>
        <w:t>)</w:t>
      </w:r>
    </w:p>
    <w:p w:rsidR="002A7698" w:rsidRPr="002A7698" w:rsidRDefault="002A7698" w:rsidP="00BA5F48">
      <w:pPr>
        <w:pStyle w:val="HTMLBody"/>
        <w:rPr>
          <w:rFonts w:asciiTheme="minorHAnsi" w:hAnsiTheme="minorHAnsi"/>
        </w:rPr>
      </w:pPr>
      <w:r w:rsidRPr="002A7698">
        <w:rPr>
          <w:rFonts w:asciiTheme="minorHAnsi" w:hAnsiTheme="minorHAnsi"/>
        </w:rPr>
        <w:t>POV’s Community Engagement and Education team works with educators, community organizations and PBS stations to present more than 650 free screenings every year. In addition, we distribute free discussion guides and standards-aligned lesson plans for each of our films. With our community partners, we inspire dialogue around the most important social issues of our time.</w:t>
      </w:r>
    </w:p>
    <w:p w:rsidR="002A7698" w:rsidRPr="002A7698" w:rsidRDefault="002A7698" w:rsidP="00BA5F48">
      <w:pPr>
        <w:pStyle w:val="HTMLBody"/>
        <w:rPr>
          <w:rFonts w:asciiTheme="minorHAnsi" w:hAnsiTheme="minorHAnsi"/>
        </w:rPr>
      </w:pPr>
    </w:p>
    <w:p w:rsidR="002A7698" w:rsidRPr="002A7698" w:rsidRDefault="002A7698" w:rsidP="00BA5F48">
      <w:pPr>
        <w:pStyle w:val="HTMLBody"/>
        <w:rPr>
          <w:rFonts w:asciiTheme="minorHAnsi" w:hAnsiTheme="minorHAnsi"/>
        </w:rPr>
      </w:pPr>
      <w:r w:rsidRPr="002A7698">
        <w:rPr>
          <w:rFonts w:asciiTheme="minorHAnsi" w:hAnsiTheme="minorHAnsi"/>
          <w:b/>
        </w:rPr>
        <w:t>POV Digital</w:t>
      </w:r>
      <w:r w:rsidRPr="002A7698">
        <w:rPr>
          <w:rFonts w:asciiTheme="minorHAnsi" w:hAnsiTheme="minorHAnsi"/>
        </w:rPr>
        <w:t xml:space="preserve"> (</w:t>
      </w:r>
      <w:hyperlink r:id="rId16" w:history="1">
        <w:r w:rsidRPr="002A7698">
          <w:rPr>
            <w:rStyle w:val="Hyperlink"/>
            <w:rFonts w:asciiTheme="minorHAnsi" w:hAnsiTheme="minorHAnsi"/>
          </w:rPr>
          <w:t>www.pbs.org/pov/</w:t>
        </w:r>
      </w:hyperlink>
      <w:r w:rsidRPr="002A7698">
        <w:rPr>
          <w:rFonts w:asciiTheme="minorHAnsi" w:hAnsiTheme="minorHAnsi"/>
        </w:rPr>
        <w:t xml:space="preserve">) </w:t>
      </w:r>
    </w:p>
    <w:p w:rsidR="002A7698" w:rsidRPr="002A7698" w:rsidRDefault="002A7698" w:rsidP="00BA5F48">
      <w:pPr>
        <w:pStyle w:val="HTMLBody"/>
        <w:rPr>
          <w:rFonts w:asciiTheme="minorHAnsi" w:hAnsiTheme="minorHAnsi"/>
        </w:rPr>
      </w:pPr>
      <w:r w:rsidRPr="002A7698">
        <w:rPr>
          <w:rFonts w:asciiTheme="minorHAnsi" w:hAnsiTheme="minorHAnsi"/>
        </w:rPr>
        <w:t>Since 1994, POV Digital has driven new storytelling initiatives and interactive production for POV. The department created PBS’s first program website and its first web-based documentary (</w:t>
      </w:r>
      <w:r w:rsidRPr="002A7698">
        <w:rPr>
          <w:rFonts w:asciiTheme="minorHAnsi" w:hAnsiTheme="minorHAnsi"/>
          <w:i/>
        </w:rPr>
        <w:t>POV’s Borders</w:t>
      </w:r>
      <w:r w:rsidRPr="002A7698">
        <w:rPr>
          <w:rFonts w:asciiTheme="minorHAnsi" w:hAnsiTheme="minorHAnsi"/>
        </w:rPr>
        <w:t>) and has won major awards, including a Webby Award (and six nominations) and an Online News Association Award. POV Digital continues to explore the future of independent nonfiction media through its digital productions and the POV Hackathon lab, where media makers and technologists collaborate to reinvent storytelling forms.</w:t>
      </w:r>
      <w:r w:rsidRPr="002A7698">
        <w:rPr>
          <w:rFonts w:asciiTheme="minorHAnsi" w:hAnsiTheme="minorHAnsi"/>
          <w:color w:val="000000"/>
        </w:rPr>
        <w:t xml:space="preserve"> @povdocs on Twitter.</w:t>
      </w:r>
    </w:p>
    <w:p w:rsidR="002A7698" w:rsidRPr="002A7698" w:rsidRDefault="002A7698" w:rsidP="00BA5F48">
      <w:pPr>
        <w:spacing w:after="0" w:line="240" w:lineRule="auto"/>
        <w:rPr>
          <w:sz w:val="20"/>
          <w:szCs w:val="20"/>
        </w:rPr>
      </w:pPr>
    </w:p>
    <w:p w:rsidR="002A7698" w:rsidRPr="002A7698" w:rsidRDefault="002A7698" w:rsidP="00BA5F48">
      <w:pPr>
        <w:spacing w:after="0" w:line="240" w:lineRule="auto"/>
        <w:rPr>
          <w:b/>
          <w:sz w:val="20"/>
          <w:szCs w:val="20"/>
        </w:rPr>
      </w:pPr>
      <w:r w:rsidRPr="002A7698">
        <w:rPr>
          <w:b/>
          <w:sz w:val="20"/>
          <w:szCs w:val="20"/>
        </w:rPr>
        <w:t xml:space="preserve">American Documentary, Inc. </w:t>
      </w:r>
      <w:r w:rsidRPr="002A7698">
        <w:rPr>
          <w:sz w:val="20"/>
          <w:szCs w:val="20"/>
        </w:rPr>
        <w:t>(</w:t>
      </w:r>
      <w:hyperlink r:id="rId17" w:history="1">
        <w:r w:rsidRPr="002A7698">
          <w:rPr>
            <w:rStyle w:val="Hyperlink1"/>
            <w:szCs w:val="20"/>
          </w:rPr>
          <w:t>www.amdoc.org</w:t>
        </w:r>
      </w:hyperlink>
      <w:r w:rsidRPr="002A7698">
        <w:rPr>
          <w:sz w:val="20"/>
          <w:szCs w:val="20"/>
        </w:rPr>
        <w:t>/)</w:t>
      </w:r>
    </w:p>
    <w:p w:rsidR="002A7698" w:rsidRPr="002A7698" w:rsidRDefault="002A7698" w:rsidP="00BA5F48">
      <w:pPr>
        <w:spacing w:after="0" w:line="240" w:lineRule="auto"/>
        <w:rPr>
          <w:sz w:val="20"/>
          <w:szCs w:val="20"/>
        </w:rPr>
      </w:pPr>
      <w:r w:rsidRPr="002A7698">
        <w:rPr>
          <w:sz w:val="20"/>
          <w:szCs w:val="20"/>
        </w:rPr>
        <w:t>American Documentary, Inc. (AmDoc) is a multimedia company dedicated to creating, identifying and presenting contemporary stories that express opinions and perspectives rarely featured in mainstream media outlets. AmDoc is a catalyst for public culture, developing collaborative strategic engagement activities around socially relevant content on television, online and in community settings. These activities are designed to trigger action, from dialogue and feedback to educational opportunities and community participation.</w:t>
      </w:r>
    </w:p>
    <w:p w:rsidR="002A7698" w:rsidRPr="002A7698" w:rsidRDefault="002A7698" w:rsidP="00BA5F48">
      <w:pPr>
        <w:spacing w:after="0" w:line="240" w:lineRule="auto"/>
        <w:rPr>
          <w:rFonts w:cs="Arial"/>
          <w:sz w:val="20"/>
          <w:szCs w:val="20"/>
        </w:rPr>
      </w:pPr>
    </w:p>
    <w:p w:rsidR="00BA5F48" w:rsidRPr="006B7DDD" w:rsidRDefault="00BA5F48" w:rsidP="00BA5F48">
      <w:pPr>
        <w:spacing w:after="0" w:line="240" w:lineRule="auto"/>
        <w:rPr>
          <w:rFonts w:ascii="Calibri" w:hAnsi="Calibri"/>
          <w:sz w:val="20"/>
          <w:szCs w:val="20"/>
        </w:rPr>
      </w:pPr>
      <w:r w:rsidRPr="006B7DDD">
        <w:rPr>
          <w:rFonts w:ascii="Calibri" w:hAnsi="Calibri"/>
          <w:sz w:val="20"/>
          <w:szCs w:val="20"/>
        </w:rPr>
        <w:t>Major funding for POV is provided by PBS, The John D. and Catherine T. MacArthur Foundation, the John S. and James L. Knight Foundation, Corporation for Public Broadcasting, and National Endowment for the Arts. Additional funding comes from Nancy Blachman and David desJardins, Bertha Foundation, The Fledgling Fund, Marguerite Casey Foundation, Ettinger Foundation, New York State Council on the Arts, New York City Department of Cultural Affairs in partnership with the City Council, Ann Tenenbaum and Thomas H. Lee, and public television viewers. POV is presented by a consortium of public television stations, including KQED San Francisco, WGBH Boston and THIRTEEN in association with WNET.ORG.</w:t>
      </w:r>
    </w:p>
    <w:p w:rsidR="00BA5F48" w:rsidRPr="00EF0EEC" w:rsidRDefault="00BA5F48" w:rsidP="00BA5F48">
      <w:pPr>
        <w:pBdr>
          <w:bottom w:val="single" w:sz="6" w:space="1" w:color="auto"/>
        </w:pBdr>
        <w:spacing w:after="0" w:line="240" w:lineRule="auto"/>
        <w:rPr>
          <w:sz w:val="16"/>
          <w:szCs w:val="16"/>
        </w:rPr>
      </w:pPr>
      <w:r>
        <w:rPr>
          <w:noProof/>
        </w:rPr>
        <w:pict>
          <v:group id="_x0000_s1026" style="position:absolute;margin-left:-10pt;margin-top:14.45pt;width:514pt;height:51.7pt;z-index:251663360" coordorigin="1240,3712" coordsize="10280,1034" wrapcoords="11604 2504 -31 2817 -31 7826 6338 12521 6338 13147 15924 16904 17090 16904 18099 16904 21000 12834 21000 5321 17784 2504 11604 2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pb_logo_web" style="position:absolute;left:9263;top:3832;width:577;height:720;visibility:visible;mso-wrap-edited:f" wrapcoords="-568 0 -568 12150 568 13950 3978 14400 3978 20700 21600 20700 21031 14400 16484 7200 16484 0 -568 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0y&#10;62jCAAAA2gAAAA8AAABkcnMvZG93bnJldi54bWxEj0FrwkAUhO9C/8PyCt500yJBo6uItNCDl2gr&#10;eHtkn9lg9m3Mbk38964geBxm5htmseptLa7U+sqxgo9xAoK4cLriUsHv/ns0BeEDssbaMSm4kYfV&#10;8m2wwEy7jnO67kIpIoR9hgpMCE0mpS8MWfRj1xBH7+RaiyHKtpS6xS7CbS0/kySVFiuOCwYb2hgq&#10;zrt/q2BSG73Jm8NXisc033Z/l3U3uyg1fO/XcxCB+vAKP9s/WkEKjyvxBsjl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MutowgAAANoAAAAPAAAAAAAAAAAAAAAAAJwCAABk&#10;cnMvZG93bnJldi54bWxQSwUGAAAAAAQABAD3AAAAiwMAAAAA&#10;">
              <v:imagedata r:id="rId18" o:title="cpb_logo_web"/>
              <v:path arrowok="t"/>
            </v:shape>
            <v:shape id="Picture 17" o:spid="_x0000_s1028" type="#_x0000_t75" alt="NEAlogo_color90" style="position:absolute;left:6794;top:3829;width:486;height:613;visibility:visible;mso-wrap-edited:f" wrapcoords="-675 0 -675 20546 21600 20546 21600 0 -675 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j&#10;MrnBAAAA2gAAAA8AAABkcnMvZG93bnJldi54bWxEj0FrwkAUhO9C/8PyhN50o1CV6CoiTeq1UQRv&#10;j+wzWcy+Ddltkv77bqHQ4zDzzTC7w2gb0VPnjWMFi3kCgrh02nCl4HrJZhsQPiBrbByTgm/ycNi/&#10;THaYajfwJ/VFqEQsYZ+igjqENpXSlzVZ9HPXEkfv4TqLIcqukrrDIZbbRi6TZCUtGo4LNbZ0qql8&#10;Fl9WwfpjGDfh/ZSZdf5G7o7La25uSr1Ox+MWRKAx/If/6LOOHPxeiTdA7n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1jMrnBAAAA2gAAAA8AAAAAAAAAAAAAAAAAnAIAAGRy&#10;cy9kb3ducmV2LnhtbFBLBQYAAAAABAAEAPcAAACKAwAAAAA=&#10;">
              <v:imagedata r:id="rId19" o:title="NEAlogo_color90"/>
              <v:path arrowok="t"/>
            </v:shape>
            <v:shape id="Picture 20" o:spid="_x0000_s1029" type="#_x0000_t75" style="position:absolute;left:8070;top:3880;width:1020;height:472;visibility:visible;mso-wrap-edited:f" wrapcoords="-317 0 -317 20206 21600 20206 21600 0 -317 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j&#10;xhbDAAAA2wAAAA8AAABkcnMvZG93bnJldi54bWxEj0GLwkAMhe8L/ochwt7WqbsgUh1FBGHFi1Yv&#10;3kIntsVOpnZG291fbw6Ct4T38t6X+bJ3tXpQGyrPBsajBBRx7m3FhYHTcfM1BRUissXaMxn4owDL&#10;xeBjjqn1HR/okcVCSQiHFA2UMTap1iEvyWEY+YZYtItvHUZZ20LbFjsJd7X+TpKJdlixNJTY0Lqk&#10;/JrdnYH8p99nx6Zzu93t/3LutivM3N6Yz2G/moGK1Me3+XX9awVf6OUXGUAvn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ePGFsMAAADbAAAADwAAAAAAAAAAAAAAAACcAgAA&#10;ZHJzL2Rvd25yZXYueG1sUEsFBgAAAAAEAAQA9wAAAIwDAAAAAA==&#10;">
              <v:imagedata r:id="rId20" o:title=""/>
              <v:path arrowok="t"/>
            </v:shape>
            <v:shape id="Picture 21" o:spid="_x0000_s1030" type="#_x0000_t75" alt="MacArth_Alt_logo_stacked" style="position:absolute;left:1240;top:3856;width:900;height:450;visibility:visible;mso-wrap-edited:f" wrapcoords="-360 0 -360 20160 21600 20160 21600 0 -360 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U&#10;7P7DAAAA2wAAAA8AAABkcnMvZG93bnJldi54bWxET01rwkAQvRf8D8sIvZS6SQ9VUlcp0kqKJ7UU&#10;ehuy093Q7GzMbpP037uC4G0e73OW69E1oqcu1J4V5LMMBHHldc1Gwefx/XEBIkRkjY1nUvBPAdar&#10;yd0SC+0H3lN/iEakEA4FKrAxtoWUobLkMMx8S5y4H985jAl2RuoOhxTuGvmUZc/SYc2pwWJLG0vV&#10;7+HPKXibf5y+DT2U2535yvvjdrChHJS6n46vLyAijfEmvrpLnebncPklHSBXZ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NTs/sMAAADbAAAADwAAAAAAAAAAAAAAAACcAgAA&#10;ZHJzL2Rvd25yZXYueG1sUEsFBgAAAAAEAAQA9wAAAIwDAAAAAA==&#10;">
              <v:imagedata r:id="rId21" o:title="MacArth_Alt_logo_stacked"/>
              <v:path arrowok="t"/>
            </v:shape>
            <v:shapetype id="_x0000_t202" coordsize="21600,21600" o:spt="202" path="m0,0l0,21600,21600,21600,21600,0xe">
              <v:stroke joinstyle="miter"/>
              <v:path gradientshapeok="t" o:connecttype="rect"/>
            </v:shapetype>
            <v:shape id="Text Box 7" o:spid="_x0000_s1031" type="#_x0000_t202" style="position:absolute;left:9720;top:3712;width:1800;height:1034;visibility:visible;mso-wrap-edited:f"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style="mso-next-textbox:#Text Box 7">
                <w:txbxContent>
                  <w:p w:rsidR="00BA5F48" w:rsidRDefault="00BA5F48" w:rsidP="00BA5F48">
                    <w:pPr>
                      <w:rPr>
                        <w:rFonts w:ascii="Helvetica" w:hAnsi="Helvetica"/>
                        <w:b/>
                        <w:sz w:val="12"/>
                      </w:rPr>
                    </w:pPr>
                    <w:r>
                      <w:rPr>
                        <w:rFonts w:ascii="Helvetica" w:hAnsi="Helvetica"/>
                        <w:b/>
                        <w:sz w:val="12"/>
                      </w:rPr>
                      <w:t xml:space="preserve">    Media Sponsor:</w:t>
                    </w:r>
                  </w:p>
                  <w:p w:rsidR="00BA5F48" w:rsidRDefault="00BA5F48" w:rsidP="00BA5F48">
                    <w:pPr>
                      <w:rPr>
                        <w:rFonts w:ascii="Helvetica" w:hAnsi="Helvetica"/>
                        <w:b/>
                        <w:sz w:val="4"/>
                      </w:rPr>
                    </w:pPr>
                  </w:p>
                  <w:p w:rsidR="00BA5F48" w:rsidRDefault="00BA5F48" w:rsidP="00BA5F48"/>
                </w:txbxContent>
              </v:textbox>
            </v:shape>
            <v:shape id="Picture 14" o:spid="_x0000_s1032" type="#_x0000_t75" style="position:absolute;left:2250;top:3932;width:1948;height:324;visibility:visible;mso-wrap-edited:f" wrapcoords="-166 0 -166 19636 21600 19636 21600 0 -166 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Y&#10;tzvBAAAA2wAAAA8AAABkcnMvZG93bnJldi54bWxET01Lw0AQvQv9D8sUvNlNJYjEbkspFOJJUgvV&#10;25Ads6HZmZBd0+Tfu4LgbR7vcza7yXdqpCG0wgbWqwwUcS225cbA+f348AwqRGSLnTAZmCnAbru4&#10;22Bh5cYVjafYqBTCoUADLsa+0DrUjjyGlfTEifuSwWNMcGi0HfCWwn2nH7PsSXtsOTU47OngqL6e&#10;vr2Bcj7PbhTZU57nb6/V5eOzktKY++W0fwEVaYr/4j93adP8HH5/SQfo7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HYtzvBAAAA2wAAAA8AAAAAAAAAAAAAAAAAnAIAAGRy&#10;cy9kb3ducmV2LnhtbFBLBQYAAAAABAAEAPcAAACKAwAAAAA=&#10;">
              <v:imagedata r:id="rId22" o:title=""/>
              <v:path arrowok="t"/>
            </v:shape>
            <v:shape id="Picture 24" o:spid="_x0000_s1033" type="#_x0000_t75" style="position:absolute;left:4280;top:3849;width:1152;height:473;visibility:visible;mso-wrap-edited:f" wrapcoords="-280 0 -280 20250 21600 20250 21600 0 -280 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E&#10;NbLFAAAA2wAAAA8AAABkcnMvZG93bnJldi54bWxEj0FrAjEUhO8F/0N4hd5qtstWZDWKCLbFg1Rb&#10;EG+PzXOzuHlZknTd/vtGKHgcZuYbZr4cbCt68qFxrOBlnIEgrpxuuFbw/bV5noIIEVlj65gU/FKA&#10;5WL0MMdSuyvvqT/EWiQIhxIVmBi7UspQGbIYxq4jTt7ZeYsxSV9L7fGa4LaVeZZNpMWG04LBjtaG&#10;qsvhxyo49fsi3+w+i8m7N2/T7faYvXas1NPjsJqBiDTEe/i//aEV5AXcvqQfIB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RDWyxQAAANsAAAAPAAAAAAAAAAAAAAAAAJwC&#10;AABkcnMvZG93bnJldi54bWxQSwUGAAAAAAQABAD3AAAAjgMAAAAA&#10;">
              <v:imagedata r:id="rId23" o:title=""/>
              <v:path arrowok="t"/>
            </v:shape>
            <v:shape id="_x0000_s1034" type="#_x0000_t75" style="position:absolute;left:9982;top:3980;width:1238;height:344;mso-wrap-edited:f" wrapcoords="-260 0 -260 19721 21600 19721 21600 0 -260 0">
              <v:imagedata r:id="rId24" o:title=""/>
            </v:shape>
            <v:shape id="_x0000_s1035" type="#_x0000_t75" style="position:absolute;left:5570;top:3842;width:1080;height:570;mso-wrap-edited:f" wrapcoords="17400 1136 600 5115 -300 5115 -300 13073 4200 18189 6600 18189 20100 18189 21300 18189 21600 15915 21600 10231 18900 1136 17400 1136">
              <v:imagedata r:id="rId25" o:title=""/>
            </v:shape>
            <v:shape id="_x0000_s1036" type="#_x0000_t75" style="position:absolute;left:7435;top:3832;width:475;height:610">
              <v:imagedata r:id="rId26" o:title="nysca72"/>
            </v:shape>
            <w10:wrap type="tight"/>
          </v:group>
        </w:pict>
      </w:r>
    </w:p>
    <w:p w:rsidR="00BA5F48" w:rsidRDefault="00BA5F48" w:rsidP="00BA5F48">
      <w:pPr>
        <w:spacing w:after="0" w:line="240" w:lineRule="auto"/>
        <w:rPr>
          <w:rFonts w:ascii="Calibri" w:hAnsi="Calibri"/>
        </w:rPr>
      </w:pPr>
    </w:p>
    <w:p w:rsidR="002A7698" w:rsidRPr="002A7698" w:rsidRDefault="002A7698" w:rsidP="00BA5F48">
      <w:pPr>
        <w:spacing w:after="0" w:line="240" w:lineRule="auto"/>
        <w:rPr>
          <w:rFonts w:ascii="Calibri" w:hAnsi="Calibri"/>
          <w:sz w:val="20"/>
          <w:szCs w:val="20"/>
        </w:rPr>
      </w:pPr>
    </w:p>
    <w:sectPr w:rsidR="002A7698" w:rsidRPr="002A7698" w:rsidSect="00CB702C">
      <w:pgSz w:w="12240" w:h="15840"/>
      <w:pgMar w:top="1152"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Neue">
    <w:altName w:val="Malgun Gothic"/>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useFELayout/>
  </w:compat>
  <w:rsids>
    <w:rsidRoot w:val="00080907"/>
    <w:rsid w:val="000148E9"/>
    <w:rsid w:val="000343E7"/>
    <w:rsid w:val="000564FA"/>
    <w:rsid w:val="00060F49"/>
    <w:rsid w:val="000651C3"/>
    <w:rsid w:val="0006783D"/>
    <w:rsid w:val="00071625"/>
    <w:rsid w:val="00074689"/>
    <w:rsid w:val="00080907"/>
    <w:rsid w:val="00092D07"/>
    <w:rsid w:val="0009415D"/>
    <w:rsid w:val="00094FCD"/>
    <w:rsid w:val="000E1643"/>
    <w:rsid w:val="000E2F51"/>
    <w:rsid w:val="000F4D15"/>
    <w:rsid w:val="00135399"/>
    <w:rsid w:val="001405D7"/>
    <w:rsid w:val="001445C7"/>
    <w:rsid w:val="00151866"/>
    <w:rsid w:val="00155627"/>
    <w:rsid w:val="0017547A"/>
    <w:rsid w:val="00180131"/>
    <w:rsid w:val="00184FD8"/>
    <w:rsid w:val="00186EB6"/>
    <w:rsid w:val="00197090"/>
    <w:rsid w:val="001B5162"/>
    <w:rsid w:val="001B666A"/>
    <w:rsid w:val="001E2C14"/>
    <w:rsid w:val="001E7D2D"/>
    <w:rsid w:val="001F5DFE"/>
    <w:rsid w:val="001F6B05"/>
    <w:rsid w:val="00223890"/>
    <w:rsid w:val="00225D09"/>
    <w:rsid w:val="00236F0A"/>
    <w:rsid w:val="002474B7"/>
    <w:rsid w:val="00253846"/>
    <w:rsid w:val="002778B4"/>
    <w:rsid w:val="00294C8A"/>
    <w:rsid w:val="0029644C"/>
    <w:rsid w:val="002A7698"/>
    <w:rsid w:val="002A782C"/>
    <w:rsid w:val="002B15C4"/>
    <w:rsid w:val="002C1CDB"/>
    <w:rsid w:val="002D3AB0"/>
    <w:rsid w:val="002F05D4"/>
    <w:rsid w:val="003043BD"/>
    <w:rsid w:val="00325571"/>
    <w:rsid w:val="00325637"/>
    <w:rsid w:val="00335F02"/>
    <w:rsid w:val="003675A3"/>
    <w:rsid w:val="00367708"/>
    <w:rsid w:val="00393B5F"/>
    <w:rsid w:val="003958A8"/>
    <w:rsid w:val="003C4174"/>
    <w:rsid w:val="003D5617"/>
    <w:rsid w:val="003D738E"/>
    <w:rsid w:val="00400868"/>
    <w:rsid w:val="0042352F"/>
    <w:rsid w:val="00440DBD"/>
    <w:rsid w:val="00460DAB"/>
    <w:rsid w:val="004777D6"/>
    <w:rsid w:val="004A3A8E"/>
    <w:rsid w:val="004A5B7C"/>
    <w:rsid w:val="004D13E5"/>
    <w:rsid w:val="004D15B3"/>
    <w:rsid w:val="004D531D"/>
    <w:rsid w:val="004D78EC"/>
    <w:rsid w:val="00507E48"/>
    <w:rsid w:val="005100C0"/>
    <w:rsid w:val="00531386"/>
    <w:rsid w:val="005503E7"/>
    <w:rsid w:val="0055168F"/>
    <w:rsid w:val="00556366"/>
    <w:rsid w:val="00560EBD"/>
    <w:rsid w:val="00561C54"/>
    <w:rsid w:val="00583688"/>
    <w:rsid w:val="005C4B18"/>
    <w:rsid w:val="005D3D21"/>
    <w:rsid w:val="005E4743"/>
    <w:rsid w:val="005F5ABD"/>
    <w:rsid w:val="00613615"/>
    <w:rsid w:val="006B5D69"/>
    <w:rsid w:val="006B6754"/>
    <w:rsid w:val="006C27B1"/>
    <w:rsid w:val="006D0BD5"/>
    <w:rsid w:val="006D4A65"/>
    <w:rsid w:val="006D7958"/>
    <w:rsid w:val="006F569A"/>
    <w:rsid w:val="006F597A"/>
    <w:rsid w:val="0070048F"/>
    <w:rsid w:val="00701861"/>
    <w:rsid w:val="00701EC2"/>
    <w:rsid w:val="0072403C"/>
    <w:rsid w:val="00726029"/>
    <w:rsid w:val="0073534E"/>
    <w:rsid w:val="007475B6"/>
    <w:rsid w:val="00753164"/>
    <w:rsid w:val="0079654D"/>
    <w:rsid w:val="007A7FBB"/>
    <w:rsid w:val="007E74A8"/>
    <w:rsid w:val="007F33F8"/>
    <w:rsid w:val="00816D16"/>
    <w:rsid w:val="008315E5"/>
    <w:rsid w:val="008425EC"/>
    <w:rsid w:val="008542CA"/>
    <w:rsid w:val="00857D09"/>
    <w:rsid w:val="008618B0"/>
    <w:rsid w:val="00892BAC"/>
    <w:rsid w:val="00894737"/>
    <w:rsid w:val="008A23A1"/>
    <w:rsid w:val="008C4A9C"/>
    <w:rsid w:val="008C4EAA"/>
    <w:rsid w:val="008C598D"/>
    <w:rsid w:val="008F12A4"/>
    <w:rsid w:val="009013F9"/>
    <w:rsid w:val="009903A0"/>
    <w:rsid w:val="009B2A29"/>
    <w:rsid w:val="009C78A7"/>
    <w:rsid w:val="009E2BE1"/>
    <w:rsid w:val="009E6137"/>
    <w:rsid w:val="00A21CF7"/>
    <w:rsid w:val="00A23448"/>
    <w:rsid w:val="00A31DB1"/>
    <w:rsid w:val="00A57FF1"/>
    <w:rsid w:val="00A74070"/>
    <w:rsid w:val="00A76AC0"/>
    <w:rsid w:val="00A82357"/>
    <w:rsid w:val="00AA349F"/>
    <w:rsid w:val="00AB73ED"/>
    <w:rsid w:val="00AC6823"/>
    <w:rsid w:val="00AE3A40"/>
    <w:rsid w:val="00AF7DBC"/>
    <w:rsid w:val="00B30B69"/>
    <w:rsid w:val="00B67F28"/>
    <w:rsid w:val="00B9228A"/>
    <w:rsid w:val="00B93AB7"/>
    <w:rsid w:val="00BA1673"/>
    <w:rsid w:val="00BA2262"/>
    <w:rsid w:val="00BA2A5A"/>
    <w:rsid w:val="00BA5F48"/>
    <w:rsid w:val="00BB7E8B"/>
    <w:rsid w:val="00BC340F"/>
    <w:rsid w:val="00BE2442"/>
    <w:rsid w:val="00BE3940"/>
    <w:rsid w:val="00BF0539"/>
    <w:rsid w:val="00C04950"/>
    <w:rsid w:val="00C235F4"/>
    <w:rsid w:val="00C2735C"/>
    <w:rsid w:val="00C3400B"/>
    <w:rsid w:val="00C41B93"/>
    <w:rsid w:val="00C70274"/>
    <w:rsid w:val="00C75119"/>
    <w:rsid w:val="00C761A4"/>
    <w:rsid w:val="00C84AA7"/>
    <w:rsid w:val="00C94580"/>
    <w:rsid w:val="00CA5C59"/>
    <w:rsid w:val="00CB702C"/>
    <w:rsid w:val="00CD4244"/>
    <w:rsid w:val="00CF5856"/>
    <w:rsid w:val="00D24771"/>
    <w:rsid w:val="00D43F91"/>
    <w:rsid w:val="00D5056C"/>
    <w:rsid w:val="00D546FD"/>
    <w:rsid w:val="00D56616"/>
    <w:rsid w:val="00D705F9"/>
    <w:rsid w:val="00D70A53"/>
    <w:rsid w:val="00D72FBE"/>
    <w:rsid w:val="00D81900"/>
    <w:rsid w:val="00DA300F"/>
    <w:rsid w:val="00DB3425"/>
    <w:rsid w:val="00DD6F79"/>
    <w:rsid w:val="00DE17D9"/>
    <w:rsid w:val="00DF6FE5"/>
    <w:rsid w:val="00E116FF"/>
    <w:rsid w:val="00E130A1"/>
    <w:rsid w:val="00E15CFC"/>
    <w:rsid w:val="00E162B0"/>
    <w:rsid w:val="00E32B9B"/>
    <w:rsid w:val="00E47A53"/>
    <w:rsid w:val="00E50AE1"/>
    <w:rsid w:val="00E514B1"/>
    <w:rsid w:val="00E535B1"/>
    <w:rsid w:val="00E55918"/>
    <w:rsid w:val="00E57B02"/>
    <w:rsid w:val="00E633E1"/>
    <w:rsid w:val="00E775D3"/>
    <w:rsid w:val="00E8320F"/>
    <w:rsid w:val="00E8460E"/>
    <w:rsid w:val="00E96602"/>
    <w:rsid w:val="00EC40B3"/>
    <w:rsid w:val="00EE68F8"/>
    <w:rsid w:val="00EF1052"/>
    <w:rsid w:val="00F0146B"/>
    <w:rsid w:val="00F0441C"/>
    <w:rsid w:val="00F2717E"/>
    <w:rsid w:val="00F45AC4"/>
    <w:rsid w:val="00F47294"/>
    <w:rsid w:val="00F57C61"/>
    <w:rsid w:val="00F6455C"/>
    <w:rsid w:val="00FB2B8B"/>
    <w:rsid w:val="00FC17F8"/>
    <w:rsid w:val="00FC4237"/>
    <w:rsid w:val="00FE157B"/>
  </w:rsids>
  <m:mathPr>
    <m:mathFont m:val="Arial Black"/>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88"/>
  </w:style>
  <w:style w:type="paragraph" w:styleId="Heading1">
    <w:name w:val="heading 1"/>
    <w:basedOn w:val="Normal"/>
    <w:next w:val="Normal"/>
    <w:link w:val="Heading1Char"/>
    <w:qFormat/>
    <w:rsid w:val="001F5DFE"/>
    <w:pPr>
      <w:keepNext/>
      <w:spacing w:before="240" w:after="60" w:line="240" w:lineRule="auto"/>
      <w:outlineLvl w:val="0"/>
    </w:pPr>
    <w:rPr>
      <w:rFonts w:ascii="Arial" w:eastAsia="Cambria" w:hAnsi="Arial" w:cs="Times New Roman"/>
      <w:b/>
      <w:bCs/>
      <w:kern w:val="32"/>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CommentReference">
    <w:name w:val="annotation reference"/>
    <w:basedOn w:val="DefaultParagraphFont"/>
    <w:uiPriority w:val="99"/>
    <w:semiHidden/>
    <w:unhideWhenUsed/>
    <w:rsid w:val="00BB7E8B"/>
    <w:rPr>
      <w:sz w:val="16"/>
      <w:szCs w:val="16"/>
    </w:rPr>
  </w:style>
  <w:style w:type="paragraph" w:styleId="CommentText">
    <w:name w:val="annotation text"/>
    <w:basedOn w:val="Normal"/>
    <w:link w:val="CommentTextChar"/>
    <w:uiPriority w:val="99"/>
    <w:semiHidden/>
    <w:unhideWhenUsed/>
    <w:rsid w:val="00BB7E8B"/>
    <w:pPr>
      <w:spacing w:line="240" w:lineRule="auto"/>
    </w:pPr>
    <w:rPr>
      <w:sz w:val="20"/>
      <w:szCs w:val="20"/>
    </w:rPr>
  </w:style>
  <w:style w:type="character" w:customStyle="1" w:styleId="CommentTextChar">
    <w:name w:val="Comment Text Char"/>
    <w:basedOn w:val="DefaultParagraphFont"/>
    <w:link w:val="CommentText"/>
    <w:uiPriority w:val="99"/>
    <w:semiHidden/>
    <w:rsid w:val="00BB7E8B"/>
    <w:rPr>
      <w:sz w:val="20"/>
      <w:szCs w:val="20"/>
    </w:rPr>
  </w:style>
  <w:style w:type="paragraph" w:styleId="CommentSubject">
    <w:name w:val="annotation subject"/>
    <w:basedOn w:val="CommentText"/>
    <w:next w:val="CommentText"/>
    <w:link w:val="CommentSubjectChar"/>
    <w:uiPriority w:val="99"/>
    <w:semiHidden/>
    <w:unhideWhenUsed/>
    <w:rsid w:val="00BB7E8B"/>
    <w:rPr>
      <w:b/>
      <w:bCs/>
    </w:rPr>
  </w:style>
  <w:style w:type="character" w:customStyle="1" w:styleId="CommentSubjectChar">
    <w:name w:val="Comment Subject Char"/>
    <w:basedOn w:val="CommentTextChar"/>
    <w:link w:val="CommentSubject"/>
    <w:uiPriority w:val="99"/>
    <w:semiHidden/>
    <w:rsid w:val="00BB7E8B"/>
    <w:rPr>
      <w:b/>
      <w:bCs/>
      <w:sz w:val="20"/>
      <w:szCs w:val="20"/>
    </w:rPr>
  </w:style>
  <w:style w:type="paragraph" w:styleId="BalloonText">
    <w:name w:val="Balloon Text"/>
    <w:basedOn w:val="Normal"/>
    <w:link w:val="BalloonTextChar"/>
    <w:uiPriority w:val="99"/>
    <w:semiHidden/>
    <w:unhideWhenUsed/>
    <w:rsid w:val="00BB7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E8B"/>
    <w:rPr>
      <w:rFonts w:ascii="Tahoma" w:hAnsi="Tahoma" w:cs="Tahoma"/>
      <w:sz w:val="16"/>
      <w:szCs w:val="16"/>
    </w:rPr>
  </w:style>
  <w:style w:type="character" w:customStyle="1" w:styleId="Heading1Char">
    <w:name w:val="Heading 1 Char"/>
    <w:basedOn w:val="DefaultParagraphFont"/>
    <w:link w:val="Heading1"/>
    <w:rsid w:val="001F5DFE"/>
    <w:rPr>
      <w:rFonts w:ascii="Arial" w:eastAsia="Cambria" w:hAnsi="Arial" w:cs="Times New Roman"/>
      <w:b/>
      <w:bCs/>
      <w:kern w:val="32"/>
      <w:sz w:val="32"/>
      <w:szCs w:val="32"/>
    </w:rPr>
  </w:style>
  <w:style w:type="character" w:styleId="Hyperlink">
    <w:name w:val="Hyperlink"/>
    <w:semiHidden/>
    <w:rsid w:val="001F5DFE"/>
    <w:rPr>
      <w:color w:val="0000FF"/>
      <w:u w:val="single"/>
    </w:rPr>
  </w:style>
  <w:style w:type="character" w:customStyle="1" w:styleId="Hyperlink1">
    <w:name w:val="Hyperlink1"/>
    <w:rsid w:val="002A7698"/>
    <w:rPr>
      <w:color w:val="0000FE"/>
      <w:sz w:val="20"/>
      <w:u w:val="single"/>
    </w:rPr>
  </w:style>
  <w:style w:type="paragraph" w:customStyle="1" w:styleId="HTMLBody">
    <w:name w:val="HTML Body"/>
    <w:rsid w:val="002A7698"/>
    <w:pPr>
      <w:autoSpaceDE w:val="0"/>
      <w:autoSpaceDN w:val="0"/>
      <w:adjustRightInd w:val="0"/>
      <w:spacing w:after="0" w:line="240" w:lineRule="auto"/>
    </w:pPr>
    <w:rPr>
      <w:rFonts w:ascii="Trebuchet MS" w:eastAsia="Calibri" w:hAnsi="Trebuchet MS" w:cs="Times New Roman"/>
      <w:noProof/>
      <w:sz w:val="20"/>
      <w:szCs w:val="20"/>
    </w:rPr>
  </w:style>
  <w:style w:type="character" w:styleId="FollowedHyperlink">
    <w:name w:val="FollowedHyperlink"/>
    <w:basedOn w:val="DefaultParagraphFont"/>
    <w:uiPriority w:val="99"/>
    <w:semiHidden/>
    <w:unhideWhenUsed/>
    <w:rsid w:val="00E130A1"/>
    <w:rPr>
      <w:color w:val="800080" w:themeColor="followedHyperlink"/>
      <w:u w:val="single"/>
    </w:rPr>
  </w:style>
  <w:style w:type="paragraph" w:styleId="Revision">
    <w:name w:val="Revision"/>
    <w:hidden/>
    <w:uiPriority w:val="99"/>
    <w:semiHidden/>
    <w:rsid w:val="00C94580"/>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F5DFE"/>
    <w:pPr>
      <w:keepNext/>
      <w:spacing w:before="240" w:after="60" w:line="240" w:lineRule="auto"/>
      <w:outlineLvl w:val="0"/>
    </w:pPr>
    <w:rPr>
      <w:rFonts w:ascii="Arial" w:eastAsia="Cambria" w:hAnsi="Arial"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7E8B"/>
    <w:rPr>
      <w:sz w:val="16"/>
      <w:szCs w:val="16"/>
    </w:rPr>
  </w:style>
  <w:style w:type="paragraph" w:styleId="CommentText">
    <w:name w:val="annotation text"/>
    <w:basedOn w:val="Normal"/>
    <w:link w:val="CommentTextChar"/>
    <w:uiPriority w:val="99"/>
    <w:semiHidden/>
    <w:unhideWhenUsed/>
    <w:rsid w:val="00BB7E8B"/>
    <w:pPr>
      <w:spacing w:line="240" w:lineRule="auto"/>
    </w:pPr>
    <w:rPr>
      <w:sz w:val="20"/>
      <w:szCs w:val="20"/>
    </w:rPr>
  </w:style>
  <w:style w:type="character" w:customStyle="1" w:styleId="CommentTextChar">
    <w:name w:val="Comment Text Char"/>
    <w:basedOn w:val="DefaultParagraphFont"/>
    <w:link w:val="CommentText"/>
    <w:uiPriority w:val="99"/>
    <w:semiHidden/>
    <w:rsid w:val="00BB7E8B"/>
    <w:rPr>
      <w:sz w:val="20"/>
      <w:szCs w:val="20"/>
    </w:rPr>
  </w:style>
  <w:style w:type="paragraph" w:styleId="CommentSubject">
    <w:name w:val="annotation subject"/>
    <w:basedOn w:val="CommentText"/>
    <w:next w:val="CommentText"/>
    <w:link w:val="CommentSubjectChar"/>
    <w:uiPriority w:val="99"/>
    <w:semiHidden/>
    <w:unhideWhenUsed/>
    <w:rsid w:val="00BB7E8B"/>
    <w:rPr>
      <w:b/>
      <w:bCs/>
    </w:rPr>
  </w:style>
  <w:style w:type="character" w:customStyle="1" w:styleId="CommentSubjectChar">
    <w:name w:val="Comment Subject Char"/>
    <w:basedOn w:val="CommentTextChar"/>
    <w:link w:val="CommentSubject"/>
    <w:uiPriority w:val="99"/>
    <w:semiHidden/>
    <w:rsid w:val="00BB7E8B"/>
    <w:rPr>
      <w:b/>
      <w:bCs/>
      <w:sz w:val="20"/>
      <w:szCs w:val="20"/>
    </w:rPr>
  </w:style>
  <w:style w:type="paragraph" w:styleId="BalloonText">
    <w:name w:val="Balloon Text"/>
    <w:basedOn w:val="Normal"/>
    <w:link w:val="BalloonTextChar"/>
    <w:uiPriority w:val="99"/>
    <w:semiHidden/>
    <w:unhideWhenUsed/>
    <w:rsid w:val="00BB7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E8B"/>
    <w:rPr>
      <w:rFonts w:ascii="Tahoma" w:hAnsi="Tahoma" w:cs="Tahoma"/>
      <w:sz w:val="16"/>
      <w:szCs w:val="16"/>
    </w:rPr>
  </w:style>
  <w:style w:type="character" w:customStyle="1" w:styleId="Heading1Char">
    <w:name w:val="Heading 1 Char"/>
    <w:basedOn w:val="DefaultParagraphFont"/>
    <w:link w:val="Heading1"/>
    <w:rsid w:val="001F5DFE"/>
    <w:rPr>
      <w:rFonts w:ascii="Arial" w:eastAsia="Cambria" w:hAnsi="Arial" w:cs="Times New Roman"/>
      <w:b/>
      <w:bCs/>
      <w:kern w:val="32"/>
      <w:sz w:val="32"/>
      <w:szCs w:val="32"/>
      <w:lang w:val="x-none" w:eastAsia="x-none"/>
    </w:rPr>
  </w:style>
  <w:style w:type="character" w:styleId="Hyperlink">
    <w:name w:val="Hyperlink"/>
    <w:semiHidden/>
    <w:rsid w:val="001F5DFE"/>
    <w:rPr>
      <w:color w:val="0000FF"/>
      <w:u w:val="single"/>
    </w:rPr>
  </w:style>
  <w:style w:type="character" w:customStyle="1" w:styleId="Hyperlink1">
    <w:name w:val="Hyperlink1"/>
    <w:rsid w:val="002A7698"/>
    <w:rPr>
      <w:color w:val="0000FE"/>
      <w:sz w:val="20"/>
      <w:u w:val="single"/>
    </w:rPr>
  </w:style>
  <w:style w:type="paragraph" w:customStyle="1" w:styleId="HTMLBody">
    <w:name w:val="HTML Body"/>
    <w:rsid w:val="002A7698"/>
    <w:pPr>
      <w:autoSpaceDE w:val="0"/>
      <w:autoSpaceDN w:val="0"/>
      <w:adjustRightInd w:val="0"/>
      <w:spacing w:after="0" w:line="240" w:lineRule="auto"/>
    </w:pPr>
    <w:rPr>
      <w:rFonts w:ascii="Trebuchet MS" w:eastAsia="Calibri" w:hAnsi="Trebuchet MS" w:cs="Times New Roman"/>
      <w:noProof/>
      <w:sz w:val="20"/>
      <w:szCs w:val="20"/>
    </w:rPr>
  </w:style>
  <w:style w:type="character" w:styleId="FollowedHyperlink">
    <w:name w:val="FollowedHyperlink"/>
    <w:basedOn w:val="DefaultParagraphFont"/>
    <w:uiPriority w:val="99"/>
    <w:semiHidden/>
    <w:unhideWhenUsed/>
    <w:rsid w:val="00E130A1"/>
    <w:rPr>
      <w:color w:val="800080" w:themeColor="followedHyperlink"/>
      <w:u w:val="single"/>
    </w:rPr>
  </w:style>
  <w:style w:type="paragraph" w:styleId="Revision">
    <w:name w:val="Revision"/>
    <w:hidden/>
    <w:uiPriority w:val="99"/>
    <w:semiHidden/>
    <w:rsid w:val="00C94580"/>
    <w:pPr>
      <w:spacing w:after="0" w:line="240" w:lineRule="auto"/>
    </w:pPr>
  </w:style>
</w:styles>
</file>

<file path=word/webSettings.xml><?xml version="1.0" encoding="utf-8"?>
<w:webSettings xmlns:r="http://schemas.openxmlformats.org/officeDocument/2006/relationships" xmlns:w="http://schemas.openxmlformats.org/wordprocessingml/2006/main">
  <w:divs>
    <w:div w:id="189774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bgeldin@pov.org" TargetMode="External"/><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jpeg"/><Relationship Id="rId27" Type="http://schemas.openxmlformats.org/officeDocument/2006/relationships/fontTable" Target="fontTable.xml"/><Relationship Id="rId28" Type="http://schemas.openxmlformats.org/officeDocument/2006/relationships/theme" Target="theme/theme1.xml"/><Relationship Id="rId29" Type="http://schemas.microsoft.com/office/2007/relationships/stylesWithEffects" Target="stylesWithEffects.xml"/><Relationship Id="rId10" Type="http://schemas.openxmlformats.org/officeDocument/2006/relationships/hyperlink" Target="http://www.pbs.org/pov/pressroom" TargetMode="External"/><Relationship Id="rId11" Type="http://schemas.openxmlformats.org/officeDocument/2006/relationships/hyperlink" Target="http://www.rogerebert.com/festivals-and-awards/overturning-perceptions-2014-los-angeles-film-festival-preview" TargetMode="Externa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hyperlink" Target="http://www.pbs.org/pov" TargetMode="External"/><Relationship Id="rId15" Type="http://schemas.openxmlformats.org/officeDocument/2006/relationships/hyperlink" Target="http://www.pbs.org/pov/engage" TargetMode="External"/><Relationship Id="rId16" Type="http://schemas.openxmlformats.org/officeDocument/2006/relationships/hyperlink" Target="http://www.pbs.org/pov/" TargetMode="External"/><Relationship Id="rId17" Type="http://schemas.openxmlformats.org/officeDocument/2006/relationships/hyperlink" Target="http://www.amdoc.org" TargetMode="External"/><Relationship Id="rId18" Type="http://schemas.openxmlformats.org/officeDocument/2006/relationships/image" Target="media/image5.pn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Communications@pov.org" TargetMode="External"/><Relationship Id="rId8" Type="http://schemas.openxmlformats.org/officeDocument/2006/relationships/hyperlink" Target="mailto:cfisher@pov.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70679-62D1-964F-9217-FA73FDD9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1974</Words>
  <Characters>11253</Characters>
  <Application>Microsoft Macintosh Word</Application>
  <DocSecurity>0</DocSecurity>
  <Lines>93</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Gary Fisher</cp:lastModifiedBy>
  <cp:revision>4</cp:revision>
  <dcterms:created xsi:type="dcterms:W3CDTF">2015-05-12T20:17:00Z</dcterms:created>
  <dcterms:modified xsi:type="dcterms:W3CDTF">2015-05-12T20:50:00Z</dcterms:modified>
</cp:coreProperties>
</file>