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611E" w14:textId="77777777" w:rsidR="00FD34D4" w:rsidRDefault="00FD34D4" w:rsidP="00FD34D4">
      <w:pPr>
        <w:jc w:val="center"/>
        <w:rPr>
          <w:rFonts w:ascii="Calibri" w:eastAsia="Times New Roman" w:hAnsi="Calibri" w:cs="Calibri"/>
          <w:b/>
          <w:color w:val="000000" w:themeColor="text1"/>
          <w:sz w:val="32"/>
          <w:szCs w:val="32"/>
        </w:rPr>
      </w:pPr>
      <w:r>
        <w:rPr>
          <w:rFonts w:ascii="Calibri" w:eastAsia="Times New Roman" w:hAnsi="Calibri" w:cs="Calibri"/>
          <w:b/>
          <w:noProof/>
          <w:color w:val="000000" w:themeColor="text1"/>
          <w:sz w:val="22"/>
          <w:szCs w:val="22"/>
        </w:rPr>
        <w:drawing>
          <wp:inline distT="0" distB="0" distL="0" distR="0" wp14:anchorId="112F0F60" wp14:editId="4BD2BBB8">
            <wp:extent cx="59436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newshour-horizont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857250"/>
                    </a:xfrm>
                    <a:prstGeom prst="rect">
                      <a:avLst/>
                    </a:prstGeom>
                  </pic:spPr>
                </pic:pic>
              </a:graphicData>
            </a:graphic>
          </wp:inline>
        </w:drawing>
      </w:r>
    </w:p>
    <w:p w14:paraId="5D3AB021" w14:textId="77777777" w:rsidR="00036FFC" w:rsidRDefault="00036FFC" w:rsidP="00BF3D3C">
      <w:pPr>
        <w:rPr>
          <w:rFonts w:ascii="Calibri" w:eastAsia="Times New Roman" w:hAnsi="Calibri" w:cs="Calibri"/>
          <w:b/>
          <w:color w:val="000000" w:themeColor="text1"/>
          <w:sz w:val="32"/>
          <w:szCs w:val="32"/>
        </w:rPr>
      </w:pPr>
    </w:p>
    <w:p w14:paraId="0AFB524C" w14:textId="18A04469" w:rsidR="00036FFC" w:rsidRDefault="00036FFC" w:rsidP="00036FFC">
      <w:pPr>
        <w:jc w:val="center"/>
        <w:rPr>
          <w:rFonts w:ascii="Calibri" w:hAnsi="Calibri" w:cs="Calibri"/>
          <w:b/>
          <w:bCs/>
          <w:color w:val="000000"/>
          <w:sz w:val="32"/>
          <w:szCs w:val="32"/>
        </w:rPr>
      </w:pPr>
      <w:r w:rsidRPr="00036FFC">
        <w:rPr>
          <w:rFonts w:ascii="Calibri" w:hAnsi="Calibri" w:cs="Calibri"/>
          <w:b/>
          <w:bCs/>
          <w:color w:val="000000"/>
          <w:sz w:val="32"/>
          <w:szCs w:val="32"/>
        </w:rPr>
        <w:t>“RBG: Her Legacy &amp; The Court’s Future, A PBS NewsHour Special”</w:t>
      </w:r>
    </w:p>
    <w:p w14:paraId="202F4E19" w14:textId="576D1BFA" w:rsidR="00BF3D3C" w:rsidRDefault="00036FFC" w:rsidP="00036FFC">
      <w:pPr>
        <w:jc w:val="center"/>
        <w:rPr>
          <w:rFonts w:ascii="Calibri" w:eastAsia="Times New Roman" w:hAnsi="Calibri" w:cs="Calibri"/>
          <w:color w:val="000000"/>
          <w:sz w:val="32"/>
          <w:szCs w:val="32"/>
        </w:rPr>
      </w:pPr>
      <w:r w:rsidRPr="00036FFC">
        <w:rPr>
          <w:rFonts w:ascii="Calibri" w:hAnsi="Calibri" w:cs="Calibri"/>
          <w:b/>
          <w:bCs/>
          <w:color w:val="000000"/>
          <w:sz w:val="32"/>
          <w:szCs w:val="32"/>
        </w:rPr>
        <w:t>to air Thursday, September 24 at 8 pm ET</w:t>
      </w:r>
    </w:p>
    <w:p w14:paraId="7080CF5E" w14:textId="77777777" w:rsidR="00036FFC" w:rsidRPr="00036FFC" w:rsidRDefault="00036FFC" w:rsidP="00BF3D3C">
      <w:pPr>
        <w:rPr>
          <w:rFonts w:ascii="Calibri" w:hAnsi="Calibri" w:cs="Calibri"/>
          <w:b/>
          <w:bCs/>
          <w:color w:val="000000"/>
          <w:sz w:val="32"/>
          <w:szCs w:val="32"/>
        </w:rPr>
      </w:pPr>
    </w:p>
    <w:p w14:paraId="092A74E6" w14:textId="1B114B2A" w:rsidR="00476EB6" w:rsidRPr="00476EB6" w:rsidRDefault="00BF3D3C" w:rsidP="00476EB6">
      <w:pPr>
        <w:pStyle w:val="NormalWeb"/>
        <w:spacing w:before="0" w:beforeAutospacing="0" w:after="0" w:afterAutospacing="0"/>
        <w:rPr>
          <w:rFonts w:asciiTheme="minorHAnsi" w:hAnsiTheme="minorHAnsi" w:cstheme="minorHAnsi"/>
        </w:rPr>
      </w:pPr>
      <w:r w:rsidRPr="00476EB6">
        <w:rPr>
          <w:rFonts w:asciiTheme="minorHAnsi" w:hAnsiTheme="minorHAnsi" w:cstheme="minorHAnsi"/>
          <w:b/>
          <w:bCs/>
          <w:color w:val="000000" w:themeColor="text1"/>
          <w:sz w:val="22"/>
          <w:szCs w:val="22"/>
        </w:rPr>
        <w:t>Arlington, VA (</w:t>
      </w:r>
      <w:r w:rsidR="00476EB6" w:rsidRPr="00476EB6">
        <w:rPr>
          <w:rFonts w:asciiTheme="minorHAnsi" w:hAnsiTheme="minorHAnsi" w:cstheme="minorHAnsi"/>
          <w:b/>
          <w:bCs/>
          <w:color w:val="000000" w:themeColor="text1"/>
          <w:sz w:val="22"/>
          <w:szCs w:val="22"/>
        </w:rPr>
        <w:t xml:space="preserve">September </w:t>
      </w:r>
      <w:r w:rsidR="00036FFC">
        <w:rPr>
          <w:rFonts w:asciiTheme="minorHAnsi" w:hAnsiTheme="minorHAnsi" w:cstheme="minorHAnsi"/>
          <w:b/>
          <w:bCs/>
          <w:color w:val="000000" w:themeColor="text1"/>
          <w:sz w:val="22"/>
          <w:szCs w:val="22"/>
        </w:rPr>
        <w:t>23</w:t>
      </w:r>
      <w:r w:rsidRPr="00476EB6">
        <w:rPr>
          <w:rFonts w:asciiTheme="minorHAnsi" w:hAnsiTheme="minorHAnsi" w:cstheme="minorHAnsi"/>
          <w:b/>
          <w:bCs/>
          <w:color w:val="000000" w:themeColor="text1"/>
          <w:sz w:val="22"/>
          <w:szCs w:val="22"/>
        </w:rPr>
        <w:t xml:space="preserve">, 2020) </w:t>
      </w:r>
      <w:r w:rsidR="004E4747" w:rsidRPr="00476EB6">
        <w:rPr>
          <w:rFonts w:asciiTheme="minorHAnsi" w:hAnsiTheme="minorHAnsi" w:cstheme="minorHAnsi"/>
          <w:b/>
          <w:bCs/>
          <w:color w:val="000000" w:themeColor="text1"/>
          <w:sz w:val="22"/>
          <w:szCs w:val="22"/>
        </w:rPr>
        <w:t>—</w:t>
      </w:r>
      <w:r w:rsidR="00036FFC">
        <w:rPr>
          <w:rFonts w:ascii="Calibri" w:hAnsi="Calibri" w:cs="Calibri"/>
          <w:color w:val="000000"/>
          <w:sz w:val="22"/>
          <w:szCs w:val="22"/>
        </w:rPr>
        <w:t>“RBG: Her Legacy &amp; The Court’s Future, A PBS NewsHour Special” will premiere on Thursday, September 24, 2020, 8 - 9 pm ET on PBS stations nationwide</w:t>
      </w:r>
      <w:r w:rsidR="00476EB6" w:rsidRPr="00476EB6">
        <w:rPr>
          <w:rFonts w:asciiTheme="minorHAnsi" w:hAnsiTheme="minorHAnsi" w:cstheme="minorHAnsi"/>
          <w:color w:val="000000"/>
          <w:sz w:val="22"/>
          <w:szCs w:val="22"/>
        </w:rPr>
        <w:t xml:space="preserve"> (check </w:t>
      </w:r>
      <w:hyperlink r:id="rId5" w:history="1">
        <w:r w:rsidR="00476EB6" w:rsidRPr="00CD1E8F">
          <w:rPr>
            <w:rStyle w:val="Hyperlink"/>
            <w:rFonts w:asciiTheme="minorHAnsi" w:hAnsiTheme="minorHAnsi" w:cstheme="minorHAnsi"/>
            <w:sz w:val="22"/>
            <w:szCs w:val="22"/>
          </w:rPr>
          <w:t>local listings</w:t>
        </w:r>
      </w:hyperlink>
      <w:r w:rsidR="00476EB6" w:rsidRPr="00476EB6">
        <w:rPr>
          <w:rFonts w:asciiTheme="minorHAnsi" w:hAnsiTheme="minorHAnsi" w:cstheme="minorHAnsi"/>
          <w:color w:val="000000"/>
          <w:sz w:val="22"/>
          <w:szCs w:val="22"/>
        </w:rPr>
        <w:t xml:space="preserve">). </w:t>
      </w:r>
    </w:p>
    <w:p w14:paraId="3CD35E04" w14:textId="77777777" w:rsidR="00476EB6" w:rsidRPr="00476EB6" w:rsidRDefault="00476EB6" w:rsidP="00476EB6">
      <w:pPr>
        <w:rPr>
          <w:rFonts w:eastAsia="Times New Roman" w:cstheme="minorHAnsi"/>
        </w:rPr>
      </w:pPr>
    </w:p>
    <w:p w14:paraId="28A8DC06" w14:textId="50FF5077" w:rsidR="00036FFC" w:rsidRDefault="00036FFC" w:rsidP="00036FFC">
      <w:pPr>
        <w:pStyle w:val="NormalWeb"/>
        <w:spacing w:before="0" w:beforeAutospacing="0" w:after="0" w:afterAutospacing="0"/>
      </w:pPr>
      <w:r>
        <w:rPr>
          <w:rFonts w:ascii="Calibri" w:hAnsi="Calibri" w:cs="Calibri"/>
          <w:color w:val="000000"/>
          <w:sz w:val="22"/>
          <w:szCs w:val="22"/>
        </w:rPr>
        <w:t xml:space="preserve">PBS NewsHour takes a look at the life of the historic civil rights figure and culture icon, Associate Justice Ruth Bader Ginsburg. The program will also explore the </w:t>
      </w:r>
      <w:r w:rsidR="00365FBB">
        <w:rPr>
          <w:rFonts w:ascii="Calibri" w:hAnsi="Calibri" w:cs="Calibri"/>
          <w:color w:val="000000"/>
          <w:sz w:val="22"/>
          <w:szCs w:val="22"/>
        </w:rPr>
        <w:t>process of filling</w:t>
      </w:r>
      <w:bookmarkStart w:id="0" w:name="_GoBack"/>
      <w:bookmarkEnd w:id="0"/>
      <w:r>
        <w:rPr>
          <w:rFonts w:ascii="Calibri" w:hAnsi="Calibri" w:cs="Calibri"/>
          <w:color w:val="000000"/>
          <w:sz w:val="22"/>
          <w:szCs w:val="22"/>
        </w:rPr>
        <w:t xml:space="preserve"> the vacant Supreme Court seat. </w:t>
      </w:r>
    </w:p>
    <w:p w14:paraId="710D905E" w14:textId="77777777" w:rsidR="00036FFC" w:rsidRDefault="00036FFC" w:rsidP="00036FFC"/>
    <w:p w14:paraId="30685D36" w14:textId="77777777" w:rsidR="00036FFC" w:rsidRDefault="00036FFC" w:rsidP="00036FFC">
      <w:pPr>
        <w:pStyle w:val="NormalWeb"/>
        <w:spacing w:before="0" w:beforeAutospacing="0" w:after="0" w:afterAutospacing="0"/>
      </w:pPr>
      <w:r>
        <w:rPr>
          <w:rFonts w:ascii="Calibri" w:hAnsi="Calibri" w:cs="Calibri"/>
          <w:color w:val="000000"/>
          <w:sz w:val="22"/>
          <w:szCs w:val="22"/>
        </w:rPr>
        <w:t>The primetime special will be anchored by managing editor</w:t>
      </w:r>
      <w:r>
        <w:rPr>
          <w:rFonts w:ascii="Calibri" w:hAnsi="Calibri" w:cs="Calibri"/>
          <w:b/>
          <w:bCs/>
          <w:color w:val="000000"/>
          <w:sz w:val="22"/>
          <w:szCs w:val="22"/>
        </w:rPr>
        <w:t xml:space="preserve"> Judy Woodruff </w:t>
      </w:r>
      <w:r>
        <w:rPr>
          <w:rFonts w:ascii="Calibri" w:hAnsi="Calibri" w:cs="Calibri"/>
          <w:color w:val="000000"/>
          <w:sz w:val="22"/>
          <w:szCs w:val="22"/>
        </w:rPr>
        <w:t xml:space="preserve">and include contributions from PBS NewsHour senior national correspondent </w:t>
      </w:r>
      <w:r>
        <w:rPr>
          <w:rFonts w:ascii="Calibri" w:hAnsi="Calibri" w:cs="Calibri"/>
          <w:b/>
          <w:bCs/>
          <w:color w:val="000000"/>
          <w:sz w:val="22"/>
          <w:szCs w:val="22"/>
        </w:rPr>
        <w:t>Amna Nawaz</w:t>
      </w:r>
      <w:r>
        <w:rPr>
          <w:rFonts w:ascii="Calibri" w:hAnsi="Calibri" w:cs="Calibri"/>
          <w:color w:val="000000"/>
          <w:sz w:val="22"/>
          <w:szCs w:val="22"/>
        </w:rPr>
        <w:t xml:space="preserve">, Capitol Hill correspondent </w:t>
      </w:r>
      <w:r>
        <w:rPr>
          <w:rFonts w:ascii="Calibri" w:hAnsi="Calibri" w:cs="Calibri"/>
          <w:b/>
          <w:bCs/>
          <w:color w:val="000000"/>
          <w:sz w:val="22"/>
          <w:szCs w:val="22"/>
        </w:rPr>
        <w:t>Lisa Desjardins</w:t>
      </w:r>
      <w:r>
        <w:rPr>
          <w:rFonts w:ascii="Calibri" w:hAnsi="Calibri" w:cs="Calibri"/>
          <w:color w:val="000000"/>
          <w:sz w:val="22"/>
          <w:szCs w:val="22"/>
        </w:rPr>
        <w:t xml:space="preserve">, White House correspondent </w:t>
      </w:r>
      <w:r>
        <w:rPr>
          <w:rFonts w:ascii="Calibri" w:hAnsi="Calibri" w:cs="Calibri"/>
          <w:b/>
          <w:bCs/>
          <w:color w:val="000000"/>
          <w:sz w:val="22"/>
          <w:szCs w:val="22"/>
        </w:rPr>
        <w:t>Yamiche Alcindor</w:t>
      </w:r>
      <w:r>
        <w:rPr>
          <w:rFonts w:ascii="Calibri" w:hAnsi="Calibri" w:cs="Calibri"/>
          <w:color w:val="000000"/>
          <w:sz w:val="22"/>
          <w:szCs w:val="22"/>
        </w:rPr>
        <w:t xml:space="preserve">, national correspondent </w:t>
      </w:r>
      <w:r>
        <w:rPr>
          <w:rFonts w:ascii="Calibri" w:hAnsi="Calibri" w:cs="Calibri"/>
          <w:b/>
          <w:bCs/>
          <w:color w:val="000000"/>
          <w:sz w:val="22"/>
          <w:szCs w:val="22"/>
        </w:rPr>
        <w:t>John Yang</w:t>
      </w:r>
      <w:r>
        <w:rPr>
          <w:rFonts w:ascii="Calibri" w:hAnsi="Calibri" w:cs="Calibri"/>
          <w:color w:val="000000"/>
          <w:sz w:val="22"/>
          <w:szCs w:val="22"/>
        </w:rPr>
        <w:t xml:space="preserve"> and </w:t>
      </w:r>
      <w:r>
        <w:rPr>
          <w:rFonts w:ascii="Calibri" w:hAnsi="Calibri" w:cs="Calibri"/>
          <w:b/>
          <w:bCs/>
          <w:color w:val="000000"/>
          <w:sz w:val="22"/>
          <w:szCs w:val="22"/>
        </w:rPr>
        <w:t xml:space="preserve">Marcia Coyle </w:t>
      </w:r>
      <w:r>
        <w:rPr>
          <w:rFonts w:ascii="Calibri" w:hAnsi="Calibri" w:cs="Calibri"/>
          <w:color w:val="000000"/>
          <w:sz w:val="22"/>
          <w:szCs w:val="22"/>
        </w:rPr>
        <w:t>of The National Law Journal.</w:t>
      </w:r>
    </w:p>
    <w:p w14:paraId="2ECCAC39" w14:textId="77777777" w:rsidR="00036FFC" w:rsidRDefault="00036FFC" w:rsidP="00036FFC"/>
    <w:p w14:paraId="7CF7C4BF" w14:textId="77777777" w:rsidR="00036FFC" w:rsidRDefault="00036FFC" w:rsidP="00036FFC">
      <w:pPr>
        <w:pStyle w:val="NormalWeb"/>
        <w:spacing w:before="0" w:beforeAutospacing="0" w:after="0" w:afterAutospacing="0"/>
      </w:pPr>
      <w:r>
        <w:rPr>
          <w:rFonts w:ascii="Calibri" w:hAnsi="Calibri" w:cs="Calibri"/>
          <w:color w:val="000000"/>
          <w:sz w:val="22"/>
          <w:szCs w:val="22"/>
        </w:rPr>
        <w:t>“RBG: Her Legacy &amp; The Court’s Future” will feature thoughtful conversations and interviews with people who knew and worked with Ginsburg, others who carry her work forward in the law, as well as reporting on the battle to replace her – how that is changing the remaining days of the campaign and possibly the structure and nature of the Senate and the Court themselves.</w:t>
      </w:r>
    </w:p>
    <w:p w14:paraId="4843BC83" w14:textId="77777777" w:rsidR="00036FFC" w:rsidRDefault="00036FFC" w:rsidP="00036FFC"/>
    <w:p w14:paraId="69A3C16F" w14:textId="77777777" w:rsidR="00036FFC" w:rsidRDefault="00036FFC" w:rsidP="00036FFC">
      <w:pPr>
        <w:pStyle w:val="NormalWeb"/>
        <w:spacing w:before="0" w:beforeAutospacing="0" w:after="0" w:afterAutospacing="0"/>
      </w:pPr>
      <w:r>
        <w:rPr>
          <w:rFonts w:ascii="Calibri" w:hAnsi="Calibri" w:cs="Calibri"/>
          <w:color w:val="000000"/>
          <w:sz w:val="22"/>
          <w:szCs w:val="22"/>
        </w:rPr>
        <w:t>Expected guests include: </w:t>
      </w:r>
    </w:p>
    <w:p w14:paraId="4A40A2FB" w14:textId="77777777" w:rsidR="00036FFC" w:rsidRDefault="00036FFC" w:rsidP="00036FFC"/>
    <w:p w14:paraId="2CB940FD" w14:textId="77777777" w:rsidR="00036FFC" w:rsidRDefault="00036FFC" w:rsidP="00036FFC">
      <w:pPr>
        <w:pStyle w:val="NormalWeb"/>
        <w:spacing w:before="0" w:beforeAutospacing="0" w:after="0" w:afterAutospacing="0"/>
      </w:pPr>
      <w:r>
        <w:rPr>
          <w:rFonts w:ascii="Calibri" w:hAnsi="Calibri" w:cs="Calibri"/>
          <w:b/>
          <w:bCs/>
          <w:color w:val="000000"/>
          <w:sz w:val="22"/>
          <w:szCs w:val="22"/>
        </w:rPr>
        <w:t>Associate Justice Stephen Breyer</w:t>
      </w:r>
    </w:p>
    <w:p w14:paraId="59FF0087" w14:textId="77777777" w:rsidR="00036FFC" w:rsidRDefault="00036FFC" w:rsidP="00036FFC">
      <w:pPr>
        <w:pStyle w:val="NormalWeb"/>
        <w:spacing w:before="0" w:beforeAutospacing="0" w:after="0" w:afterAutospacing="0"/>
      </w:pPr>
      <w:r>
        <w:rPr>
          <w:rFonts w:ascii="Calibri" w:hAnsi="Calibri" w:cs="Calibri"/>
          <w:color w:val="000000"/>
          <w:sz w:val="22"/>
          <w:szCs w:val="22"/>
        </w:rPr>
        <w:t>United States Supreme Court</w:t>
      </w:r>
    </w:p>
    <w:p w14:paraId="26C413FC" w14:textId="77777777" w:rsidR="00036FFC" w:rsidRDefault="00036FFC" w:rsidP="00036FFC"/>
    <w:p w14:paraId="4B3F7553" w14:textId="77777777" w:rsidR="00036FFC" w:rsidRDefault="00036FFC" w:rsidP="00036FFC">
      <w:pPr>
        <w:pStyle w:val="NormalWeb"/>
        <w:spacing w:before="0" w:beforeAutospacing="0" w:after="0" w:afterAutospacing="0"/>
      </w:pPr>
      <w:r>
        <w:rPr>
          <w:rFonts w:ascii="Calibri" w:hAnsi="Calibri" w:cs="Calibri"/>
          <w:b/>
          <w:bCs/>
          <w:color w:val="000000"/>
          <w:sz w:val="22"/>
          <w:szCs w:val="22"/>
        </w:rPr>
        <w:t>Christopher Scalia</w:t>
      </w:r>
    </w:p>
    <w:p w14:paraId="5C84D5A1" w14:textId="77777777" w:rsidR="00036FFC" w:rsidRDefault="00036FFC" w:rsidP="00036FFC">
      <w:pPr>
        <w:pStyle w:val="NormalWeb"/>
        <w:spacing w:before="0" w:beforeAutospacing="0" w:after="0" w:afterAutospacing="0"/>
      </w:pPr>
      <w:r>
        <w:rPr>
          <w:rFonts w:ascii="Calibri" w:hAnsi="Calibri" w:cs="Calibri"/>
          <w:color w:val="000000"/>
          <w:sz w:val="22"/>
          <w:szCs w:val="22"/>
        </w:rPr>
        <w:t>Son of the late Associate Justice Antonin Scalia </w:t>
      </w:r>
    </w:p>
    <w:p w14:paraId="6F047194" w14:textId="77777777" w:rsidR="00036FFC" w:rsidRDefault="00036FFC" w:rsidP="00036FFC"/>
    <w:p w14:paraId="188630C8" w14:textId="77777777" w:rsidR="00036FFC" w:rsidRDefault="00036FFC" w:rsidP="00036FFC">
      <w:pPr>
        <w:pStyle w:val="NormalWeb"/>
        <w:spacing w:before="0" w:beforeAutospacing="0" w:after="0" w:afterAutospacing="0"/>
      </w:pPr>
      <w:r>
        <w:rPr>
          <w:rFonts w:ascii="Calibri" w:hAnsi="Calibri" w:cs="Calibri"/>
          <w:b/>
          <w:bCs/>
          <w:color w:val="000000"/>
          <w:sz w:val="22"/>
          <w:szCs w:val="22"/>
        </w:rPr>
        <w:t>Judge M. Margaret McKeown</w:t>
      </w:r>
    </w:p>
    <w:p w14:paraId="6F0A1F6D" w14:textId="77777777" w:rsidR="00036FFC" w:rsidRDefault="00036FFC" w:rsidP="00036FFC">
      <w:pPr>
        <w:pStyle w:val="NormalWeb"/>
        <w:spacing w:before="0" w:beforeAutospacing="0" w:after="0" w:afterAutospacing="0"/>
      </w:pPr>
      <w:r>
        <w:rPr>
          <w:rFonts w:ascii="Calibri" w:hAnsi="Calibri" w:cs="Calibri"/>
          <w:color w:val="000000"/>
          <w:sz w:val="22"/>
          <w:szCs w:val="22"/>
        </w:rPr>
        <w:t>United States Court of Appeals for the Ninth Circuit and mentee to Associate Justice Ruth Bader Ginsburg</w:t>
      </w:r>
    </w:p>
    <w:p w14:paraId="72649055" w14:textId="77777777" w:rsidR="00036FFC" w:rsidRDefault="00036FFC" w:rsidP="00036FFC"/>
    <w:p w14:paraId="1701F0E9" w14:textId="77777777" w:rsidR="00036FFC" w:rsidRDefault="00036FFC" w:rsidP="00036FFC">
      <w:pPr>
        <w:pStyle w:val="NormalWeb"/>
        <w:spacing w:before="0" w:beforeAutospacing="0" w:after="0" w:afterAutospacing="0"/>
      </w:pPr>
      <w:r>
        <w:rPr>
          <w:rFonts w:ascii="Calibri" w:hAnsi="Calibri" w:cs="Calibri"/>
          <w:b/>
          <w:bCs/>
          <w:color w:val="000000"/>
          <w:sz w:val="22"/>
          <w:szCs w:val="22"/>
        </w:rPr>
        <w:t>Lisa Blatt</w:t>
      </w:r>
    </w:p>
    <w:p w14:paraId="4083E101" w14:textId="77777777" w:rsidR="00036FFC" w:rsidRDefault="00036FFC" w:rsidP="00036FFC">
      <w:pPr>
        <w:pStyle w:val="NormalWeb"/>
        <w:spacing w:before="0" w:beforeAutospacing="0" w:after="0" w:afterAutospacing="0"/>
      </w:pPr>
      <w:r>
        <w:rPr>
          <w:rFonts w:ascii="Calibri" w:hAnsi="Calibri" w:cs="Calibri"/>
          <w:color w:val="000000"/>
          <w:sz w:val="22"/>
          <w:szCs w:val="22"/>
        </w:rPr>
        <w:t>Former clerk, United States Court of Appeals for the District of Columbia Circuit</w:t>
      </w:r>
    </w:p>
    <w:p w14:paraId="1E5BAC59" w14:textId="77777777" w:rsidR="00036FFC" w:rsidRDefault="00036FFC" w:rsidP="00036FFC"/>
    <w:p w14:paraId="3DEF82A9" w14:textId="77777777" w:rsidR="00036FFC" w:rsidRDefault="00036FFC" w:rsidP="00036FFC">
      <w:pPr>
        <w:pStyle w:val="NormalWeb"/>
        <w:spacing w:before="0" w:beforeAutospacing="0" w:after="0" w:afterAutospacing="0"/>
      </w:pPr>
      <w:r>
        <w:rPr>
          <w:rFonts w:ascii="Calibri" w:hAnsi="Calibri" w:cs="Calibri"/>
          <w:b/>
          <w:bCs/>
          <w:color w:val="000000"/>
          <w:sz w:val="22"/>
          <w:szCs w:val="22"/>
        </w:rPr>
        <w:t>Paul Clement</w:t>
      </w:r>
    </w:p>
    <w:p w14:paraId="28746D4E" w14:textId="77777777" w:rsidR="00036FFC" w:rsidRDefault="00036FFC" w:rsidP="00036FFC">
      <w:pPr>
        <w:pStyle w:val="NormalWeb"/>
        <w:spacing w:before="0" w:beforeAutospacing="0" w:after="0" w:afterAutospacing="0"/>
      </w:pPr>
      <w:r>
        <w:rPr>
          <w:rFonts w:ascii="Calibri" w:hAnsi="Calibri" w:cs="Calibri"/>
          <w:color w:val="000000"/>
          <w:sz w:val="22"/>
          <w:szCs w:val="22"/>
        </w:rPr>
        <w:t>43rd Solicitor General of the United States</w:t>
      </w:r>
    </w:p>
    <w:p w14:paraId="15920FFF" w14:textId="77777777" w:rsidR="00036FFC" w:rsidRDefault="00036FFC" w:rsidP="00036FFC"/>
    <w:p w14:paraId="1F7C6821" w14:textId="77777777" w:rsidR="00036FFC" w:rsidRDefault="00036FFC" w:rsidP="00036FFC">
      <w:pPr>
        <w:pStyle w:val="NormalWeb"/>
        <w:spacing w:before="0" w:beforeAutospacing="0" w:after="0" w:afterAutospacing="0"/>
      </w:pPr>
      <w:r>
        <w:rPr>
          <w:rFonts w:ascii="Calibri" w:hAnsi="Calibri" w:cs="Calibri"/>
          <w:color w:val="000000"/>
          <w:sz w:val="22"/>
          <w:szCs w:val="22"/>
        </w:rPr>
        <w:lastRenderedPageBreak/>
        <w:t>In addition to its broadcast on PBS stations, the program will stream at</w:t>
      </w:r>
      <w:hyperlink r:id="rId6" w:history="1">
        <w:r>
          <w:rPr>
            <w:rStyle w:val="Hyperlink"/>
            <w:rFonts w:ascii="Calibri" w:hAnsi="Calibri" w:cs="Calibri"/>
            <w:b/>
            <w:bCs/>
            <w:color w:val="000000"/>
            <w:sz w:val="22"/>
            <w:szCs w:val="22"/>
          </w:rPr>
          <w:t xml:space="preserve"> </w:t>
        </w:r>
        <w:r>
          <w:rPr>
            <w:rStyle w:val="Hyperlink"/>
            <w:rFonts w:ascii="Calibri" w:hAnsi="Calibri" w:cs="Calibri"/>
            <w:color w:val="000000"/>
            <w:sz w:val="22"/>
            <w:szCs w:val="22"/>
          </w:rPr>
          <w:t>pbs.org/</w:t>
        </w:r>
        <w:proofErr w:type="spellStart"/>
        <w:r>
          <w:rPr>
            <w:rStyle w:val="Hyperlink"/>
            <w:rFonts w:ascii="Calibri" w:hAnsi="Calibri" w:cs="Calibri"/>
            <w:color w:val="000000"/>
            <w:sz w:val="22"/>
            <w:szCs w:val="22"/>
          </w:rPr>
          <w:t>newshour</w:t>
        </w:r>
        <w:proofErr w:type="spellEnd"/>
      </w:hyperlink>
      <w:r>
        <w:rPr>
          <w:rFonts w:ascii="Calibri" w:hAnsi="Calibri" w:cs="Calibri"/>
          <w:color w:val="000000"/>
          <w:sz w:val="22"/>
          <w:szCs w:val="22"/>
        </w:rPr>
        <w:t xml:space="preserve"> and</w:t>
      </w:r>
      <w:hyperlink r:id="rId7" w:history="1">
        <w:r>
          <w:rPr>
            <w:rStyle w:val="Hyperlink"/>
            <w:rFonts w:ascii="Calibri" w:hAnsi="Calibri" w:cs="Calibri"/>
            <w:color w:val="000000"/>
            <w:sz w:val="22"/>
            <w:szCs w:val="22"/>
          </w:rPr>
          <w:t xml:space="preserve"> pbs.org</w:t>
        </w:r>
      </w:hyperlink>
      <w:r>
        <w:rPr>
          <w:rFonts w:ascii="Calibri" w:hAnsi="Calibri" w:cs="Calibri"/>
          <w:color w:val="000000"/>
          <w:sz w:val="22"/>
          <w:szCs w:val="22"/>
        </w:rPr>
        <w:t>; on PBS NewsHour’s Facebook, YouTube, and Twitter; and on the PBS Video App (available on iOS, Android, Roku, Apple TV, Android TV, Amazon Fire TV, Chromecast and Smart TVs).</w:t>
      </w:r>
    </w:p>
    <w:p w14:paraId="02B38033" w14:textId="77777777" w:rsidR="00036FFC" w:rsidRDefault="00036FFC" w:rsidP="00036FFC"/>
    <w:p w14:paraId="3B49DF92" w14:textId="77777777" w:rsidR="00036FFC" w:rsidRDefault="00036FFC" w:rsidP="00036FFC">
      <w:pPr>
        <w:pStyle w:val="NormalWeb"/>
        <w:spacing w:before="0" w:beforeAutospacing="0" w:after="0" w:afterAutospacing="0"/>
      </w:pPr>
      <w:r>
        <w:rPr>
          <w:rFonts w:ascii="Calibri" w:hAnsi="Calibri" w:cs="Calibri"/>
          <w:color w:val="000000"/>
          <w:sz w:val="22"/>
          <w:szCs w:val="22"/>
        </w:rPr>
        <w:t>“RBG: Her Legacy &amp; The Court’s Future, A PBS NewsHour Special” is funded by PBS. </w:t>
      </w:r>
    </w:p>
    <w:p w14:paraId="0A8ACAF5" w14:textId="77777777" w:rsidR="002C3313" w:rsidRDefault="002C3313" w:rsidP="00BF3D3C">
      <w:pPr>
        <w:rPr>
          <w:rFonts w:ascii="Calibri" w:eastAsia="Times New Roman" w:hAnsi="Calibri" w:cs="Calibri"/>
          <w:b/>
          <w:color w:val="000000"/>
          <w:sz w:val="22"/>
          <w:szCs w:val="22"/>
        </w:rPr>
      </w:pPr>
    </w:p>
    <w:p w14:paraId="0319C49E" w14:textId="775AC860" w:rsidR="00FA0B6D" w:rsidRDefault="00FA0B6D" w:rsidP="00BF3D3C">
      <w:pPr>
        <w:rPr>
          <w:rFonts w:ascii="Calibri" w:eastAsia="Times New Roman" w:hAnsi="Calibri" w:cs="Calibri"/>
          <w:b/>
          <w:color w:val="000000"/>
          <w:sz w:val="22"/>
          <w:szCs w:val="22"/>
        </w:rPr>
      </w:pPr>
      <w:r>
        <w:rPr>
          <w:rFonts w:ascii="Calibri" w:eastAsia="Times New Roman" w:hAnsi="Calibri" w:cs="Calibri"/>
          <w:b/>
          <w:color w:val="000000"/>
          <w:sz w:val="22"/>
          <w:szCs w:val="22"/>
        </w:rPr>
        <w:t>About PBS NewsHour</w:t>
      </w:r>
    </w:p>
    <w:p w14:paraId="70C6071A" w14:textId="374AD835" w:rsidR="00FA0B6D" w:rsidRPr="00FA0B6D" w:rsidRDefault="00FA0B6D" w:rsidP="00FA0B6D">
      <w:pPr>
        <w:pStyle w:val="xmsonormal"/>
      </w:pPr>
      <w:r>
        <w:t xml:space="preserve">PBS NewsHour is a production of NewsHour Productions LLC, a wholly-owned non-profit subsidiary of WETA Washington, DC, in association with WNET in New York. Major corporate funding is provided by BNSF, Consumer Cellular, Fidelity, Johnson &amp; Johnson, and Raymond James, with additional support from Alfred P. Sloan Foundation, Carnegie Corporation of New York, Ford Foundation, the Gordon and Betty Moore Foundation, the John D. and Catherine T. MacArthur Foundation, The </w:t>
      </w:r>
      <w:proofErr w:type="spellStart"/>
      <w:r>
        <w:t>Kendeda</w:t>
      </w:r>
      <w:proofErr w:type="spellEnd"/>
      <w:r>
        <w:t xml:space="preserve"> Fund, the John S. and James L. Knight Foundation, the </w:t>
      </w:r>
      <w:proofErr w:type="spellStart"/>
      <w:r>
        <w:t>Lemelson</w:t>
      </w:r>
      <w:proofErr w:type="spellEnd"/>
      <w:r>
        <w:t xml:space="preserve"> Foundation, National Science Foundation, Skoll Foundation, the William and Flora Hewlett Foundation, Friends of the NewsHour and others. More information on PBS NewsHour is available at </w:t>
      </w:r>
      <w:hyperlink r:id="rId8" w:history="1">
        <w:r>
          <w:rPr>
            <w:rStyle w:val="Hyperlink"/>
          </w:rPr>
          <w:t>www.pbs.org/newshour</w:t>
        </w:r>
      </w:hyperlink>
      <w:r>
        <w:t>. On social media, visit PBS NewsHour </w:t>
      </w:r>
      <w:hyperlink r:id="rId9" w:history="1">
        <w:r>
          <w:rPr>
            <w:rStyle w:val="Hyperlink"/>
          </w:rPr>
          <w:t>on Facebook</w:t>
        </w:r>
      </w:hyperlink>
      <w:r>
        <w:t> or follow @NewsHour </w:t>
      </w:r>
      <w:hyperlink r:id="rId10" w:history="1">
        <w:r>
          <w:rPr>
            <w:rStyle w:val="Hyperlink"/>
          </w:rPr>
          <w:t>on Twitter</w:t>
        </w:r>
      </w:hyperlink>
      <w:r>
        <w:t>.</w:t>
      </w:r>
    </w:p>
    <w:p w14:paraId="62452771" w14:textId="77777777" w:rsidR="00BF3D3C" w:rsidRPr="00BF3D3C" w:rsidRDefault="00BF3D3C" w:rsidP="00BF3D3C">
      <w:pPr>
        <w:rPr>
          <w:rFonts w:ascii="Calibri" w:eastAsia="Times New Roman" w:hAnsi="Calibri" w:cs="Calibri"/>
          <w:color w:val="000000"/>
          <w:sz w:val="22"/>
          <w:szCs w:val="22"/>
        </w:rPr>
      </w:pPr>
      <w:r w:rsidRPr="00BF3D3C">
        <w:rPr>
          <w:rFonts w:ascii="Calibri" w:eastAsia="Times New Roman" w:hAnsi="Calibri" w:cs="Calibri"/>
          <w:color w:val="000000"/>
          <w:sz w:val="22"/>
          <w:szCs w:val="22"/>
        </w:rPr>
        <w:t> </w:t>
      </w:r>
    </w:p>
    <w:p w14:paraId="07D28037" w14:textId="77777777" w:rsidR="004E4747" w:rsidRPr="004E4747" w:rsidRDefault="004E4747" w:rsidP="004E4747">
      <w:pPr>
        <w:pStyle w:val="NoSpacing"/>
        <w:rPr>
          <w:rFonts w:eastAsia="Arial" w:cstheme="minorHAnsi"/>
          <w:color w:val="000000" w:themeColor="text1"/>
          <w:sz w:val="22"/>
          <w:szCs w:val="22"/>
        </w:rPr>
      </w:pPr>
      <w:r w:rsidRPr="004E4747">
        <w:rPr>
          <w:rStyle w:val="Strong"/>
          <w:rFonts w:eastAsia="Arial" w:cstheme="minorHAnsi"/>
          <w:color w:val="222222"/>
          <w:sz w:val="22"/>
          <w:szCs w:val="22"/>
        </w:rPr>
        <w:t>About PBS</w:t>
      </w:r>
      <w:r w:rsidRPr="004E4747">
        <w:rPr>
          <w:rFonts w:cstheme="minorHAnsi"/>
          <w:color w:val="222222"/>
          <w:sz w:val="22"/>
          <w:szCs w:val="22"/>
        </w:rPr>
        <w:br/>
      </w:r>
      <w:hyperlink r:id="rId11" w:tgtFrame="_blank" w:history="1">
        <w:r w:rsidRPr="004E4747">
          <w:rPr>
            <w:rStyle w:val="Hyperlink"/>
            <w:rFonts w:eastAsia="Arial" w:cstheme="minorHAnsi"/>
            <w:color w:val="800080"/>
            <w:sz w:val="22"/>
            <w:szCs w:val="22"/>
            <w:shd w:val="clear" w:color="auto" w:fill="FFFFFF"/>
          </w:rPr>
          <w:t>PBS</w:t>
        </w:r>
      </w:hyperlink>
      <w:r w:rsidRPr="004E4747">
        <w:rPr>
          <w:rFonts w:eastAsia="Arial" w:cstheme="minorHAnsi"/>
          <w:color w:val="000000"/>
          <w:sz w:val="22"/>
          <w:szCs w:val="22"/>
          <w:shd w:val="clear" w:color="auto" w:fill="FFFFFF"/>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2" w:tgtFrame="_blank" w:history="1">
        <w:r w:rsidRPr="004E4747">
          <w:rPr>
            <w:rStyle w:val="Hyperlink"/>
            <w:rFonts w:eastAsia="Arial" w:cstheme="minorHAnsi"/>
            <w:color w:val="800080"/>
            <w:sz w:val="22"/>
            <w:szCs w:val="22"/>
            <w:shd w:val="clear" w:color="auto" w:fill="FFFFFF"/>
          </w:rPr>
          <w:t>pbskids.org</w:t>
        </w:r>
      </w:hyperlink>
      <w:r w:rsidRPr="004E4747">
        <w:rPr>
          <w:rFonts w:eastAsia="Arial" w:cstheme="minorHAnsi"/>
          <w:color w:val="000000"/>
          <w:sz w:val="22"/>
          <w:szCs w:val="22"/>
          <w:shd w:val="clear" w:color="auto" w:fill="FFFFFF"/>
        </w:rPr>
        <w:t>, via an array of mobile apps and in communities across America. More information about PBS is available at </w:t>
      </w:r>
      <w:hyperlink r:id="rId13" w:tgtFrame="_blank" w:history="1">
        <w:r w:rsidRPr="004E4747">
          <w:rPr>
            <w:rStyle w:val="Hyperlink"/>
            <w:rFonts w:eastAsia="Arial" w:cstheme="minorHAnsi"/>
            <w:color w:val="800080"/>
            <w:sz w:val="22"/>
            <w:szCs w:val="22"/>
            <w:shd w:val="clear" w:color="auto" w:fill="FFFFFF"/>
          </w:rPr>
          <w:t>www.pbs.org</w:t>
        </w:r>
      </w:hyperlink>
      <w:r w:rsidRPr="004E4747">
        <w:rPr>
          <w:rFonts w:eastAsia="Arial" w:cstheme="minorHAnsi"/>
          <w:color w:val="000000"/>
          <w:sz w:val="22"/>
          <w:szCs w:val="22"/>
          <w:shd w:val="clear" w:color="auto" w:fill="FFFFFF"/>
        </w:rPr>
        <w:t>, one of the leading dot-org websites on the internet, or by following </w:t>
      </w:r>
      <w:hyperlink r:id="rId14" w:tgtFrame="_blank" w:history="1">
        <w:r w:rsidRPr="004E4747">
          <w:rPr>
            <w:rStyle w:val="Hyperlink"/>
            <w:rFonts w:eastAsia="Arial" w:cstheme="minorHAnsi"/>
            <w:color w:val="800080"/>
            <w:sz w:val="22"/>
            <w:szCs w:val="22"/>
            <w:shd w:val="clear" w:color="auto" w:fill="FFFFFF"/>
          </w:rPr>
          <w:t>PBS on Twitter</w:t>
        </w:r>
      </w:hyperlink>
      <w:r w:rsidRPr="004E4747">
        <w:rPr>
          <w:rFonts w:eastAsia="Arial" w:cstheme="minorHAnsi"/>
          <w:color w:val="000000"/>
          <w:sz w:val="22"/>
          <w:szCs w:val="22"/>
          <w:shd w:val="clear" w:color="auto" w:fill="FFFFFF"/>
        </w:rPr>
        <w:t>, </w:t>
      </w:r>
      <w:hyperlink r:id="rId15" w:tgtFrame="_blank" w:history="1">
        <w:r w:rsidRPr="004E4747">
          <w:rPr>
            <w:rStyle w:val="Hyperlink"/>
            <w:rFonts w:eastAsia="Arial" w:cstheme="minorHAnsi"/>
            <w:color w:val="800080"/>
            <w:sz w:val="22"/>
            <w:szCs w:val="22"/>
            <w:shd w:val="clear" w:color="auto" w:fill="FFFFFF"/>
          </w:rPr>
          <w:t>Facebook</w:t>
        </w:r>
      </w:hyperlink>
      <w:r w:rsidRPr="004E4747">
        <w:rPr>
          <w:rFonts w:eastAsia="Arial" w:cstheme="minorHAnsi"/>
          <w:color w:val="000000"/>
          <w:sz w:val="22"/>
          <w:szCs w:val="22"/>
          <w:shd w:val="clear" w:color="auto" w:fill="FFFFFF"/>
        </w:rPr>
        <w:t> or through our </w:t>
      </w:r>
      <w:hyperlink r:id="rId16" w:tgtFrame="_blank" w:history="1">
        <w:r w:rsidRPr="004E4747">
          <w:rPr>
            <w:rStyle w:val="Hyperlink"/>
            <w:rFonts w:eastAsia="Arial" w:cstheme="minorHAnsi"/>
            <w:color w:val="800080"/>
            <w:sz w:val="22"/>
            <w:szCs w:val="22"/>
            <w:shd w:val="clear" w:color="auto" w:fill="FFFFFF"/>
          </w:rPr>
          <w:t>apps for mobile and connected devices</w:t>
        </w:r>
      </w:hyperlink>
      <w:r w:rsidRPr="004E4747">
        <w:rPr>
          <w:rFonts w:eastAsia="Arial" w:cstheme="minorHAnsi"/>
          <w:color w:val="000000"/>
          <w:sz w:val="22"/>
          <w:szCs w:val="22"/>
          <w:shd w:val="clear" w:color="auto" w:fill="FFFFFF"/>
        </w:rPr>
        <w:t>. Specific program information and updates for press are available at </w:t>
      </w:r>
      <w:hyperlink r:id="rId17" w:tgtFrame="_blank" w:history="1">
        <w:r w:rsidRPr="004E4747">
          <w:rPr>
            <w:rStyle w:val="Hyperlink"/>
            <w:rFonts w:eastAsia="Arial" w:cstheme="minorHAnsi"/>
            <w:color w:val="800080"/>
            <w:sz w:val="22"/>
            <w:szCs w:val="22"/>
            <w:shd w:val="clear" w:color="auto" w:fill="FFFFFF"/>
          </w:rPr>
          <w:t>pbs.org/pressroom</w:t>
        </w:r>
      </w:hyperlink>
      <w:r w:rsidRPr="004E4747">
        <w:rPr>
          <w:rFonts w:eastAsia="Arial" w:cstheme="minorHAnsi"/>
          <w:color w:val="000000"/>
          <w:sz w:val="22"/>
          <w:szCs w:val="22"/>
          <w:shd w:val="clear" w:color="auto" w:fill="FFFFFF"/>
        </w:rPr>
        <w:t> or by following</w:t>
      </w:r>
      <w:hyperlink r:id="rId18" w:tgtFrame="_blank" w:history="1">
        <w:r w:rsidRPr="004E4747">
          <w:rPr>
            <w:rStyle w:val="Hyperlink"/>
            <w:rFonts w:eastAsia="Arial" w:cstheme="minorHAnsi"/>
            <w:color w:val="800080"/>
            <w:sz w:val="22"/>
            <w:szCs w:val="22"/>
            <w:shd w:val="clear" w:color="auto" w:fill="FFFFFF"/>
          </w:rPr>
          <w:t> PBS Pressroom on Twitter</w:t>
        </w:r>
      </w:hyperlink>
      <w:r w:rsidRPr="004E4747">
        <w:rPr>
          <w:rFonts w:eastAsia="Arial" w:cstheme="minorHAnsi"/>
          <w:color w:val="000000"/>
          <w:sz w:val="22"/>
          <w:szCs w:val="22"/>
          <w:shd w:val="clear" w:color="auto" w:fill="FFFFFF"/>
        </w:rPr>
        <w:t>.</w:t>
      </w:r>
    </w:p>
    <w:p w14:paraId="66C1402F" w14:textId="6D58EB36" w:rsidR="0084716F" w:rsidRDefault="00365FBB"/>
    <w:p w14:paraId="07446D3C" w14:textId="58CFEAEB" w:rsidR="008E0B40" w:rsidRDefault="008E0B40">
      <w:r>
        <w:t xml:space="preserve">Media Contact: Sydney Cameron, Publicist, PBS NewsHour, </w:t>
      </w:r>
      <w:hyperlink r:id="rId19" w:history="1">
        <w:r w:rsidRPr="00697885">
          <w:rPr>
            <w:rStyle w:val="Hyperlink"/>
          </w:rPr>
          <w:t>scameron@newshour.org</w:t>
        </w:r>
      </w:hyperlink>
      <w:r>
        <w:t xml:space="preserve"> </w:t>
      </w:r>
    </w:p>
    <w:sectPr w:rsidR="008E0B40" w:rsidSect="00045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3C"/>
    <w:rsid w:val="00021466"/>
    <w:rsid w:val="00036FFC"/>
    <w:rsid w:val="00045ACC"/>
    <w:rsid w:val="00055FBE"/>
    <w:rsid w:val="00066FD1"/>
    <w:rsid w:val="00086C81"/>
    <w:rsid w:val="000C04D0"/>
    <w:rsid w:val="000C66F7"/>
    <w:rsid w:val="000E5FDB"/>
    <w:rsid w:val="001749FF"/>
    <w:rsid w:val="00246A36"/>
    <w:rsid w:val="00296070"/>
    <w:rsid w:val="002C3313"/>
    <w:rsid w:val="0033024A"/>
    <w:rsid w:val="00365FBB"/>
    <w:rsid w:val="003F326B"/>
    <w:rsid w:val="0042670D"/>
    <w:rsid w:val="00476EB6"/>
    <w:rsid w:val="004A5701"/>
    <w:rsid w:val="004B5E4B"/>
    <w:rsid w:val="004E4747"/>
    <w:rsid w:val="004E5A2A"/>
    <w:rsid w:val="00515613"/>
    <w:rsid w:val="0052133E"/>
    <w:rsid w:val="00521734"/>
    <w:rsid w:val="00567D88"/>
    <w:rsid w:val="0059473F"/>
    <w:rsid w:val="005C6E0E"/>
    <w:rsid w:val="005F67AF"/>
    <w:rsid w:val="0065637D"/>
    <w:rsid w:val="006C25FE"/>
    <w:rsid w:val="00702D03"/>
    <w:rsid w:val="00713FF8"/>
    <w:rsid w:val="00732122"/>
    <w:rsid w:val="00751B19"/>
    <w:rsid w:val="00754AC9"/>
    <w:rsid w:val="007B1041"/>
    <w:rsid w:val="007B4D2B"/>
    <w:rsid w:val="008111E3"/>
    <w:rsid w:val="00812651"/>
    <w:rsid w:val="008253A4"/>
    <w:rsid w:val="00845216"/>
    <w:rsid w:val="008A0FE6"/>
    <w:rsid w:val="008E0B40"/>
    <w:rsid w:val="009252A0"/>
    <w:rsid w:val="009375E3"/>
    <w:rsid w:val="00952F92"/>
    <w:rsid w:val="00990491"/>
    <w:rsid w:val="00995AED"/>
    <w:rsid w:val="009B57B0"/>
    <w:rsid w:val="009F14FD"/>
    <w:rsid w:val="00A17ECF"/>
    <w:rsid w:val="00A63D53"/>
    <w:rsid w:val="00A72568"/>
    <w:rsid w:val="00AD47BD"/>
    <w:rsid w:val="00AE374F"/>
    <w:rsid w:val="00B22CF8"/>
    <w:rsid w:val="00B34AFE"/>
    <w:rsid w:val="00B47637"/>
    <w:rsid w:val="00B6039D"/>
    <w:rsid w:val="00B60802"/>
    <w:rsid w:val="00BA3895"/>
    <w:rsid w:val="00BA451E"/>
    <w:rsid w:val="00BE724B"/>
    <w:rsid w:val="00BF3D3C"/>
    <w:rsid w:val="00C14F68"/>
    <w:rsid w:val="00CD1E8F"/>
    <w:rsid w:val="00CE11AD"/>
    <w:rsid w:val="00D94BCB"/>
    <w:rsid w:val="00DC4028"/>
    <w:rsid w:val="00DF7610"/>
    <w:rsid w:val="00E01261"/>
    <w:rsid w:val="00E0130D"/>
    <w:rsid w:val="00E60821"/>
    <w:rsid w:val="00E64C36"/>
    <w:rsid w:val="00E75B55"/>
    <w:rsid w:val="00E93C27"/>
    <w:rsid w:val="00EE0B89"/>
    <w:rsid w:val="00FA0B6D"/>
    <w:rsid w:val="00FD340A"/>
    <w:rsid w:val="00FD34D4"/>
    <w:rsid w:val="00FD5AB1"/>
    <w:rsid w:val="016587F5"/>
    <w:rsid w:val="017A66F9"/>
    <w:rsid w:val="02B70BF7"/>
    <w:rsid w:val="0495DA52"/>
    <w:rsid w:val="064B8283"/>
    <w:rsid w:val="0723A73E"/>
    <w:rsid w:val="07378521"/>
    <w:rsid w:val="099E0077"/>
    <w:rsid w:val="1035A8DB"/>
    <w:rsid w:val="18B3D0A4"/>
    <w:rsid w:val="1C1F5701"/>
    <w:rsid w:val="1C975C18"/>
    <w:rsid w:val="213B50B8"/>
    <w:rsid w:val="2282AFEB"/>
    <w:rsid w:val="234733F6"/>
    <w:rsid w:val="259268DC"/>
    <w:rsid w:val="2BC01F2E"/>
    <w:rsid w:val="321C9636"/>
    <w:rsid w:val="33541FCB"/>
    <w:rsid w:val="353D9DEF"/>
    <w:rsid w:val="390B46FF"/>
    <w:rsid w:val="3CC76BD8"/>
    <w:rsid w:val="3D998F5D"/>
    <w:rsid w:val="43516C41"/>
    <w:rsid w:val="493E1A58"/>
    <w:rsid w:val="4B3DB4B7"/>
    <w:rsid w:val="4DB11E9E"/>
    <w:rsid w:val="4F683854"/>
    <w:rsid w:val="517649E3"/>
    <w:rsid w:val="548D0250"/>
    <w:rsid w:val="55155431"/>
    <w:rsid w:val="6B577F56"/>
    <w:rsid w:val="6C8A0FFF"/>
    <w:rsid w:val="713C6EE9"/>
    <w:rsid w:val="744866E1"/>
    <w:rsid w:val="74A635FB"/>
    <w:rsid w:val="74D605F5"/>
    <w:rsid w:val="76E2B93A"/>
    <w:rsid w:val="7748A678"/>
    <w:rsid w:val="7778C27F"/>
    <w:rsid w:val="782BF126"/>
    <w:rsid w:val="78336432"/>
    <w:rsid w:val="78EB1187"/>
    <w:rsid w:val="7AD1A751"/>
    <w:rsid w:val="7BCB0790"/>
    <w:rsid w:val="7C7CE858"/>
    <w:rsid w:val="7F09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B258"/>
  <w15:chartTrackingRefBased/>
  <w15:docId w15:val="{B70CD2FF-D3DD-9A49-8EEB-7428151E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3D3C"/>
  </w:style>
  <w:style w:type="character" w:styleId="Hyperlink">
    <w:name w:val="Hyperlink"/>
    <w:basedOn w:val="DefaultParagraphFont"/>
    <w:uiPriority w:val="99"/>
    <w:unhideWhenUsed/>
    <w:rsid w:val="00BF3D3C"/>
    <w:rPr>
      <w:color w:val="0000FF"/>
      <w:u w:val="single"/>
    </w:rPr>
  </w:style>
  <w:style w:type="character" w:styleId="Strong">
    <w:name w:val="Strong"/>
    <w:basedOn w:val="DefaultParagraphFont"/>
    <w:uiPriority w:val="22"/>
    <w:qFormat/>
    <w:rsid w:val="004E4747"/>
    <w:rPr>
      <w:b/>
      <w:bCs/>
    </w:rPr>
  </w:style>
  <w:style w:type="paragraph" w:styleId="NoSpacing">
    <w:name w:val="No Spacing"/>
    <w:uiPriority w:val="1"/>
    <w:qFormat/>
    <w:rsid w:val="004E4747"/>
  </w:style>
  <w:style w:type="paragraph" w:customStyle="1" w:styleId="xmsonormal">
    <w:name w:val="x_msonormal"/>
    <w:basedOn w:val="Normal"/>
    <w:rsid w:val="00FA0B6D"/>
    <w:rPr>
      <w:rFonts w:ascii="Calibri" w:hAnsi="Calibri" w:cs="Calibri"/>
      <w:sz w:val="22"/>
      <w:szCs w:val="22"/>
    </w:rPr>
  </w:style>
  <w:style w:type="character" w:styleId="UnresolvedMention">
    <w:name w:val="Unresolved Mention"/>
    <w:basedOn w:val="DefaultParagraphFont"/>
    <w:uiPriority w:val="99"/>
    <w:semiHidden/>
    <w:unhideWhenUsed/>
    <w:rsid w:val="008E0B40"/>
    <w:rPr>
      <w:color w:val="605E5C"/>
      <w:shd w:val="clear" w:color="auto" w:fill="E1DFDD"/>
    </w:rPr>
  </w:style>
  <w:style w:type="paragraph" w:styleId="NormalWeb">
    <w:name w:val="Normal (Web)"/>
    <w:basedOn w:val="Normal"/>
    <w:uiPriority w:val="99"/>
    <w:semiHidden/>
    <w:unhideWhenUsed/>
    <w:rsid w:val="00476EB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0650">
      <w:bodyDiv w:val="1"/>
      <w:marLeft w:val="0"/>
      <w:marRight w:val="0"/>
      <w:marTop w:val="0"/>
      <w:marBottom w:val="0"/>
      <w:divBdr>
        <w:top w:val="none" w:sz="0" w:space="0" w:color="auto"/>
        <w:left w:val="none" w:sz="0" w:space="0" w:color="auto"/>
        <w:bottom w:val="none" w:sz="0" w:space="0" w:color="auto"/>
        <w:right w:val="none" w:sz="0" w:space="0" w:color="auto"/>
      </w:divBdr>
    </w:div>
    <w:div w:id="32653966">
      <w:bodyDiv w:val="1"/>
      <w:marLeft w:val="0"/>
      <w:marRight w:val="0"/>
      <w:marTop w:val="0"/>
      <w:marBottom w:val="0"/>
      <w:divBdr>
        <w:top w:val="none" w:sz="0" w:space="0" w:color="auto"/>
        <w:left w:val="none" w:sz="0" w:space="0" w:color="auto"/>
        <w:bottom w:val="none" w:sz="0" w:space="0" w:color="auto"/>
        <w:right w:val="none" w:sz="0" w:space="0" w:color="auto"/>
      </w:divBdr>
    </w:div>
    <w:div w:id="218056382">
      <w:bodyDiv w:val="1"/>
      <w:marLeft w:val="0"/>
      <w:marRight w:val="0"/>
      <w:marTop w:val="0"/>
      <w:marBottom w:val="0"/>
      <w:divBdr>
        <w:top w:val="none" w:sz="0" w:space="0" w:color="auto"/>
        <w:left w:val="none" w:sz="0" w:space="0" w:color="auto"/>
        <w:bottom w:val="none" w:sz="0" w:space="0" w:color="auto"/>
        <w:right w:val="none" w:sz="0" w:space="0" w:color="auto"/>
      </w:divBdr>
    </w:div>
    <w:div w:id="291525760">
      <w:bodyDiv w:val="1"/>
      <w:marLeft w:val="0"/>
      <w:marRight w:val="0"/>
      <w:marTop w:val="0"/>
      <w:marBottom w:val="0"/>
      <w:divBdr>
        <w:top w:val="none" w:sz="0" w:space="0" w:color="auto"/>
        <w:left w:val="none" w:sz="0" w:space="0" w:color="auto"/>
        <w:bottom w:val="none" w:sz="0" w:space="0" w:color="auto"/>
        <w:right w:val="none" w:sz="0" w:space="0" w:color="auto"/>
      </w:divBdr>
    </w:div>
    <w:div w:id="620067343">
      <w:bodyDiv w:val="1"/>
      <w:marLeft w:val="0"/>
      <w:marRight w:val="0"/>
      <w:marTop w:val="0"/>
      <w:marBottom w:val="0"/>
      <w:divBdr>
        <w:top w:val="none" w:sz="0" w:space="0" w:color="auto"/>
        <w:left w:val="none" w:sz="0" w:space="0" w:color="auto"/>
        <w:bottom w:val="none" w:sz="0" w:space="0" w:color="auto"/>
        <w:right w:val="none" w:sz="0" w:space="0" w:color="auto"/>
      </w:divBdr>
    </w:div>
    <w:div w:id="723990946">
      <w:bodyDiv w:val="1"/>
      <w:marLeft w:val="0"/>
      <w:marRight w:val="0"/>
      <w:marTop w:val="0"/>
      <w:marBottom w:val="0"/>
      <w:divBdr>
        <w:top w:val="none" w:sz="0" w:space="0" w:color="auto"/>
        <w:left w:val="none" w:sz="0" w:space="0" w:color="auto"/>
        <w:bottom w:val="none" w:sz="0" w:space="0" w:color="auto"/>
        <w:right w:val="none" w:sz="0" w:space="0" w:color="auto"/>
      </w:divBdr>
    </w:div>
    <w:div w:id="1060447734">
      <w:bodyDiv w:val="1"/>
      <w:marLeft w:val="0"/>
      <w:marRight w:val="0"/>
      <w:marTop w:val="0"/>
      <w:marBottom w:val="0"/>
      <w:divBdr>
        <w:top w:val="none" w:sz="0" w:space="0" w:color="auto"/>
        <w:left w:val="none" w:sz="0" w:space="0" w:color="auto"/>
        <w:bottom w:val="none" w:sz="0" w:space="0" w:color="auto"/>
        <w:right w:val="none" w:sz="0" w:space="0" w:color="auto"/>
      </w:divBdr>
    </w:div>
    <w:div w:id="1066686315">
      <w:bodyDiv w:val="1"/>
      <w:marLeft w:val="0"/>
      <w:marRight w:val="0"/>
      <w:marTop w:val="0"/>
      <w:marBottom w:val="0"/>
      <w:divBdr>
        <w:top w:val="none" w:sz="0" w:space="0" w:color="auto"/>
        <w:left w:val="none" w:sz="0" w:space="0" w:color="auto"/>
        <w:bottom w:val="none" w:sz="0" w:space="0" w:color="auto"/>
        <w:right w:val="none" w:sz="0" w:space="0" w:color="auto"/>
      </w:divBdr>
    </w:div>
    <w:div w:id="1538350003">
      <w:bodyDiv w:val="1"/>
      <w:marLeft w:val="0"/>
      <w:marRight w:val="0"/>
      <w:marTop w:val="0"/>
      <w:marBottom w:val="0"/>
      <w:divBdr>
        <w:top w:val="none" w:sz="0" w:space="0" w:color="auto"/>
        <w:left w:val="none" w:sz="0" w:space="0" w:color="auto"/>
        <w:bottom w:val="none" w:sz="0" w:space="0" w:color="auto"/>
        <w:right w:val="none" w:sz="0" w:space="0" w:color="auto"/>
      </w:divBdr>
    </w:div>
    <w:div w:id="19170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newshour" TargetMode="External"/><Relationship Id="rId13" Type="http://schemas.openxmlformats.org/officeDocument/2006/relationships/hyperlink" Target="http://www.pbs.org/" TargetMode="External"/><Relationship Id="rId18" Type="http://schemas.openxmlformats.org/officeDocument/2006/relationships/hyperlink" Target="https://twitter.com/pbspressro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pbs.org/" TargetMode="Externa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 Type="http://schemas.openxmlformats.org/officeDocument/2006/relationships/settings" Target="settings.xml"/><Relationship Id="rId16" Type="http://schemas.openxmlformats.org/officeDocument/2006/relationships/hyperlink" Target="http://www.pbs.org/anywhere/hom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bs.org/newshour" TargetMode="External"/><Relationship Id="rId11" Type="http://schemas.openxmlformats.org/officeDocument/2006/relationships/hyperlink" Target="http://www.pbs.org/" TargetMode="External"/><Relationship Id="rId5" Type="http://schemas.openxmlformats.org/officeDocument/2006/relationships/hyperlink" Target="http://www.pbs.org/cgi-registry/whatson/index.cgir" TargetMode="External"/><Relationship Id="rId15" Type="http://schemas.openxmlformats.org/officeDocument/2006/relationships/hyperlink" Target="https://www.facebook.com/pbs" TargetMode="External"/><Relationship Id="rId10" Type="http://schemas.openxmlformats.org/officeDocument/2006/relationships/hyperlink" Target="http://www.twitter.com/newshour" TargetMode="External"/><Relationship Id="rId19" Type="http://schemas.openxmlformats.org/officeDocument/2006/relationships/hyperlink" Target="mailto:scameron@newshour.org" TargetMode="External"/><Relationship Id="rId4" Type="http://schemas.openxmlformats.org/officeDocument/2006/relationships/image" Target="media/image1.jpeg"/><Relationship Id="rId9" Type="http://schemas.openxmlformats.org/officeDocument/2006/relationships/hyperlink" Target="http://www.facebook.com/newshour" TargetMode="External"/><Relationship Id="rId14" Type="http://schemas.openxmlformats.org/officeDocument/2006/relationships/hyperlink" Target="https://twitter.com/p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Links>
    <vt:vector size="60" baseType="variant">
      <vt:variant>
        <vt:i4>2031690</vt:i4>
      </vt:variant>
      <vt:variant>
        <vt:i4>27</vt:i4>
      </vt:variant>
      <vt:variant>
        <vt:i4>0</vt:i4>
      </vt:variant>
      <vt:variant>
        <vt:i4>5</vt:i4>
      </vt:variant>
      <vt:variant>
        <vt:lpwstr>https://twitter.com/pbspressroom</vt:lpwstr>
      </vt:variant>
      <vt:variant>
        <vt:lpwstr/>
      </vt:variant>
      <vt:variant>
        <vt:i4>4456453</vt:i4>
      </vt:variant>
      <vt:variant>
        <vt:i4>24</vt:i4>
      </vt:variant>
      <vt:variant>
        <vt:i4>0</vt:i4>
      </vt:variant>
      <vt:variant>
        <vt:i4>5</vt:i4>
      </vt:variant>
      <vt:variant>
        <vt:lpwstr>http://pressroom.pbs.org/</vt:lpwstr>
      </vt:variant>
      <vt:variant>
        <vt:lpwstr/>
      </vt:variant>
      <vt:variant>
        <vt:i4>458845</vt:i4>
      </vt:variant>
      <vt:variant>
        <vt:i4>21</vt:i4>
      </vt:variant>
      <vt:variant>
        <vt:i4>0</vt:i4>
      </vt:variant>
      <vt:variant>
        <vt:i4>5</vt:i4>
      </vt:variant>
      <vt:variant>
        <vt:lpwstr>http://www.pbs.org/anywhere/home/</vt:lpwstr>
      </vt:variant>
      <vt:variant>
        <vt:lpwstr/>
      </vt:variant>
      <vt:variant>
        <vt:i4>4522052</vt:i4>
      </vt:variant>
      <vt:variant>
        <vt:i4>18</vt:i4>
      </vt:variant>
      <vt:variant>
        <vt:i4>0</vt:i4>
      </vt:variant>
      <vt:variant>
        <vt:i4>5</vt:i4>
      </vt:variant>
      <vt:variant>
        <vt:lpwstr>https://www.facebook.com/pbs</vt:lpwstr>
      </vt:variant>
      <vt:variant>
        <vt:lpwstr/>
      </vt:variant>
      <vt:variant>
        <vt:i4>8060965</vt:i4>
      </vt:variant>
      <vt:variant>
        <vt:i4>15</vt:i4>
      </vt:variant>
      <vt:variant>
        <vt:i4>0</vt:i4>
      </vt:variant>
      <vt:variant>
        <vt:i4>5</vt:i4>
      </vt:variant>
      <vt:variant>
        <vt:lpwstr>https://twitter.com/pbs</vt:lpwstr>
      </vt:variant>
      <vt:variant>
        <vt:lpwstr/>
      </vt:variant>
      <vt:variant>
        <vt:i4>2097262</vt:i4>
      </vt:variant>
      <vt:variant>
        <vt:i4>12</vt:i4>
      </vt:variant>
      <vt:variant>
        <vt:i4>0</vt:i4>
      </vt:variant>
      <vt:variant>
        <vt:i4>5</vt:i4>
      </vt:variant>
      <vt:variant>
        <vt:lpwstr>http://www.pbs.org/</vt:lpwstr>
      </vt:variant>
      <vt:variant>
        <vt:lpwstr/>
      </vt:variant>
      <vt:variant>
        <vt:i4>3801144</vt:i4>
      </vt:variant>
      <vt:variant>
        <vt:i4>9</vt:i4>
      </vt:variant>
      <vt:variant>
        <vt:i4>0</vt:i4>
      </vt:variant>
      <vt:variant>
        <vt:i4>5</vt:i4>
      </vt:variant>
      <vt:variant>
        <vt:lpwstr>http://pbskids.org/</vt:lpwstr>
      </vt:variant>
      <vt:variant>
        <vt:lpwstr/>
      </vt:variant>
      <vt:variant>
        <vt:i4>2097262</vt:i4>
      </vt:variant>
      <vt:variant>
        <vt:i4>6</vt:i4>
      </vt:variant>
      <vt:variant>
        <vt:i4>0</vt:i4>
      </vt:variant>
      <vt:variant>
        <vt:i4>5</vt:i4>
      </vt:variant>
      <vt:variant>
        <vt:lpwstr>http://www.pbs.org/</vt:lpwstr>
      </vt:variant>
      <vt:variant>
        <vt:lpwstr/>
      </vt:variant>
      <vt:variant>
        <vt:i4>5832779</vt:i4>
      </vt:variant>
      <vt:variant>
        <vt:i4>3</vt:i4>
      </vt:variant>
      <vt:variant>
        <vt:i4>0</vt:i4>
      </vt:variant>
      <vt:variant>
        <vt:i4>5</vt:i4>
      </vt:variant>
      <vt:variant>
        <vt:lpwstr>https://www.pbs.org/</vt:lpwstr>
      </vt:variant>
      <vt:variant>
        <vt:lpwstr/>
      </vt:variant>
      <vt:variant>
        <vt:i4>5374031</vt:i4>
      </vt:variant>
      <vt:variant>
        <vt:i4>0</vt:i4>
      </vt:variant>
      <vt:variant>
        <vt:i4>0</vt:i4>
      </vt:variant>
      <vt:variant>
        <vt:i4>5</vt:i4>
      </vt:variant>
      <vt:variant>
        <vt:lpwstr>https://www.pbs.org/newshour/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 Hawkins</dc:creator>
  <cp:keywords/>
  <dc:description/>
  <cp:lastModifiedBy>Sydney Cameron</cp:lastModifiedBy>
  <cp:revision>2</cp:revision>
  <dcterms:created xsi:type="dcterms:W3CDTF">2020-09-23T13:08:00Z</dcterms:created>
  <dcterms:modified xsi:type="dcterms:W3CDTF">2020-09-23T13:08:00Z</dcterms:modified>
</cp:coreProperties>
</file>