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CC26B8" w:rsidRDefault="003E0E25" w:rsidP="00CC26B8">
      <w:pPr>
        <w:pStyle w:val="PBSHeadline"/>
      </w:pPr>
      <w:r>
        <w:t>RED METAL: THE COPPER COUNTRY STRIKE OF 1913</w:t>
      </w:r>
    </w:p>
    <w:p w:rsidR="00E21FD1" w:rsidRDefault="003E0E25" w:rsidP="00CC26B8">
      <w:pPr>
        <w:pStyle w:val="PBSDateHeadline"/>
      </w:pPr>
      <w:r>
        <w:t>Tuesday, December 17, 2013</w:t>
      </w:r>
    </w:p>
    <w:p w:rsidR="00CC26B8" w:rsidRDefault="003E0E25" w:rsidP="00CC26B8">
      <w:pPr>
        <w:pStyle w:val="PBSDateHeadline"/>
      </w:pPr>
      <w:r>
        <w:t>8:00-9:00</w:t>
      </w:r>
      <w:r w:rsidR="00CC26B8">
        <w:t xml:space="preserve"> p.m. ET on PBS</w:t>
      </w:r>
    </w:p>
    <w:p w:rsidR="00CC26B8" w:rsidRDefault="00CC26B8" w:rsidP="005C3981"/>
    <w:p w:rsidR="005C3981" w:rsidRPr="00D26031" w:rsidRDefault="00CC26B8" w:rsidP="00D26031">
      <w:pPr>
        <w:pStyle w:val="PBSSubHead"/>
      </w:pPr>
      <w:r>
        <w:t xml:space="preserve">– </w:t>
      </w:r>
      <w:r w:rsidR="003E0E25">
        <w:t xml:space="preserve">Documentary Explores 100-Year-Old History and Mystery </w:t>
      </w:r>
      <w: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692"/>
      </w:tblGrid>
      <w:tr w:rsidR="00C729F0" w:rsidTr="00584472">
        <w:trPr>
          <w:trHeight w:val="1415"/>
        </w:trPr>
        <w:tc>
          <w:tcPr>
            <w:tcW w:w="4445" w:type="dxa"/>
            <w:shd w:val="clear" w:color="auto" w:fill="auto"/>
          </w:tcPr>
          <w:p w:rsidR="00C729F0" w:rsidRDefault="004E47C2" w:rsidP="00584472">
            <w:r>
              <w:rPr>
                <w:noProof/>
              </w:rPr>
              <w:drawing>
                <wp:inline distT="0" distB="0" distL="0" distR="0">
                  <wp:extent cx="2842260" cy="2466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Metal Ep Main.jpg"/>
                          <pic:cNvPicPr/>
                        </pic:nvPicPr>
                        <pic:blipFill>
                          <a:blip r:embed="rId7">
                            <a:extLst>
                              <a:ext uri="{28A0092B-C50C-407E-A947-70E740481C1C}">
                                <a14:useLocalDpi xmlns:a14="http://schemas.microsoft.com/office/drawing/2010/main" val="0"/>
                              </a:ext>
                            </a:extLst>
                          </a:blip>
                          <a:stretch>
                            <a:fillRect/>
                          </a:stretch>
                        </pic:blipFill>
                        <pic:spPr>
                          <a:xfrm>
                            <a:off x="0" y="0"/>
                            <a:ext cx="2842260" cy="2466340"/>
                          </a:xfrm>
                          <a:prstGeom prst="rect">
                            <a:avLst/>
                          </a:prstGeom>
                        </pic:spPr>
                      </pic:pic>
                    </a:graphicData>
                  </a:graphic>
                </wp:inline>
              </w:drawing>
            </w:r>
          </w:p>
        </w:tc>
      </w:tr>
      <w:tr w:rsidR="00E449C2" w:rsidTr="003645D8">
        <w:trPr>
          <w:trHeight w:val="522"/>
        </w:trPr>
        <w:tc>
          <w:tcPr>
            <w:tcW w:w="4445" w:type="dxa"/>
            <w:shd w:val="clear" w:color="auto" w:fill="auto"/>
          </w:tcPr>
          <w:p w:rsidR="004E47C2" w:rsidRDefault="004E47C2" w:rsidP="00D26031">
            <w:pPr>
              <w:pStyle w:val="PBSCaption"/>
              <w:framePr w:hSpace="0" w:wrap="auto" w:vAnchor="margin" w:yAlign="inline"/>
              <w:suppressOverlap w:val="0"/>
            </w:pPr>
            <w:r w:rsidRPr="004E47C2">
              <w:t xml:space="preserve">Miners </w:t>
            </w:r>
            <w:r w:rsidR="00DD4B12">
              <w:t>holding</w:t>
            </w:r>
            <w:r w:rsidRPr="004E47C2">
              <w:t xml:space="preserve"> their lunch buckets</w:t>
            </w:r>
            <w:r w:rsidR="005C7BF4">
              <w:t>.</w:t>
            </w:r>
            <w:r w:rsidRPr="004E47C2">
              <w:t xml:space="preserve"> </w:t>
            </w:r>
          </w:p>
          <w:p w:rsidR="00D26031" w:rsidRDefault="00D26031" w:rsidP="00D26031">
            <w:pPr>
              <w:pStyle w:val="PBSCaption"/>
              <w:framePr w:hSpace="0" w:wrap="auto" w:vAnchor="margin" w:yAlign="inline"/>
              <w:suppressOverlap w:val="0"/>
            </w:pPr>
            <w:r>
              <w:t xml:space="preserve">Credit: </w:t>
            </w:r>
            <w:r w:rsidR="004E47C2" w:rsidRPr="004E47C2">
              <w:rPr>
                <w:color w:val="000000"/>
                <w:szCs w:val="18"/>
              </w:rPr>
              <w:t>Michigan Technological University</w:t>
            </w:r>
          </w:p>
        </w:tc>
      </w:tr>
    </w:tbl>
    <w:p w:rsidR="003E0E25" w:rsidRDefault="003E0E25" w:rsidP="003E0E25">
      <w:pPr>
        <w:rPr>
          <w:szCs w:val="20"/>
        </w:rPr>
      </w:pPr>
      <w:r w:rsidRPr="003E0E25">
        <w:rPr>
          <w:b/>
        </w:rPr>
        <w:t>RED METAL: THE COPPER COUNTRY STRIKE OF 1913</w:t>
      </w:r>
      <w:r>
        <w:t>, airing Tuesday, December 17, 2013, 8:00-9:00 p.m.</w:t>
      </w:r>
      <w:r w:rsidRPr="003E0E25">
        <w:t xml:space="preserve"> </w:t>
      </w:r>
      <w:r>
        <w:t>ET on PBS, is a</w:t>
      </w:r>
      <w:r>
        <w:rPr>
          <w:b/>
        </w:rPr>
        <w:t xml:space="preserve"> </w:t>
      </w:r>
      <w:r>
        <w:t>new documentary that focuses on the 100</w:t>
      </w:r>
      <w:r>
        <w:rPr>
          <w:vertAlign w:val="superscript"/>
        </w:rPr>
        <w:t>th</w:t>
      </w:r>
      <w:r>
        <w:t xml:space="preserve"> anniversary</w:t>
      </w:r>
      <w:r>
        <w:rPr>
          <w:szCs w:val="20"/>
        </w:rPr>
        <w:t xml:space="preserve"> of an epic labor strike that devastated Michigan’s Upper Peninsula Copper Country – and haunts the American labor movement to this day. Among the notable elements of that strike was the death of 73 children at a union Christmas party in what is now Calumet, Michigan. Known as the Italian Hall Disaster, it remains the </w:t>
      </w:r>
      <w:r w:rsidR="00DD4B12">
        <w:rPr>
          <w:szCs w:val="20"/>
        </w:rPr>
        <w:t xml:space="preserve">deadliest unsolved manslaughter </w:t>
      </w:r>
      <w:proofErr w:type="gramStart"/>
      <w:r>
        <w:rPr>
          <w:szCs w:val="20"/>
        </w:rPr>
        <w:t>in</w:t>
      </w:r>
      <w:proofErr w:type="gramEnd"/>
      <w:r>
        <w:rPr>
          <w:szCs w:val="20"/>
        </w:rPr>
        <w:t xml:space="preserve"> U.S. history. </w:t>
      </w:r>
    </w:p>
    <w:p w:rsidR="003E0E25" w:rsidRDefault="003E0E25" w:rsidP="003E0E25">
      <w:pPr>
        <w:rPr>
          <w:szCs w:val="20"/>
        </w:rPr>
      </w:pPr>
    </w:p>
    <w:p w:rsidR="003E0E25" w:rsidRDefault="003E0E25" w:rsidP="003E0E25">
      <w:r>
        <w:rPr>
          <w:szCs w:val="20"/>
        </w:rPr>
        <w:t>The tragedy (attributed to strikebreakers yelling “fire” in a crowded auditorium) was immortalized by Woody Guthr</w:t>
      </w:r>
      <w:r w:rsidR="00851E93">
        <w:rPr>
          <w:szCs w:val="20"/>
        </w:rPr>
        <w:t xml:space="preserve">ie in his ballad “1913 Massacre,” </w:t>
      </w:r>
      <w:r>
        <w:rPr>
          <w:szCs w:val="20"/>
        </w:rPr>
        <w:t>perform</w:t>
      </w:r>
      <w:r w:rsidR="00851E93">
        <w:rPr>
          <w:szCs w:val="20"/>
        </w:rPr>
        <w:t>ed</w:t>
      </w:r>
      <w:r>
        <w:rPr>
          <w:szCs w:val="20"/>
        </w:rPr>
        <w:t xml:space="preserve"> </w:t>
      </w:r>
      <w:r w:rsidR="00851E93">
        <w:rPr>
          <w:szCs w:val="20"/>
        </w:rPr>
        <w:t>in the</w:t>
      </w:r>
      <w:r>
        <w:rPr>
          <w:szCs w:val="20"/>
        </w:rPr>
        <w:t xml:space="preserve"> film</w:t>
      </w:r>
      <w:r w:rsidR="00851E93">
        <w:rPr>
          <w:szCs w:val="20"/>
        </w:rPr>
        <w:t xml:space="preserve"> by Steve Earle. </w:t>
      </w:r>
    </w:p>
    <w:p w:rsidR="003E0E25" w:rsidRDefault="003E0E25" w:rsidP="003E0E25">
      <w:r>
        <w:rPr>
          <w:szCs w:val="20"/>
        </w:rPr>
        <w:t> </w:t>
      </w:r>
    </w:p>
    <w:p w:rsidR="003E0E25" w:rsidRDefault="003E0E25" w:rsidP="003E0E25">
      <w:pPr>
        <w:rPr>
          <w:szCs w:val="20"/>
        </w:rPr>
      </w:pPr>
      <w:r w:rsidRPr="003E0E25">
        <w:rPr>
          <w:b/>
        </w:rPr>
        <w:t>RED METAL</w:t>
      </w:r>
      <w:r>
        <w:rPr>
          <w:szCs w:val="20"/>
        </w:rPr>
        <w:t xml:space="preserve"> traces the Copper Country strike from its hopeful start to that tragic conclusion.  Between those endpoints, the film explores the intensifying battle between organized labor and corporate power, as well as related issues of immigration and technology.  Of equal significance is the strike’s cultural legacy, which influ</w:t>
      </w:r>
      <w:r w:rsidR="00B93331">
        <w:rPr>
          <w:szCs w:val="20"/>
        </w:rPr>
        <w:t>enced national discourse, music</w:t>
      </w:r>
      <w:r>
        <w:rPr>
          <w:szCs w:val="20"/>
        </w:rPr>
        <w:t xml:space="preserve"> and legislati</w:t>
      </w:r>
      <w:r w:rsidR="00B93331">
        <w:rPr>
          <w:szCs w:val="20"/>
        </w:rPr>
        <w:t>on during the Progressive Era. </w:t>
      </w:r>
      <w:r>
        <w:rPr>
          <w:szCs w:val="20"/>
        </w:rPr>
        <w:t>As the centennial of the Italian Hall Disaster approaches, a new generation of Americans has begun paying tribute to the victims, while also deliberatin</w:t>
      </w:r>
      <w:r w:rsidR="00B93331">
        <w:rPr>
          <w:szCs w:val="20"/>
        </w:rPr>
        <w:t>g the strike’s causes, outcomes</w:t>
      </w:r>
      <w:r>
        <w:rPr>
          <w:szCs w:val="20"/>
        </w:rPr>
        <w:t xml:space="preserve"> and legacy.  </w:t>
      </w:r>
    </w:p>
    <w:p w:rsidR="003E0E25" w:rsidRDefault="003E0E25" w:rsidP="003E0E25">
      <w:pPr>
        <w:rPr>
          <w:szCs w:val="20"/>
        </w:rPr>
      </w:pPr>
    </w:p>
    <w:p w:rsidR="003E0E25" w:rsidRDefault="003E0E25" w:rsidP="003E0E25">
      <w:pPr>
        <w:rPr>
          <w:szCs w:val="20"/>
        </w:rPr>
      </w:pPr>
      <w:r>
        <w:rPr>
          <w:szCs w:val="20"/>
        </w:rPr>
        <w:t>The film is produced, written and directed by Emmy Award-winning filmm</w:t>
      </w:r>
      <w:r w:rsidR="008C291E">
        <w:rPr>
          <w:szCs w:val="20"/>
        </w:rPr>
        <w:t>aker Jonathan Silvers. The presenter is Detroit Public Television.</w:t>
      </w:r>
      <w:r w:rsidR="009D3CF7" w:rsidRPr="009D3CF7">
        <w:rPr>
          <w:szCs w:val="20"/>
        </w:rPr>
        <w:t xml:space="preserve"> </w:t>
      </w:r>
      <w:r w:rsidR="009D3CF7">
        <w:rPr>
          <w:szCs w:val="20"/>
        </w:rPr>
        <w:t>Richard Harris narrates.</w:t>
      </w:r>
      <w:bookmarkStart w:id="0" w:name="_GoBack"/>
      <w:bookmarkEnd w:id="0"/>
    </w:p>
    <w:p w:rsidR="003E0E25" w:rsidRDefault="003E0E25" w:rsidP="003E0E25"/>
    <w:p w:rsidR="003E0E25" w:rsidRPr="003E0E25" w:rsidRDefault="003E0E25" w:rsidP="003E0E25">
      <w:pPr>
        <w:rPr>
          <w:rFonts w:cs="Arial"/>
          <w:b/>
        </w:rPr>
      </w:pPr>
      <w:r>
        <w:rPr>
          <w:rFonts w:cs="Arial"/>
          <w:b/>
        </w:rPr>
        <w:t xml:space="preserve">About Detroit Public </w:t>
      </w:r>
      <w:r w:rsidRPr="003E0E25">
        <w:rPr>
          <w:rFonts w:cs="Arial"/>
          <w:b/>
        </w:rPr>
        <w:t>Television</w:t>
      </w:r>
    </w:p>
    <w:p w:rsidR="003E0E25" w:rsidRPr="003E0E25" w:rsidRDefault="003E0E25" w:rsidP="003E0E25">
      <w:pPr>
        <w:rPr>
          <w:color w:val="0000FF"/>
        </w:rPr>
      </w:pPr>
      <w:r w:rsidRPr="003E0E25">
        <w:rPr>
          <w:rFonts w:cs="Arial"/>
          <w:bCs/>
          <w:iCs/>
        </w:rPr>
        <w:t>Detroit Public Television (DPTV)</w:t>
      </w:r>
      <w:r w:rsidRPr="003E0E25">
        <w:rPr>
          <w:rFonts w:cs="Arial"/>
          <w:iCs/>
        </w:rPr>
        <w:t xml:space="preserve"> is the non-commercial, viewer-supported PBS-member station watched by more than 1.5 million people in Detroit and Southeast Michigan and another 1.2 million people throughout Canada. </w:t>
      </w:r>
      <w:r w:rsidRPr="003E0E25">
        <w:rPr>
          <w:rFonts w:eastAsia="Arial"/>
        </w:rPr>
        <w:t xml:space="preserve">In partnership with its community, DPTV leads on program initiatives in the categories of health and the environment, public affairs, arts and culture and children.  A leading national </w:t>
      </w:r>
      <w:r w:rsidRPr="003E0E25">
        <w:rPr>
          <w:rFonts w:eastAsia="Arial"/>
        </w:rPr>
        <w:lastRenderedPageBreak/>
        <w:t>producer and distributor of PBS programs and winner of the 2012 Alfred I. DuPont-Columbia Award, Detroit Public TV is the only dual PBS l</w:t>
      </w:r>
      <w:r w:rsidR="00DD4B12">
        <w:rPr>
          <w:rFonts w:eastAsia="Arial"/>
        </w:rPr>
        <w:t>icensee/</w:t>
      </w:r>
      <w:r w:rsidRPr="003E0E25">
        <w:rPr>
          <w:rFonts w:eastAsia="Arial"/>
        </w:rPr>
        <w:t xml:space="preserve">entertainment label in the country, operating as DPTV Media.   </w:t>
      </w:r>
    </w:p>
    <w:p w:rsidR="003E0E25" w:rsidRPr="003E0E25" w:rsidRDefault="003E0E25" w:rsidP="003E0E25"/>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3E0E25" w:rsidRDefault="00717678" w:rsidP="003E0E25">
      <w:r>
        <w:t xml:space="preserve">CONTACTS: </w:t>
      </w:r>
      <w:r w:rsidR="003E0E25">
        <w:t xml:space="preserve">Matt Friedman, 248-626-0006; </w:t>
      </w:r>
      <w:hyperlink r:id="rId8" w:history="1">
        <w:r w:rsidR="003E0E25">
          <w:rPr>
            <w:rStyle w:val="Hyperlink"/>
          </w:rPr>
          <w:t>mfriedman@tannerfriedman.com</w:t>
        </w:r>
      </w:hyperlink>
    </w:p>
    <w:p w:rsidR="003E0E25" w:rsidRDefault="003E0E25" w:rsidP="003E0E25">
      <w:pPr>
        <w:jc w:val="right"/>
      </w:pPr>
      <w:r>
        <w:tab/>
      </w:r>
      <w:r>
        <w:tab/>
      </w:r>
      <w:r>
        <w:tab/>
      </w:r>
      <w:r>
        <w:tab/>
      </w:r>
      <w:r>
        <w:tab/>
      </w:r>
      <w:r>
        <w:tab/>
      </w:r>
      <w:r>
        <w:tab/>
      </w:r>
    </w:p>
    <w:p w:rsidR="005C3981" w:rsidRDefault="005C3981" w:rsidP="003E0E25">
      <w:pPr>
        <w:autoSpaceDE w:val="0"/>
        <w:autoSpaceDN w:val="0"/>
        <w:adjustRightInd w:val="0"/>
        <w:ind w:right="50"/>
      </w:pP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9" w:history="1">
        <w:r w:rsidR="005C2CA3">
          <w:rPr>
            <w:rStyle w:val="Hyperlink"/>
            <w:i/>
          </w:rPr>
          <w:t>pbs.org/pressroom</w:t>
        </w:r>
      </w:hyperlink>
      <w:r w:rsidRPr="003C5790">
        <w:rPr>
          <w:i/>
        </w:rPr>
        <w:t>.</w:t>
      </w:r>
    </w:p>
    <w:p w:rsidR="005C3981" w:rsidRDefault="005C3981" w:rsidP="005C3981"/>
    <w:sectPr w:rsidR="005C3981" w:rsidSect="00D26031">
      <w:footerReference w:type="default" r:id="rId10"/>
      <w:headerReference w:type="first" r:id="rId11"/>
      <w:footerReference w:type="first" r:id="rId12"/>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BCA" w:rsidRDefault="00773BCA">
      <w:r>
        <w:separator/>
      </w:r>
    </w:p>
  </w:endnote>
  <w:endnote w:type="continuationSeparator" w:id="0">
    <w:p w:rsidR="00773BCA" w:rsidRDefault="0077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773BCA"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0580" cy="304800"/>
          <wp:effectExtent l="0" t="0" r="762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304800"/>
                  </a:xfrm>
                  <a:prstGeom prst="rect">
                    <a:avLst/>
                  </a:prstGeom>
                  <a:noFill/>
                  <a:ln>
                    <a:noFill/>
                  </a:ln>
                </pic:spPr>
              </pic:pic>
            </a:graphicData>
          </a:graphic>
        </wp:inline>
      </w:drawing>
    </w:r>
  </w:p>
  <w:p w:rsidR="00E449C2" w:rsidRPr="001C051D" w:rsidRDefault="009D3CF7"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773BCA"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0580" cy="304800"/>
          <wp:effectExtent l="0" t="0" r="762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304800"/>
                  </a:xfrm>
                  <a:prstGeom prst="rect">
                    <a:avLst/>
                  </a:prstGeom>
                  <a:noFill/>
                  <a:ln>
                    <a:noFill/>
                  </a:ln>
                </pic:spPr>
              </pic:pic>
            </a:graphicData>
          </a:graphic>
        </wp:inline>
      </w:drawing>
    </w:r>
  </w:p>
  <w:p w:rsidR="00E449C2" w:rsidRPr="001C051D" w:rsidRDefault="009D3CF7"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BCA" w:rsidRDefault="00773BCA">
      <w:r>
        <w:separator/>
      </w:r>
    </w:p>
  </w:footnote>
  <w:footnote w:type="continuationSeparator" w:id="0">
    <w:p w:rsidR="00773BCA" w:rsidRDefault="00773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773BCA" w:rsidP="007E3B8D">
    <w:pPr>
      <w:pStyle w:val="Header"/>
      <w:jc w:val="center"/>
    </w:pPr>
    <w:r>
      <w:rPr>
        <w:noProof/>
      </w:rPr>
      <w:drawing>
        <wp:inline distT="0" distB="0" distL="0" distR="0">
          <wp:extent cx="982980" cy="1371600"/>
          <wp:effectExtent l="0" t="0" r="762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71600"/>
                  </a:xfrm>
                  <a:prstGeom prst="rect">
                    <a:avLst/>
                  </a:prstGeom>
                  <a:noFill/>
                  <a:ln>
                    <a:noFill/>
                  </a:ln>
                </pic:spPr>
              </pic:pic>
            </a:graphicData>
          </a:graphic>
        </wp:inline>
      </w:drawing>
    </w:r>
  </w:p>
  <w:p w:rsidR="00E449C2" w:rsidRDefault="00E449C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CA"/>
    <w:rsid w:val="00064397"/>
    <w:rsid w:val="00082369"/>
    <w:rsid w:val="000B4DBC"/>
    <w:rsid w:val="001C051D"/>
    <w:rsid w:val="001D1C54"/>
    <w:rsid w:val="00296196"/>
    <w:rsid w:val="00340DD6"/>
    <w:rsid w:val="003645D8"/>
    <w:rsid w:val="003C5790"/>
    <w:rsid w:val="003E0E25"/>
    <w:rsid w:val="00421C41"/>
    <w:rsid w:val="00472659"/>
    <w:rsid w:val="004E47C2"/>
    <w:rsid w:val="00584472"/>
    <w:rsid w:val="005B747E"/>
    <w:rsid w:val="005C2CA3"/>
    <w:rsid w:val="005C3981"/>
    <w:rsid w:val="005C7BF4"/>
    <w:rsid w:val="005E71AE"/>
    <w:rsid w:val="006946E2"/>
    <w:rsid w:val="006F49C6"/>
    <w:rsid w:val="00717678"/>
    <w:rsid w:val="00773BCA"/>
    <w:rsid w:val="007E3B8D"/>
    <w:rsid w:val="00840F0B"/>
    <w:rsid w:val="00851E93"/>
    <w:rsid w:val="008730CB"/>
    <w:rsid w:val="008C291E"/>
    <w:rsid w:val="009D3CF7"/>
    <w:rsid w:val="00AA38C1"/>
    <w:rsid w:val="00AA42C5"/>
    <w:rsid w:val="00AB2F11"/>
    <w:rsid w:val="00B93331"/>
    <w:rsid w:val="00C000C9"/>
    <w:rsid w:val="00C44376"/>
    <w:rsid w:val="00C729F0"/>
    <w:rsid w:val="00CC26B8"/>
    <w:rsid w:val="00CF29CF"/>
    <w:rsid w:val="00D26031"/>
    <w:rsid w:val="00D65321"/>
    <w:rsid w:val="00D77995"/>
    <w:rsid w:val="00DD4B12"/>
    <w:rsid w:val="00E21FD1"/>
    <w:rsid w:val="00E449C2"/>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3E0E25"/>
    <w:rPr>
      <w:rFonts w:ascii="Tahoma" w:hAnsi="Tahoma" w:cs="Tahoma"/>
      <w:sz w:val="16"/>
      <w:szCs w:val="16"/>
    </w:rPr>
  </w:style>
  <w:style w:type="character" w:customStyle="1" w:styleId="BalloonTextChar">
    <w:name w:val="Balloon Text Char"/>
    <w:basedOn w:val="DefaultParagraphFont"/>
    <w:link w:val="BalloonText"/>
    <w:rsid w:val="003E0E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3E0E25"/>
    <w:rPr>
      <w:rFonts w:ascii="Tahoma" w:hAnsi="Tahoma" w:cs="Tahoma"/>
      <w:sz w:val="16"/>
      <w:szCs w:val="16"/>
    </w:rPr>
  </w:style>
  <w:style w:type="character" w:customStyle="1" w:styleId="BalloonTextChar">
    <w:name w:val="Balloon Text Char"/>
    <w:basedOn w:val="DefaultParagraphFont"/>
    <w:link w:val="BalloonText"/>
    <w:rsid w:val="003E0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8815">
      <w:bodyDiv w:val="1"/>
      <w:marLeft w:val="0"/>
      <w:marRight w:val="0"/>
      <w:marTop w:val="0"/>
      <w:marBottom w:val="0"/>
      <w:divBdr>
        <w:top w:val="none" w:sz="0" w:space="0" w:color="auto"/>
        <w:left w:val="none" w:sz="0" w:space="0" w:color="auto"/>
        <w:bottom w:val="none" w:sz="0" w:space="0" w:color="auto"/>
        <w:right w:val="none" w:sz="0" w:space="0" w:color="auto"/>
      </w:divBdr>
    </w:div>
    <w:div w:id="147922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riedman@tannerfriedma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ressroom.pb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oury\Desktop\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24</TotalTime>
  <Pages>2</Pages>
  <Words>374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2676</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Joan Koury</cp:lastModifiedBy>
  <cp:revision>8</cp:revision>
  <cp:lastPrinted>2009-01-23T16:39:00Z</cp:lastPrinted>
  <dcterms:created xsi:type="dcterms:W3CDTF">2013-10-07T17:25:00Z</dcterms:created>
  <dcterms:modified xsi:type="dcterms:W3CDTF">2013-10-09T19:19:00Z</dcterms:modified>
</cp:coreProperties>
</file>