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8F9F92" w14:textId="240B2D11" w:rsidR="00F52A1C" w:rsidRPr="00F20A6F" w:rsidRDefault="00F52A1C" w:rsidP="00413DE1">
      <w:pPr>
        <w:pStyle w:val="NoSpacing"/>
        <w:jc w:val="center"/>
        <w:rPr>
          <w:rStyle w:val="Strong"/>
          <w:sz w:val="28"/>
          <w:szCs w:val="28"/>
        </w:rPr>
      </w:pPr>
      <w:r w:rsidRPr="00F20A6F">
        <w:rPr>
          <w:rStyle w:val="Strong"/>
          <w:sz w:val="28"/>
          <w:szCs w:val="28"/>
        </w:rPr>
        <w:t xml:space="preserve">PBS TO HONOR </w:t>
      </w:r>
      <w:r w:rsidR="000F4FA2" w:rsidRPr="00F20A6F">
        <w:rPr>
          <w:rStyle w:val="Strong"/>
          <w:sz w:val="28"/>
          <w:szCs w:val="28"/>
        </w:rPr>
        <w:t>SMOKEY ROBINSON</w:t>
      </w:r>
      <w:r w:rsidR="00755A45" w:rsidRPr="00F20A6F">
        <w:rPr>
          <w:rStyle w:val="Strong"/>
          <w:sz w:val="28"/>
          <w:szCs w:val="28"/>
        </w:rPr>
        <w:t xml:space="preserve"> IN MUSIC SPECIAL</w:t>
      </w:r>
    </w:p>
    <w:p w14:paraId="2BE96035" w14:textId="016A2C46" w:rsidR="00D11201" w:rsidRPr="00F20A6F" w:rsidRDefault="00F52A1C" w:rsidP="00413DE1">
      <w:pPr>
        <w:pStyle w:val="NoSpacing"/>
        <w:jc w:val="center"/>
        <w:rPr>
          <w:rStyle w:val="Strong"/>
          <w:sz w:val="28"/>
          <w:szCs w:val="28"/>
        </w:rPr>
      </w:pPr>
      <w:r w:rsidRPr="00F20A6F">
        <w:rPr>
          <w:rStyle w:val="Strong"/>
          <w:sz w:val="28"/>
          <w:szCs w:val="28"/>
        </w:rPr>
        <w:t>WITH STAR-STUDDED PERFORMANCES FROM</w:t>
      </w:r>
      <w:r w:rsidR="000F4FA2" w:rsidRPr="00F20A6F">
        <w:rPr>
          <w:rStyle w:val="Strong"/>
          <w:sz w:val="28"/>
          <w:szCs w:val="28"/>
        </w:rPr>
        <w:t xml:space="preserve"> </w:t>
      </w:r>
      <w:r w:rsidR="00CA0E49" w:rsidRPr="00F20A6F">
        <w:rPr>
          <w:rStyle w:val="Strong"/>
          <w:sz w:val="28"/>
          <w:szCs w:val="28"/>
        </w:rPr>
        <w:t>CEE</w:t>
      </w:r>
      <w:r w:rsidR="00A26E93" w:rsidRPr="00F20A6F">
        <w:rPr>
          <w:rStyle w:val="Strong"/>
          <w:sz w:val="28"/>
          <w:szCs w:val="28"/>
        </w:rPr>
        <w:t>LO GREEN</w:t>
      </w:r>
      <w:r w:rsidR="00D11201" w:rsidRPr="00F20A6F">
        <w:rPr>
          <w:rStyle w:val="Strong"/>
          <w:sz w:val="28"/>
          <w:szCs w:val="28"/>
        </w:rPr>
        <w:t>,</w:t>
      </w:r>
    </w:p>
    <w:p w14:paraId="331CA5A0" w14:textId="0C9EC8E0" w:rsidR="00F52A1C" w:rsidRPr="00F20A6F" w:rsidRDefault="0059029D" w:rsidP="00413DE1">
      <w:pPr>
        <w:pStyle w:val="NoSpacing"/>
        <w:jc w:val="center"/>
        <w:rPr>
          <w:rStyle w:val="Strong"/>
          <w:sz w:val="28"/>
          <w:szCs w:val="28"/>
        </w:rPr>
      </w:pPr>
      <w:r w:rsidRPr="00F20A6F">
        <w:rPr>
          <w:rStyle w:val="Strong"/>
          <w:sz w:val="28"/>
          <w:szCs w:val="28"/>
        </w:rPr>
        <w:t xml:space="preserve">JOE WALSH, </w:t>
      </w:r>
      <w:r w:rsidR="00001C1E" w:rsidRPr="00F20A6F">
        <w:rPr>
          <w:rStyle w:val="Strong"/>
          <w:sz w:val="28"/>
          <w:szCs w:val="28"/>
        </w:rPr>
        <w:t>ESPERANZA SPA</w:t>
      </w:r>
      <w:r w:rsidR="006A53DA" w:rsidRPr="00F20A6F">
        <w:rPr>
          <w:rStyle w:val="Strong"/>
          <w:sz w:val="28"/>
          <w:szCs w:val="28"/>
        </w:rPr>
        <w:t>LDING,</w:t>
      </w:r>
      <w:r w:rsidR="00F52A1C" w:rsidRPr="00F20A6F">
        <w:rPr>
          <w:rStyle w:val="Strong"/>
          <w:sz w:val="28"/>
          <w:szCs w:val="28"/>
        </w:rPr>
        <w:t xml:space="preserve"> </w:t>
      </w:r>
      <w:r w:rsidR="00DB4398">
        <w:rPr>
          <w:rStyle w:val="Strong"/>
          <w:sz w:val="28"/>
          <w:szCs w:val="28"/>
        </w:rPr>
        <w:t xml:space="preserve">ALOE BLACC </w:t>
      </w:r>
      <w:r w:rsidR="00F52A1C" w:rsidRPr="00F20A6F">
        <w:rPr>
          <w:rStyle w:val="Strong"/>
          <w:sz w:val="28"/>
          <w:szCs w:val="28"/>
        </w:rPr>
        <w:t>AND MANY MORE</w:t>
      </w:r>
    </w:p>
    <w:p w14:paraId="6D0AB2D4" w14:textId="16B182B8" w:rsidR="002A3AC1" w:rsidRPr="00F20A6F" w:rsidRDefault="0099757D" w:rsidP="00413DE1">
      <w:pPr>
        <w:jc w:val="center"/>
        <w:rPr>
          <w:b/>
          <w:bCs/>
          <w:i/>
          <w:spacing w:val="-2"/>
        </w:rPr>
      </w:pPr>
      <w:r w:rsidRPr="00F20A6F">
        <w:rPr>
          <w:bCs/>
          <w:i/>
          <w:spacing w:val="-2"/>
        </w:rPr>
        <w:t>— Latest From “</w:t>
      </w:r>
      <w:r w:rsidR="000F4FA2" w:rsidRPr="00F20A6F">
        <w:rPr>
          <w:bCs/>
          <w:i/>
          <w:spacing w:val="-2"/>
        </w:rPr>
        <w:t>T</w:t>
      </w:r>
      <w:r w:rsidR="000F4FA2" w:rsidRPr="00F20A6F">
        <w:rPr>
          <w:rStyle w:val="Strong"/>
          <w:b w:val="0"/>
          <w:i/>
          <w:spacing w:val="-2"/>
        </w:rPr>
        <w:t>he Library of Congress Gershwin Prize for Popular Song</w:t>
      </w:r>
      <w:r w:rsidRPr="00F20A6F">
        <w:rPr>
          <w:rStyle w:val="Strong"/>
          <w:b w:val="0"/>
          <w:i/>
          <w:spacing w:val="-2"/>
        </w:rPr>
        <w:t>”</w:t>
      </w:r>
      <w:r w:rsidR="000F4FA2" w:rsidRPr="00F20A6F">
        <w:rPr>
          <w:rStyle w:val="Strong"/>
          <w:b w:val="0"/>
          <w:i/>
          <w:spacing w:val="-2"/>
        </w:rPr>
        <w:t xml:space="preserve"> Also </w:t>
      </w:r>
      <w:r w:rsidR="00217C36">
        <w:rPr>
          <w:rStyle w:val="Strong"/>
          <w:b w:val="0"/>
          <w:i/>
          <w:spacing w:val="-2"/>
        </w:rPr>
        <w:t>t</w:t>
      </w:r>
      <w:r w:rsidR="00B52C52">
        <w:rPr>
          <w:rStyle w:val="Strong"/>
          <w:b w:val="0"/>
          <w:i/>
          <w:spacing w:val="-2"/>
        </w:rPr>
        <w:t>o Feature</w:t>
      </w:r>
    </w:p>
    <w:p w14:paraId="4E7B68B3" w14:textId="5C40898B" w:rsidR="000F4FA2" w:rsidRDefault="0059029D" w:rsidP="00413DE1">
      <w:pPr>
        <w:jc w:val="center"/>
        <w:rPr>
          <w:i/>
        </w:rPr>
      </w:pPr>
      <w:r w:rsidRPr="00F20A6F">
        <w:rPr>
          <w:rFonts w:eastAsiaTheme="minorHAnsi"/>
          <w:i/>
          <w:color w:val="000000"/>
        </w:rPr>
        <w:t xml:space="preserve">JoJo, Ledisi, Corinne Bailey Rae, </w:t>
      </w:r>
      <w:r w:rsidR="007B2E7A" w:rsidRPr="00F20A6F">
        <w:rPr>
          <w:rFonts w:eastAsiaTheme="minorHAnsi"/>
          <w:i/>
          <w:color w:val="000000"/>
        </w:rPr>
        <w:t>and more, with S</w:t>
      </w:r>
      <w:r w:rsidRPr="00F20A6F">
        <w:rPr>
          <w:rFonts w:eastAsiaTheme="minorHAnsi"/>
          <w:i/>
          <w:color w:val="000000"/>
        </w:rPr>
        <w:t>amuel L</w:t>
      </w:r>
      <w:r w:rsidR="00EE297C">
        <w:rPr>
          <w:rFonts w:eastAsiaTheme="minorHAnsi"/>
          <w:i/>
          <w:color w:val="000000"/>
        </w:rPr>
        <w:t>.</w:t>
      </w:r>
      <w:r w:rsidRPr="00F20A6F">
        <w:rPr>
          <w:rFonts w:eastAsiaTheme="minorHAnsi"/>
          <w:i/>
          <w:color w:val="000000"/>
        </w:rPr>
        <w:t xml:space="preserve"> Jackson</w:t>
      </w:r>
      <w:r w:rsidRPr="00F20A6F">
        <w:rPr>
          <w:b/>
          <w:i/>
        </w:rPr>
        <w:t xml:space="preserve"> </w:t>
      </w:r>
      <w:r w:rsidR="007B2E7A" w:rsidRPr="00F20A6F">
        <w:rPr>
          <w:i/>
        </w:rPr>
        <w:t>to H</w:t>
      </w:r>
      <w:r w:rsidR="0099757D" w:rsidRPr="00F20A6F">
        <w:rPr>
          <w:i/>
        </w:rPr>
        <w:t>ost,</w:t>
      </w:r>
    </w:p>
    <w:p w14:paraId="717A6D2B" w14:textId="00BAED02" w:rsidR="006717FE" w:rsidRPr="006717FE" w:rsidRDefault="006717FE" w:rsidP="00413DE1">
      <w:pPr>
        <w:jc w:val="center"/>
        <w:rPr>
          <w:i/>
        </w:rPr>
      </w:pPr>
      <w:r w:rsidRPr="006717FE">
        <w:rPr>
          <w:rFonts w:eastAsia="Calibri"/>
          <w:i/>
        </w:rPr>
        <w:t>and a special appearance by Berry Gordy, Founder of Motown,</w:t>
      </w:r>
    </w:p>
    <w:p w14:paraId="6F6C7444" w14:textId="77777777" w:rsidR="000F4FA2" w:rsidRPr="00F20A6F" w:rsidRDefault="000F4FA2" w:rsidP="00413DE1">
      <w:pPr>
        <w:jc w:val="center"/>
        <w:rPr>
          <w:rStyle w:val="Strong"/>
          <w:b w:val="0"/>
          <w:bCs w:val="0"/>
          <w:i/>
          <w:spacing w:val="-1"/>
        </w:rPr>
      </w:pPr>
      <w:r w:rsidRPr="00F20A6F">
        <w:rPr>
          <w:i/>
          <w:spacing w:val="-2"/>
        </w:rPr>
        <w:t xml:space="preserve">Airing </w:t>
      </w:r>
      <w:r w:rsidR="003D10F2" w:rsidRPr="00F20A6F">
        <w:rPr>
          <w:i/>
          <w:spacing w:val="-2"/>
        </w:rPr>
        <w:t>February 10</w:t>
      </w:r>
      <w:r w:rsidRPr="00F20A6F">
        <w:rPr>
          <w:i/>
          <w:spacing w:val="-2"/>
        </w:rPr>
        <w:t xml:space="preserve">, 2017 on PBS </w:t>
      </w:r>
      <w:r w:rsidRPr="00F20A6F">
        <w:rPr>
          <w:bCs/>
          <w:i/>
          <w:spacing w:val="-2"/>
        </w:rPr>
        <w:t>—</w:t>
      </w:r>
    </w:p>
    <w:p w14:paraId="2EB53B5B" w14:textId="77777777" w:rsidR="004F12F5" w:rsidRPr="00F20A6F" w:rsidRDefault="004F12F5" w:rsidP="00413DE1">
      <w:pPr>
        <w:rPr>
          <w:b/>
          <w:sz w:val="20"/>
          <w:szCs w:val="20"/>
        </w:rPr>
      </w:pPr>
    </w:p>
    <w:p w14:paraId="3E217F5E" w14:textId="3ED13797" w:rsidR="00D93F70" w:rsidRPr="00F20A6F" w:rsidRDefault="00D93F70" w:rsidP="00D93F70">
      <w:pPr>
        <w:autoSpaceDE w:val="0"/>
        <w:autoSpaceDN w:val="0"/>
        <w:adjustRightInd w:val="0"/>
        <w:rPr>
          <w:rFonts w:eastAsiaTheme="minorHAnsi"/>
          <w:color w:val="000000"/>
        </w:rPr>
      </w:pPr>
      <w:r w:rsidRPr="00F20A6F">
        <w:rPr>
          <w:noProof/>
        </w:rPr>
        <mc:AlternateContent>
          <mc:Choice Requires="wps">
            <w:drawing>
              <wp:anchor distT="0" distB="0" distL="114935" distR="114935" simplePos="0" relativeHeight="251659264" behindDoc="0" locked="0" layoutInCell="1" allowOverlap="1" wp14:anchorId="2AA2DA7C" wp14:editId="44A484F0">
                <wp:simplePos x="0" y="0"/>
                <wp:positionH relativeFrom="column">
                  <wp:posOffset>-685800</wp:posOffset>
                </wp:positionH>
                <wp:positionV relativeFrom="paragraph">
                  <wp:posOffset>8915400</wp:posOffset>
                </wp:positionV>
                <wp:extent cx="7771130" cy="341630"/>
                <wp:effectExtent l="0" t="3175" r="1270" b="762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1130" cy="34163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13F22AA" w14:textId="77777777" w:rsidR="00D93F70" w:rsidRDefault="00D93F70" w:rsidP="00D93F70">
                            <w:pPr>
                              <w:pStyle w:val="Footer"/>
                              <w:jc w:val="center"/>
                              <w:rPr>
                                <w:rFonts w:ascii="Goudy Old Style" w:hAnsi="Goudy Old Style"/>
                                <w:b/>
                                <w:sz w:val="26"/>
                              </w:rPr>
                            </w:pPr>
                            <w:r>
                              <w:rPr>
                                <w:rFonts w:ascii="Goudy Old Style" w:hAnsi="Goudy Old Style"/>
                                <w:b/>
                                <w:sz w:val="26"/>
                              </w:rPr>
                              <w:t>pbs.org/pressroom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A2DA7C" id="_x0000_t202" coordsize="21600,21600" o:spt="202" path="m,l,21600r21600,l21600,xe">
                <v:stroke joinstyle="miter"/>
                <v:path gradientshapeok="t" o:connecttype="rect"/>
              </v:shapetype>
              <v:shape id="Text Box 2" o:spid="_x0000_s1026" type="#_x0000_t202" style="position:absolute;margin-left:-54pt;margin-top:702pt;width:611.9pt;height:26.9pt;z-index:25165926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" stroked="f">
                <v:fill opacity="0"/>
                <v:textbox inset="0,0,0,0">
                  <w:txbxContent>
                    <w:p w14:paraId="113F22AA" w14:textId="77777777" w:rsidR="00D93F70" w:rsidRDefault="00D93F70" w:rsidP="00D93F70">
                      <w:pPr>
                        <w:pStyle w:val="Footer"/>
                        <w:jc w:val="center"/>
                        <w:rPr>
                          <w:rFonts w:ascii="Goudy Old Style" w:hAnsi="Goudy Old Style"/>
                          <w:b/>
                          <w:sz w:val="26"/>
                        </w:rPr>
                      </w:pPr>
                      <w:r>
                        <w:rPr>
                          <w:rFonts w:ascii="Goudy Old Style" w:hAnsi="Goudy Old Style"/>
                          <w:b/>
                          <w:sz w:val="26"/>
                        </w:rPr>
                        <w:t>pbs.org/pressroom</w:t>
                      </w:r>
                    </w:p>
                  </w:txbxContent>
                </v:textbox>
              </v:shape>
            </w:pict>
          </mc:Fallback>
        </mc:AlternateContent>
      </w:r>
      <w:r w:rsidRPr="00F20A6F">
        <w:t>WASHINGTON, D.C. — Sharon Percy Rockefeller, president and CEO of WETA Washington, D.C., today announced the broadcast plans for “Smokey Robinson: The Library of Congress Gershwin Prize for Popular Song,” a PBS music special honoring singer-songwriter Smokey Robinson’s receipt of the Library of Congress Gershwin Prize for Popular Song</w:t>
      </w:r>
      <w:r w:rsidR="006F0A36">
        <w:t xml:space="preserve">. </w:t>
      </w:r>
      <w:r w:rsidRPr="00F20A6F">
        <w:t xml:space="preserve">The program </w:t>
      </w:r>
      <w:r w:rsidRPr="00F20A6F">
        <w:rPr>
          <w:spacing w:val="-1"/>
        </w:rPr>
        <w:t xml:space="preserve">will premiere </w:t>
      </w:r>
      <w:r w:rsidRPr="00F20A6F">
        <w:rPr>
          <w:b/>
          <w:spacing w:val="-1"/>
        </w:rPr>
        <w:t xml:space="preserve">Friday, February 10, 2017 at 9 </w:t>
      </w:r>
      <w:r w:rsidRPr="00F20A6F">
        <w:rPr>
          <w:b/>
          <w:bCs/>
          <w:spacing w:val="-1"/>
        </w:rPr>
        <w:t>p.m. ET on PBS</w:t>
      </w:r>
      <w:r w:rsidRPr="00F20A6F">
        <w:rPr>
          <w:bCs/>
          <w:spacing w:val="-1"/>
        </w:rPr>
        <w:t xml:space="preserve"> </w:t>
      </w:r>
      <w:r w:rsidRPr="00F20A6F">
        <w:rPr>
          <w:spacing w:val="-1"/>
        </w:rPr>
        <w:t>stations nationwide (check local listings), as part of PBS Arts. The program will also be broadcast at a later date via the American Forces Network to American service men and women and civilians at U.S. Department of Defense locations around the world.</w:t>
      </w:r>
    </w:p>
    <w:p w14:paraId="2620080D" w14:textId="77777777" w:rsidR="00D93F70" w:rsidRPr="00397C70" w:rsidRDefault="00D93F70" w:rsidP="00D93F70">
      <w:pPr>
        <w:autoSpaceDE w:val="0"/>
        <w:autoSpaceDN w:val="0"/>
        <w:adjustRightInd w:val="0"/>
        <w:rPr>
          <w:sz w:val="20"/>
          <w:szCs w:val="20"/>
        </w:rPr>
      </w:pPr>
    </w:p>
    <w:p w14:paraId="35E19877" w14:textId="32E98DDC" w:rsidR="00D93F70" w:rsidRPr="00F20A6F" w:rsidRDefault="00D93F70" w:rsidP="00D93F70">
      <w:pPr>
        <w:autoSpaceDE w:val="0"/>
        <w:autoSpaceDN w:val="0"/>
        <w:adjustRightInd w:val="0"/>
        <w:ind w:firstLine="720"/>
        <w:rPr>
          <w:spacing w:val="-2"/>
        </w:rPr>
      </w:pPr>
      <w:r w:rsidRPr="00F20A6F">
        <w:t>The event,</w:t>
      </w:r>
      <w:r w:rsidRPr="00F20A6F">
        <w:rPr>
          <w:spacing w:val="-1"/>
        </w:rPr>
        <w:t xml:space="preserve"> taping on November 16, 2016 at the Daughters of the American Revolution (DAR) Constitution Hall in Washington, D.C., </w:t>
      </w:r>
      <w:r w:rsidRPr="00F20A6F">
        <w:t xml:space="preserve">will feature performances by Robinson, as well as </w:t>
      </w:r>
      <w:r w:rsidRPr="00F20A6F">
        <w:rPr>
          <w:rFonts w:eastAsiaTheme="minorHAnsi"/>
          <w:color w:val="000000"/>
        </w:rPr>
        <w:t xml:space="preserve">Aloe Blacc, Gallant, CeeLo Green, JoJo, Ledisi, Tegan Marie, </w:t>
      </w:r>
      <w:r w:rsidR="00BB3B37">
        <w:rPr>
          <w:rFonts w:eastAsiaTheme="minorHAnsi"/>
          <w:color w:val="000000"/>
        </w:rPr>
        <w:t xml:space="preserve">Kip Moore, </w:t>
      </w:r>
      <w:r w:rsidRPr="00F20A6F">
        <w:rPr>
          <w:rFonts w:eastAsiaTheme="minorHAnsi"/>
          <w:color w:val="000000"/>
        </w:rPr>
        <w:t xml:space="preserve">Corinne Bailey Rae, Esperanza Spalding, The Tenors, Joe Walsh, BeBe Winans, and a special appearance by </w:t>
      </w:r>
      <w:r w:rsidRPr="006717FE">
        <w:rPr>
          <w:rFonts w:eastAsiaTheme="minorHAnsi"/>
        </w:rPr>
        <w:t>Berry Gordy</w:t>
      </w:r>
      <w:r w:rsidR="006717FE" w:rsidRPr="006717FE">
        <w:rPr>
          <w:rFonts w:eastAsia="Calibri"/>
        </w:rPr>
        <w:t>, Founder of Motown</w:t>
      </w:r>
      <w:r w:rsidRPr="006717FE">
        <w:rPr>
          <w:rFonts w:eastAsiaTheme="minorHAnsi"/>
        </w:rPr>
        <w:t xml:space="preserve"> </w:t>
      </w:r>
      <w:r w:rsidRPr="00F20A6F">
        <w:t xml:space="preserve">— with </w:t>
      </w:r>
      <w:r w:rsidRPr="00F20A6F">
        <w:rPr>
          <w:rFonts w:eastAsiaTheme="minorHAnsi"/>
          <w:color w:val="000000"/>
        </w:rPr>
        <w:t>Samuel L</w:t>
      </w:r>
      <w:r w:rsidR="00EE297C">
        <w:rPr>
          <w:rFonts w:eastAsiaTheme="minorHAnsi"/>
          <w:color w:val="000000"/>
        </w:rPr>
        <w:t>.</w:t>
      </w:r>
      <w:r w:rsidRPr="00F20A6F">
        <w:rPr>
          <w:rFonts w:eastAsiaTheme="minorHAnsi"/>
          <w:color w:val="000000"/>
        </w:rPr>
        <w:t xml:space="preserve"> Jackson</w:t>
      </w:r>
      <w:r w:rsidRPr="00F20A6F">
        <w:rPr>
          <w:b/>
        </w:rPr>
        <w:t xml:space="preserve"> </w:t>
      </w:r>
      <w:r w:rsidRPr="00F20A6F">
        <w:t xml:space="preserve">as host and Greg Phillinganes as music director (program subject to change). </w:t>
      </w:r>
      <w:r w:rsidRPr="00F20A6F">
        <w:rPr>
          <w:color w:val="000000"/>
        </w:rPr>
        <w:t xml:space="preserve">During the event, Robinson will be presented the Gershwin Prize by Dr. Carla Hayden, Librarian of </w:t>
      </w:r>
      <w:r w:rsidRPr="003558CB">
        <w:rPr>
          <w:color w:val="000000"/>
        </w:rPr>
        <w:t>Congress, and a delegation of Members of Congress.</w:t>
      </w:r>
    </w:p>
    <w:p w14:paraId="5F36320E" w14:textId="77777777" w:rsidR="00143438" w:rsidRPr="00F20A6F" w:rsidRDefault="00143438" w:rsidP="00143438">
      <w:pPr>
        <w:rPr>
          <w:b/>
          <w:sz w:val="20"/>
          <w:szCs w:val="20"/>
        </w:rPr>
      </w:pPr>
    </w:p>
    <w:p w14:paraId="3D2B22EB" w14:textId="0C3DBF4E" w:rsidR="00B6519B" w:rsidRPr="00F20A6F" w:rsidRDefault="00B6519B" w:rsidP="00413DE1">
      <w:pPr>
        <w:ind w:firstLine="720"/>
      </w:pPr>
      <w:r w:rsidRPr="00F20A6F">
        <w:t xml:space="preserve">The Library of Congress Gershwin Prize for Popular Song is named in honor of the legendary </w:t>
      </w:r>
      <w:r w:rsidR="00F7484F" w:rsidRPr="00F20A6F">
        <w:t xml:space="preserve">songwriting team </w:t>
      </w:r>
      <w:r w:rsidRPr="00F20A6F">
        <w:t>George and Ira Gershwin. The prize is given annually to a composer or performer whose lifetime contributions exemplify the standard of excellence associated with the Gershwins. The Gershwin Prize was first awarded to Paul Simon in 2007, followed by Stevie Wonder in 2009, Sir Paul McCartney in 2010, the songwriting team of Burt Bacharach and Hal David in 2012, Carole King in 2013</w:t>
      </w:r>
      <w:r w:rsidR="00C63B70" w:rsidRPr="00F20A6F">
        <w:t xml:space="preserve">, </w:t>
      </w:r>
      <w:r w:rsidRPr="00F20A6F">
        <w:t>Billy Joel in 2014</w:t>
      </w:r>
      <w:r w:rsidR="00C63B70" w:rsidRPr="00F20A6F">
        <w:t>, and Willie Nelson in 2015.</w:t>
      </w:r>
    </w:p>
    <w:p w14:paraId="3AE7776D" w14:textId="77777777" w:rsidR="00143438" w:rsidRPr="00F20A6F" w:rsidRDefault="00143438" w:rsidP="00143438">
      <w:pPr>
        <w:rPr>
          <w:b/>
          <w:sz w:val="20"/>
          <w:szCs w:val="20"/>
        </w:rPr>
      </w:pPr>
    </w:p>
    <w:p w14:paraId="5CDD5335" w14:textId="77777777" w:rsidR="00296D68" w:rsidRPr="00397C70" w:rsidRDefault="006468B6" w:rsidP="00413DE1">
      <w:pPr>
        <w:pStyle w:val="NormalWeb"/>
        <w:spacing w:before="0" w:beforeAutospacing="0" w:after="0" w:afterAutospacing="0"/>
        <w:ind w:firstLine="720"/>
        <w:rPr>
          <w:spacing w:val="-2"/>
        </w:rPr>
      </w:pPr>
      <w:r w:rsidRPr="00397C70">
        <w:rPr>
          <w:spacing w:val="-2"/>
        </w:rPr>
        <w:t>A rhythm and blues icon whose career has spanned more than 50 years, Robinson is considered the poet laureate of soul. His velvet falsetto and incomparable mastery of lyrical verse have created a tapestry of hits that have transcended generations and become a mainstay in American pop music. As a producer, record executive and visionary, Robinson helped lead a musical revolution called the Motown sound.</w:t>
      </w:r>
    </w:p>
    <w:p w14:paraId="31CE0474" w14:textId="77777777" w:rsidR="00143438" w:rsidRPr="00F20A6F" w:rsidRDefault="00143438" w:rsidP="00143438">
      <w:pPr>
        <w:rPr>
          <w:b/>
          <w:sz w:val="20"/>
          <w:szCs w:val="20"/>
        </w:rPr>
      </w:pPr>
    </w:p>
    <w:p w14:paraId="3D94F5B4" w14:textId="77777777" w:rsidR="00F429C4" w:rsidRDefault="004F43A2" w:rsidP="00F429C4">
      <w:pPr>
        <w:ind w:firstLine="720"/>
      </w:pPr>
      <w:r w:rsidRPr="00F20A6F">
        <w:t xml:space="preserve">“WETA is </w:t>
      </w:r>
      <w:r w:rsidR="00086546" w:rsidRPr="00F20A6F">
        <w:t xml:space="preserve">proud to bring </w:t>
      </w:r>
      <w:r w:rsidR="001B0A4C" w:rsidRPr="00F20A6F">
        <w:t xml:space="preserve">this year’s </w:t>
      </w:r>
      <w:r w:rsidR="004D4ADD" w:rsidRPr="00F20A6F">
        <w:t xml:space="preserve">special </w:t>
      </w:r>
      <w:r w:rsidR="001B0A4C" w:rsidRPr="00F20A6F">
        <w:t>performance honoring Smokey Robinson to the American people in collaboration with the Library of Congress,” noted Sharon Percy Rockefeller, president and CEO of WETA. “</w:t>
      </w:r>
      <w:r w:rsidR="00903F01" w:rsidRPr="00F20A6F">
        <w:t>It is our continuing honor to share these special musical events with the wide public television audience</w:t>
      </w:r>
      <w:r w:rsidR="0023733C" w:rsidRPr="00F20A6F">
        <w:t xml:space="preserve"> across this country</w:t>
      </w:r>
      <w:r w:rsidR="00903F01" w:rsidRPr="00F20A6F">
        <w:t>.”</w:t>
      </w:r>
    </w:p>
    <w:p w14:paraId="00F97E7F" w14:textId="77777777" w:rsidR="00F429C4" w:rsidRPr="00F429C4" w:rsidRDefault="00F429C4" w:rsidP="00F429C4">
      <w:pPr>
        <w:ind w:firstLine="720"/>
        <w:rPr>
          <w:sz w:val="20"/>
          <w:szCs w:val="20"/>
        </w:rPr>
      </w:pPr>
    </w:p>
    <w:p w14:paraId="612AFBB0" w14:textId="16A2DCB3" w:rsidR="00F429C4" w:rsidRPr="00F429C4" w:rsidRDefault="00F429C4" w:rsidP="00F429C4">
      <w:pPr>
        <w:ind w:firstLine="720"/>
      </w:pPr>
      <w:r w:rsidRPr="00F429C4">
        <w:rPr>
          <w:color w:val="000000"/>
        </w:rPr>
        <w:t>“Smokey Robinson’s career has transcended his roots in rhythm and blues to make an enormous impact on American popular music and culture,” said Paula A. Kerger, president and CEO of PBS. “As part of our ongoing commitment to offer the best arts programming on television, PBS and our member stations are honored to recognize his musical impact and share his cultural legacy with all Americans.”</w:t>
      </w:r>
    </w:p>
    <w:p w14:paraId="30D108D0" w14:textId="77777777" w:rsidR="00F429C4" w:rsidRPr="00F429C4" w:rsidRDefault="00F429C4" w:rsidP="00F429C4">
      <w:pPr>
        <w:ind w:firstLine="720"/>
        <w:rPr>
          <w:sz w:val="20"/>
          <w:szCs w:val="20"/>
        </w:rPr>
      </w:pPr>
    </w:p>
    <w:p w14:paraId="2C3F01FA" w14:textId="20724A84" w:rsidR="00B91B38" w:rsidRPr="00F20A6F" w:rsidRDefault="00B91B38" w:rsidP="00F429C4">
      <w:pPr>
        <w:ind w:firstLine="720"/>
        <w:rPr>
          <w:b/>
          <w:sz w:val="20"/>
          <w:szCs w:val="20"/>
        </w:rPr>
      </w:pPr>
      <w:r w:rsidRPr="00F20A6F">
        <w:t xml:space="preserve">“Smokey Robinson’s music has enhanced the lives of Americans and people worldwide and resonates across generations,” said Patricia Harrison, president and CEO of the Corporation for Public </w:t>
      </w:r>
      <w:r w:rsidRPr="00F20A6F">
        <w:lastRenderedPageBreak/>
        <w:t>Broadcasting. “CPB is pleased to support the broadcast of the Gershwin Prize honoring his enduring contributions to our musical heritage.”</w:t>
      </w:r>
    </w:p>
    <w:p w14:paraId="0EF7126F" w14:textId="77777777" w:rsidR="00143438" w:rsidRPr="00F20A6F" w:rsidRDefault="00143438" w:rsidP="00143438">
      <w:pPr>
        <w:rPr>
          <w:b/>
          <w:sz w:val="20"/>
          <w:szCs w:val="20"/>
        </w:rPr>
      </w:pPr>
    </w:p>
    <w:p w14:paraId="378AEF89" w14:textId="036BA8E4" w:rsidR="004F0200" w:rsidRPr="00F20A6F" w:rsidRDefault="004F0200" w:rsidP="00AE53E0">
      <w:pPr>
        <w:ind w:firstLine="720"/>
      </w:pPr>
      <w:r w:rsidRPr="00F20A6F">
        <w:rPr>
          <w:rFonts w:cs="Calibri"/>
        </w:rPr>
        <w:t>“As home to the largest collection of original George and Ira Gershwin materials, the Library of Congress celebrates the power of music to entertain and enlighten us,” said Librarian of Congress Carla Hayden</w:t>
      </w:r>
      <w:r w:rsidR="006F0A36">
        <w:rPr>
          <w:rFonts w:cs="Calibri"/>
        </w:rPr>
        <w:t xml:space="preserve">. </w:t>
      </w:r>
      <w:r w:rsidRPr="00F20A6F">
        <w:rPr>
          <w:rFonts w:cs="Calibri"/>
        </w:rPr>
        <w:t>“We are pleased to honor Smokey Robinson whose music expresses the very best in songwriting.”</w:t>
      </w:r>
    </w:p>
    <w:p w14:paraId="69CE7ADE" w14:textId="2F6587B7" w:rsidR="00143438" w:rsidRPr="004B63B3" w:rsidRDefault="004F0200" w:rsidP="00AE53E0">
      <w:pPr>
        <w:ind w:firstLine="720"/>
        <w:rPr>
          <w:b/>
          <w:sz w:val="20"/>
          <w:szCs w:val="20"/>
        </w:rPr>
      </w:pPr>
      <w:r w:rsidRPr="004B63B3" w:rsidDel="004F0200">
        <w:rPr>
          <w:rFonts w:eastAsiaTheme="minorHAnsi"/>
          <w:b/>
          <w:bCs/>
          <w:color w:val="000000"/>
          <w:sz w:val="20"/>
          <w:szCs w:val="20"/>
          <w:highlight w:val="yellow"/>
        </w:rPr>
        <w:t xml:space="preserve"> </w:t>
      </w:r>
    </w:p>
    <w:p w14:paraId="314C8D30" w14:textId="0E41C753" w:rsidR="00975054" w:rsidRPr="00F20A6F" w:rsidRDefault="008921F5" w:rsidP="00413DE1">
      <w:pPr>
        <w:pStyle w:val="NormalWeb"/>
        <w:spacing w:before="0" w:beforeAutospacing="0" w:after="0" w:afterAutospacing="0"/>
        <w:ind w:firstLine="720"/>
      </w:pPr>
      <w:r w:rsidRPr="00F20A6F">
        <w:t xml:space="preserve">Producer, songwriter and </w:t>
      </w:r>
      <w:r w:rsidR="00E63C78" w:rsidRPr="00F20A6F">
        <w:t>Grammy Award winner</w:t>
      </w:r>
      <w:r w:rsidRPr="00F20A6F">
        <w:t>, Smokey Robinson</w:t>
      </w:r>
      <w:r w:rsidR="00E63C78" w:rsidRPr="00F20A6F">
        <w:t xml:space="preserve"> has released dozens of Top-40 hits and added more than 4,000 songs to his legacy songbook. His music reads like a playlist of Motown’s greatest hits</w:t>
      </w:r>
      <w:r w:rsidR="002A7597" w:rsidRPr="00F20A6F">
        <w:t xml:space="preserve"> and he is the creative force behind many Motown classics</w:t>
      </w:r>
      <w:r w:rsidR="00101489" w:rsidRPr="00F20A6F">
        <w:t xml:space="preserve"> </w:t>
      </w:r>
      <w:r w:rsidR="00B1518D" w:rsidRPr="00F20A6F">
        <w:t xml:space="preserve">from </w:t>
      </w:r>
      <w:r w:rsidR="00E63C78" w:rsidRPr="00F20A6F">
        <w:t>“You’ve Really Got a Hold on Me” (1963</w:t>
      </w:r>
      <w:r w:rsidR="00B1518D" w:rsidRPr="00F20A6F">
        <w:t>) and</w:t>
      </w:r>
      <w:r w:rsidR="00086546" w:rsidRPr="00F20A6F">
        <w:t xml:space="preserve"> </w:t>
      </w:r>
      <w:r w:rsidR="00E63C78" w:rsidRPr="00F20A6F">
        <w:t>“The Tracks of My Tears” (1965),</w:t>
      </w:r>
      <w:r w:rsidR="00B1518D" w:rsidRPr="00F20A6F">
        <w:t xml:space="preserve"> to </w:t>
      </w:r>
      <w:r w:rsidR="00E63C78" w:rsidRPr="00F20A6F">
        <w:t>“</w:t>
      </w:r>
      <w:r w:rsidR="0060127A" w:rsidRPr="00F20A6F">
        <w:t>I Second That Emotion” (1967),</w:t>
      </w:r>
      <w:r w:rsidR="00E63C78" w:rsidRPr="00F20A6F">
        <w:t xml:space="preserve"> “The Tears of a Clown” (co-written with Stevie Wonder, 1970), “Cruisin’” (1979), “Being With You” (1981), “Just to See Her” a</w:t>
      </w:r>
      <w:r w:rsidR="00BF2B90" w:rsidRPr="00F20A6F">
        <w:t xml:space="preserve">nd “One Heartbeat” (1987). </w:t>
      </w:r>
      <w:r w:rsidR="00975054" w:rsidRPr="00F20A6F">
        <w:t>“The Tracks of My Tears” was named to the National Recording Registry of the Library of Congress in 2007 as one of the nation’s culturally, historically or aesthetically significant sound recordings.</w:t>
      </w:r>
    </w:p>
    <w:p w14:paraId="3A7BD3B3" w14:textId="77777777" w:rsidR="00F461D5" w:rsidRPr="004B63B3" w:rsidRDefault="00F461D5" w:rsidP="00F461D5">
      <w:pPr>
        <w:ind w:firstLine="720"/>
        <w:rPr>
          <w:b/>
          <w:sz w:val="20"/>
          <w:szCs w:val="20"/>
        </w:rPr>
      </w:pPr>
    </w:p>
    <w:p w14:paraId="53809424" w14:textId="77777777" w:rsidR="00E32D2C" w:rsidRPr="00F20A6F" w:rsidRDefault="0060127A" w:rsidP="00F461D5">
      <w:pPr>
        <w:pStyle w:val="NormalWeb"/>
        <w:spacing w:before="0" w:beforeAutospacing="0" w:after="0" w:afterAutospacing="0"/>
        <w:ind w:firstLine="720"/>
      </w:pPr>
      <w:r w:rsidRPr="00F20A6F">
        <w:t xml:space="preserve">A native of Detroit, Michigan, Robinson </w:t>
      </w:r>
      <w:r w:rsidR="00753516" w:rsidRPr="00F20A6F">
        <w:t xml:space="preserve">founded the Miracles while still in high school. </w:t>
      </w:r>
      <w:r w:rsidR="00E32D2C" w:rsidRPr="00F20A6F">
        <w:t>Berry Gordy’s first vocal group, The Miracles released the single “Shop Around” in 1960, which became Motown’s first million-selling hit</w:t>
      </w:r>
      <w:r w:rsidR="00381856" w:rsidRPr="00F20A6F">
        <w:t xml:space="preserve">. </w:t>
      </w:r>
      <w:r w:rsidR="00E32D2C" w:rsidRPr="00F20A6F">
        <w:t>Robinson’s collaboration with Gordy from day one of the Motown record label grew into a musical dynasty. Producer, talent scout and songwriter for Motown, Robinson also served as the label’s vice president for n</w:t>
      </w:r>
      <w:r w:rsidR="00107C8F" w:rsidRPr="00F20A6F">
        <w:t>early three decades.</w:t>
      </w:r>
    </w:p>
    <w:p w14:paraId="3B7556B7" w14:textId="77777777" w:rsidR="00F461D5" w:rsidRPr="004B63B3" w:rsidRDefault="00F461D5" w:rsidP="00F461D5">
      <w:pPr>
        <w:ind w:firstLine="720"/>
        <w:rPr>
          <w:b/>
          <w:sz w:val="20"/>
          <w:szCs w:val="20"/>
        </w:rPr>
      </w:pPr>
    </w:p>
    <w:p w14:paraId="06C013B4" w14:textId="36BC2701" w:rsidR="002C6D10" w:rsidRPr="00970F83" w:rsidRDefault="002C6D10" w:rsidP="00F51FAF">
      <w:pPr>
        <w:pStyle w:val="NormalWeb"/>
        <w:spacing w:before="0" w:beforeAutospacing="0" w:after="0" w:afterAutospacing="0"/>
        <w:ind w:firstLine="720"/>
      </w:pPr>
      <w:r w:rsidRPr="00F20A6F">
        <w:t xml:space="preserve">His accomplishments are many. He has received the Grammy Living Legend Award, NARAS Lifetime Achievement Award, Kennedy Center Honors, the presidential National Medal of Arts Award and the </w:t>
      </w:r>
      <w:r w:rsidRPr="00970F83">
        <w:t>BET Lifetime Achievement Award. He was also inducted into the Rock ‘n’ Roll Hall of Fame and</w:t>
      </w:r>
      <w:r w:rsidR="005A1F5E" w:rsidRPr="00970F83">
        <w:t xml:space="preserve"> the Songwriters’ Hall of Fame.</w:t>
      </w:r>
    </w:p>
    <w:p w14:paraId="1F8C8F69" w14:textId="77777777" w:rsidR="00F461D5" w:rsidRPr="004B63B3" w:rsidRDefault="00F461D5" w:rsidP="00F461D5">
      <w:pPr>
        <w:ind w:firstLine="720"/>
        <w:rPr>
          <w:b/>
          <w:sz w:val="20"/>
          <w:szCs w:val="20"/>
        </w:rPr>
      </w:pPr>
    </w:p>
    <w:p w14:paraId="1348E871" w14:textId="1473A0C9" w:rsidR="005A1F5E" w:rsidRPr="00970F83" w:rsidRDefault="005A1F5E" w:rsidP="00970F83">
      <w:pPr>
        <w:autoSpaceDE w:val="0"/>
        <w:autoSpaceDN w:val="0"/>
        <w:ind w:firstLine="720"/>
        <w:rPr>
          <w:iCs/>
          <w:color w:val="000000"/>
        </w:rPr>
      </w:pPr>
      <w:r w:rsidRPr="00970F83">
        <w:rPr>
          <w:iCs/>
          <w:color w:val="000000"/>
        </w:rPr>
        <w:t xml:space="preserve">Robinson and the other </w:t>
      </w:r>
      <w:r w:rsidR="00970F83">
        <w:rPr>
          <w:iCs/>
          <w:color w:val="000000"/>
        </w:rPr>
        <w:t xml:space="preserve">performing </w:t>
      </w:r>
      <w:r w:rsidRPr="00970F83">
        <w:rPr>
          <w:iCs/>
          <w:color w:val="000000"/>
        </w:rPr>
        <w:t>artists will be j</w:t>
      </w:r>
      <w:r w:rsidR="00B15561">
        <w:rPr>
          <w:iCs/>
          <w:color w:val="000000"/>
        </w:rPr>
        <w:t xml:space="preserve">oined by a house band </w:t>
      </w:r>
      <w:r w:rsidRPr="00970F83">
        <w:rPr>
          <w:iCs/>
          <w:color w:val="000000"/>
        </w:rPr>
        <w:t xml:space="preserve">led by </w:t>
      </w:r>
      <w:r w:rsidR="00C95C7B">
        <w:rPr>
          <w:iCs/>
          <w:color w:val="000000"/>
        </w:rPr>
        <w:t xml:space="preserve">Greg </w:t>
      </w:r>
      <w:r w:rsidRPr="00970F83">
        <w:rPr>
          <w:iCs/>
          <w:color w:val="000000"/>
        </w:rPr>
        <w:t xml:space="preserve">Phillinganes (Music Director / Keys), and including David Delhomme (Keys), Paul Jackson Jr. (Guitar), Teddy Campbell (Drums), Nathan East (Bass), Kevin Richard (Percussion), </w:t>
      </w:r>
      <w:r w:rsidRPr="005A1F5E">
        <w:rPr>
          <w:color w:val="000000"/>
        </w:rPr>
        <w:t>Fred Irby, III</w:t>
      </w:r>
      <w:r w:rsidRPr="00970F83">
        <w:rPr>
          <w:iCs/>
          <w:color w:val="000000"/>
        </w:rPr>
        <w:t xml:space="preserve"> (Trumpet), George Allen (Trombone), </w:t>
      </w:r>
      <w:r w:rsidRPr="005A1F5E">
        <w:rPr>
          <w:color w:val="000000"/>
        </w:rPr>
        <w:t>Brent Birckhead</w:t>
      </w:r>
      <w:r w:rsidRPr="00970F83">
        <w:rPr>
          <w:iCs/>
          <w:color w:val="000000"/>
        </w:rPr>
        <w:t xml:space="preserve"> (Reeds), Kelly Levesque (Background Vocalist), Cindi Mizelle (Background Vocalist) and Jory Steinberg (Background Vocalist).</w:t>
      </w:r>
    </w:p>
    <w:p w14:paraId="4EC2A4D5" w14:textId="77777777" w:rsidR="00F461D5" w:rsidRPr="004B63B3" w:rsidRDefault="00F461D5" w:rsidP="00F461D5">
      <w:pPr>
        <w:ind w:firstLine="720"/>
        <w:rPr>
          <w:b/>
          <w:sz w:val="20"/>
          <w:szCs w:val="20"/>
        </w:rPr>
      </w:pPr>
    </w:p>
    <w:p w14:paraId="26AFFDE5" w14:textId="4164B141" w:rsidR="00B60DE7" w:rsidRPr="00F20A6F" w:rsidRDefault="00B60DE7" w:rsidP="00970F83">
      <w:pPr>
        <w:ind w:firstLine="720"/>
      </w:pPr>
      <w:r w:rsidRPr="00970F83">
        <w:t xml:space="preserve">“The Library of Congress Gershwin Prize for Popular Song” has been produced by WETA for PBS since 2007, with the support of PBS and the Corporation for Public Broadcasting. </w:t>
      </w:r>
      <w:r w:rsidR="00482BC5">
        <w:rPr>
          <w:spacing w:val="-2"/>
        </w:rPr>
        <w:t>F</w:t>
      </w:r>
      <w:r w:rsidRPr="00970F83">
        <w:rPr>
          <w:spacing w:val="-2"/>
        </w:rPr>
        <w:t xml:space="preserve">rom June 2007 to the most recent broadcast in January 2016, these events have honored the musical genius of Paul Simon, Stevie Wonder, Sir Paul McCartney, Burt Bacharach and Hal David, Carole King, Billy Joel and Willie Nelson. The talented line-ups celebrating the honorees have included Yolanda Adams, Marc Anthony, </w:t>
      </w:r>
      <w:r w:rsidRPr="00970F83">
        <w:rPr>
          <w:bCs/>
          <w:spacing w:val="-2"/>
        </w:rPr>
        <w:t>Tony Bennett</w:t>
      </w:r>
      <w:r w:rsidRPr="00970F83">
        <w:rPr>
          <w:spacing w:val="-2"/>
        </w:rPr>
        <w:t xml:space="preserve">, Wayne Brady, the Jonas Brothers, Elvis Costello, Sheryl Crow, Gloria Estefan, Michael Feinstein, Faith Hill, Diana Krall, Lyle </w:t>
      </w:r>
      <w:r w:rsidRPr="00F20A6F">
        <w:rPr>
          <w:spacing w:val="-2"/>
        </w:rPr>
        <w:t xml:space="preserve">Lovett, Martina McBride, John Mellencamp, </w:t>
      </w:r>
      <w:r w:rsidRPr="00F20A6F">
        <w:t>LeAnn Rimes</w:t>
      </w:r>
      <w:r w:rsidRPr="00F20A6F">
        <w:rPr>
          <w:spacing w:val="-2"/>
        </w:rPr>
        <w:t xml:space="preserve">, Emeli Sandé, Jerry Seinfeld, </w:t>
      </w:r>
      <w:r w:rsidRPr="00F20A6F">
        <w:t xml:space="preserve">Kevin Spacey, </w:t>
      </w:r>
      <w:r w:rsidRPr="00F20A6F">
        <w:rPr>
          <w:spacing w:val="-2"/>
        </w:rPr>
        <w:t>Esperanza Spalding, James Taylor, Will.i.am, Jack White</w:t>
      </w:r>
      <w:r w:rsidR="00F7484F" w:rsidRPr="00F20A6F">
        <w:rPr>
          <w:spacing w:val="-2"/>
        </w:rPr>
        <w:t>,</w:t>
      </w:r>
      <w:r w:rsidRPr="00F20A6F">
        <w:rPr>
          <w:spacing w:val="-2"/>
        </w:rPr>
        <w:t xml:space="preserve"> </w:t>
      </w:r>
      <w:r w:rsidRPr="00F20A6F">
        <w:t>Stevie Wonder</w:t>
      </w:r>
      <w:r w:rsidR="00F7484F" w:rsidRPr="00F20A6F">
        <w:t>,</w:t>
      </w:r>
      <w:r w:rsidR="00DF6B75" w:rsidRPr="00F20A6F">
        <w:t xml:space="preserve"> Edie Brickell, Leon Bridges, Ana Gabriel, Jamey Johnson,Cyndi Lauper, </w:t>
      </w:r>
      <w:r w:rsidR="00D12A4E" w:rsidRPr="00F20A6F">
        <w:t xml:space="preserve">Buckwheat Zydeco, Micah Nelson and </w:t>
      </w:r>
      <w:r w:rsidR="00DF6B75" w:rsidRPr="00F20A6F">
        <w:rPr>
          <w:color w:val="000000"/>
        </w:rPr>
        <w:t xml:space="preserve">Lukas Nelson &amp; </w:t>
      </w:r>
      <w:r w:rsidR="0056323E" w:rsidRPr="00F20A6F">
        <w:t>Promise of the Rea</w:t>
      </w:r>
      <w:r w:rsidR="00143438" w:rsidRPr="00F20A6F">
        <w:t>l</w:t>
      </w:r>
      <w:r w:rsidR="005A1F5E">
        <w:t>.</w:t>
      </w:r>
    </w:p>
    <w:p w14:paraId="48AC0F9C" w14:textId="77777777" w:rsidR="00675C71" w:rsidRPr="00F20A6F" w:rsidRDefault="00675C71" w:rsidP="00675C71">
      <w:pPr>
        <w:rPr>
          <w:b/>
          <w:sz w:val="20"/>
          <w:szCs w:val="20"/>
        </w:rPr>
      </w:pPr>
    </w:p>
    <w:p w14:paraId="4D634875" w14:textId="4ABE9B4E" w:rsidR="00F461D5" w:rsidRPr="004B63B3" w:rsidRDefault="0056323E" w:rsidP="00F461D5">
      <w:pPr>
        <w:ind w:firstLine="720"/>
        <w:rPr>
          <w:b/>
          <w:sz w:val="20"/>
          <w:szCs w:val="20"/>
        </w:rPr>
      </w:pPr>
      <w:r w:rsidRPr="00F20A6F">
        <w:t>“</w:t>
      </w:r>
      <w:r w:rsidR="009F1F45" w:rsidRPr="00F20A6F">
        <w:t>Smokey Robinson: The Library of Congress Gershwin Prize for Popular Song” is a co-production of WETA Washington, D.C., Bounce AEG</w:t>
      </w:r>
      <w:r w:rsidR="00C07941">
        <w:t xml:space="preserve"> and The Library of Congress</w:t>
      </w:r>
      <w:bookmarkStart w:id="0" w:name="_GoBack"/>
      <w:bookmarkEnd w:id="0"/>
      <w:r w:rsidR="009F1F45" w:rsidRPr="00F20A6F">
        <w:t xml:space="preserve">. The executive </w:t>
      </w:r>
      <w:r w:rsidR="00873A8A" w:rsidRPr="00F20A6F">
        <w:t xml:space="preserve">producers are Dalton Delan, </w:t>
      </w:r>
      <w:r w:rsidR="009F1F45" w:rsidRPr="00F20A6F">
        <w:t xml:space="preserve">Carla Hayden and Michael Strunsky. The producers are </w:t>
      </w:r>
      <w:r w:rsidR="00317EB5" w:rsidRPr="00F20A6F">
        <w:t xml:space="preserve">Bounce’s </w:t>
      </w:r>
      <w:r w:rsidR="009F1F45" w:rsidRPr="00F20A6F">
        <w:t>Tim Swift, Kristi Foley and</w:t>
      </w:r>
      <w:r w:rsidR="00317EB5" w:rsidRPr="00F20A6F">
        <w:t>,</w:t>
      </w:r>
      <w:r w:rsidR="009F1F45" w:rsidRPr="00F20A6F">
        <w:t xml:space="preserve"> for the Library of Congress, Susan H. Vita. The director is Leon Knoles. The music director is Greg Phillinganes. </w:t>
      </w:r>
      <w:r w:rsidR="00D12A4E" w:rsidRPr="00F20A6F">
        <w:rPr>
          <w:rFonts w:eastAsiaTheme="minorHAnsi"/>
          <w:color w:val="000000"/>
        </w:rPr>
        <w:t>The Library of Congress Gershwin Prize for Popular Song is made possible through the generous support of the Corporation for Public Broadcasting, PBS, and public television viewers</w:t>
      </w:r>
      <w:r w:rsidR="006F0A36">
        <w:rPr>
          <w:rFonts w:eastAsiaTheme="minorHAnsi"/>
          <w:color w:val="000000"/>
        </w:rPr>
        <w:t xml:space="preserve">. </w:t>
      </w:r>
      <w:r w:rsidR="00D12A4E" w:rsidRPr="00F20A6F">
        <w:rPr>
          <w:rFonts w:eastAsiaTheme="minorHAnsi"/>
          <w:color w:val="000000"/>
        </w:rPr>
        <w:t xml:space="preserve">Funding is also provided by </w:t>
      </w:r>
      <w:r w:rsidR="00317EB5" w:rsidRPr="00F20A6F">
        <w:rPr>
          <w:rFonts w:eastAsiaTheme="minorHAnsi"/>
          <w:color w:val="000000"/>
        </w:rPr>
        <w:t xml:space="preserve">The James Madison Council of the Library of Congress, </w:t>
      </w:r>
      <w:r w:rsidR="00D12A4E" w:rsidRPr="00F20A6F">
        <w:rPr>
          <w:rFonts w:eastAsiaTheme="minorHAnsi"/>
          <w:color w:val="000000"/>
        </w:rPr>
        <w:lastRenderedPageBreak/>
        <w:t>The Ira and Leonore Gershwin Fund, The Leonore S. Gershwin Trust for the benefit of The Library of Congress Trust Fund Board, and AARP. Air transportation is provided by United Airlines.</w:t>
      </w:r>
      <w:r w:rsidR="00CA5D02" w:rsidRPr="00F20A6F">
        <w:rPr>
          <w:color w:val="000000"/>
        </w:rPr>
        <w:br/>
      </w:r>
    </w:p>
    <w:p w14:paraId="1F77C79C" w14:textId="149D10E4" w:rsidR="00CA5D02" w:rsidRPr="00F20A6F" w:rsidRDefault="00CA5D02" w:rsidP="00413DE1">
      <w:pPr>
        <w:ind w:firstLine="720"/>
      </w:pPr>
      <w:r w:rsidRPr="00F20A6F">
        <w:t>For more information about “</w:t>
      </w:r>
      <w:r w:rsidR="00231F72" w:rsidRPr="00F20A6F">
        <w:t>Smokey Robinson</w:t>
      </w:r>
      <w:r w:rsidRPr="00F20A6F">
        <w:t xml:space="preserve">: The Library of Congress Gershwin Prize for Popular Song,” visit </w:t>
      </w:r>
      <w:hyperlink r:id="rId7" w:history="1">
        <w:r w:rsidRPr="00F20A6F">
          <w:rPr>
            <w:rStyle w:val="Hyperlink"/>
            <w:i/>
            <w:u w:val="none"/>
          </w:rPr>
          <w:t>www.pbs.org/Gershwin-Prize</w:t>
        </w:r>
      </w:hyperlink>
      <w:r w:rsidRPr="00F20A6F">
        <w:rPr>
          <w:i/>
        </w:rPr>
        <w:t xml:space="preserve">. </w:t>
      </w:r>
      <w:r w:rsidRPr="00F20A6F">
        <w:t xml:space="preserve">An electronic press kit, including downloadable talent photos for promotional use, is available at </w:t>
      </w:r>
      <w:r w:rsidRPr="00F20A6F">
        <w:rPr>
          <w:i/>
          <w:color w:val="0000FF"/>
        </w:rPr>
        <w:t>www.</w:t>
      </w:r>
      <w:hyperlink r:id="rId8" w:history="1">
        <w:r w:rsidRPr="00F20A6F">
          <w:rPr>
            <w:rStyle w:val="Hyperlink"/>
            <w:i/>
            <w:u w:val="none"/>
          </w:rPr>
          <w:t>pressroom.pbs.org</w:t>
        </w:r>
      </w:hyperlink>
      <w:r w:rsidRPr="00F20A6F">
        <w:t>. To follow “The Library of Congress Gershwin Prize for Popular Son</w:t>
      </w:r>
      <w:r w:rsidR="0012022E">
        <w:t>g” on Twitter, use hashtag #PBSG</w:t>
      </w:r>
      <w:r w:rsidRPr="00F20A6F">
        <w:t>ershwin</w:t>
      </w:r>
      <w:r w:rsidR="006F0A36">
        <w:t xml:space="preserve">. </w:t>
      </w:r>
      <w:r w:rsidR="00317EB5" w:rsidRPr="00F20A6F">
        <w:t xml:space="preserve">More information on the Library of Congress Gershwin Prize for Popular Song can </w:t>
      </w:r>
      <w:r w:rsidR="00963F02" w:rsidRPr="00F20A6F">
        <w:t xml:space="preserve">also </w:t>
      </w:r>
      <w:r w:rsidR="00317EB5" w:rsidRPr="00F20A6F">
        <w:t xml:space="preserve">be found at </w:t>
      </w:r>
      <w:hyperlink r:id="rId9" w:history="1">
        <w:r w:rsidR="00317EB5" w:rsidRPr="00F20A6F">
          <w:rPr>
            <w:rStyle w:val="Hyperlink"/>
            <w:i/>
            <w:u w:val="none"/>
          </w:rPr>
          <w:t>www.loc.gov/about/awards-and-honors/gershwin-prize</w:t>
        </w:r>
      </w:hyperlink>
      <w:r w:rsidR="00317EB5" w:rsidRPr="00F20A6F">
        <w:rPr>
          <w:i/>
        </w:rPr>
        <w:t>/</w:t>
      </w:r>
      <w:r w:rsidR="00317EB5" w:rsidRPr="00F20A6F">
        <w:t>.</w:t>
      </w:r>
    </w:p>
    <w:p w14:paraId="74DF7EE0" w14:textId="77777777" w:rsidR="00F461D5" w:rsidRPr="004B63B3" w:rsidRDefault="00F461D5" w:rsidP="00F461D5">
      <w:pPr>
        <w:ind w:firstLine="720"/>
        <w:rPr>
          <w:b/>
          <w:sz w:val="20"/>
          <w:szCs w:val="20"/>
        </w:rPr>
      </w:pPr>
    </w:p>
    <w:p w14:paraId="6ECE3E75" w14:textId="77777777" w:rsidR="00CA5D02" w:rsidRPr="00F20A6F" w:rsidRDefault="00CA5D02" w:rsidP="00413DE1">
      <w:pPr>
        <w:jc w:val="center"/>
        <w:rPr>
          <w:lang w:val="es-ES"/>
        </w:rPr>
      </w:pPr>
      <w:r w:rsidRPr="00F20A6F">
        <w:rPr>
          <w:lang w:val="es-ES"/>
        </w:rPr>
        <w:t># # #</w:t>
      </w:r>
    </w:p>
    <w:p w14:paraId="793EF4ED" w14:textId="77777777" w:rsidR="00CA5D02" w:rsidRPr="00F20A6F" w:rsidRDefault="00CA5D02" w:rsidP="00413DE1">
      <w:pPr>
        <w:autoSpaceDE w:val="0"/>
        <w:autoSpaceDN w:val="0"/>
        <w:adjustRightInd w:val="0"/>
        <w:rPr>
          <w:sz w:val="18"/>
          <w:szCs w:val="18"/>
        </w:rPr>
      </w:pPr>
    </w:p>
    <w:p w14:paraId="7F4733FC" w14:textId="77777777" w:rsidR="00CA5D02" w:rsidRPr="00F20A6F" w:rsidRDefault="00CA5D02" w:rsidP="00413DE1">
      <w:pPr>
        <w:autoSpaceDE w:val="0"/>
        <w:autoSpaceDN w:val="0"/>
        <w:adjustRightInd w:val="0"/>
        <w:rPr>
          <w:sz w:val="18"/>
          <w:szCs w:val="18"/>
        </w:rPr>
      </w:pPr>
      <w:r w:rsidRPr="00F20A6F">
        <w:rPr>
          <w:b/>
          <w:sz w:val="18"/>
          <w:szCs w:val="18"/>
        </w:rPr>
        <w:t>WETA Washington, D.C.</w:t>
      </w:r>
      <w:r w:rsidRPr="00F20A6F">
        <w:rPr>
          <w:sz w:val="18"/>
          <w:szCs w:val="18"/>
        </w:rPr>
        <w:t>, is one of the largest producing stations of new content for public television in the United States. Other WETA productions and co-productions include “PBS NewsHour,” “Washington Week with Gwen Ifill,” “</w:t>
      </w:r>
      <w:r w:rsidRPr="00F20A6F">
        <w:rPr>
          <w:iCs/>
          <w:sz w:val="18"/>
          <w:szCs w:val="18"/>
        </w:rPr>
        <w:t>The Kennedy Center Mark Twain Prize</w:t>
      </w:r>
      <w:r w:rsidRPr="00F20A6F">
        <w:rPr>
          <w:sz w:val="18"/>
          <w:szCs w:val="18"/>
        </w:rPr>
        <w:t>,” “In Performance at the White House” and documentaries by filmmaker Ken Burn</w:t>
      </w:r>
      <w:r w:rsidR="003E541D" w:rsidRPr="00F20A6F">
        <w:rPr>
          <w:sz w:val="18"/>
          <w:szCs w:val="18"/>
        </w:rPr>
        <w:t>s</w:t>
      </w:r>
      <w:r w:rsidR="00A26E93" w:rsidRPr="00F20A6F">
        <w:rPr>
          <w:sz w:val="18"/>
          <w:szCs w:val="18"/>
        </w:rPr>
        <w:t xml:space="preserve"> and scholar Henry Louis Gates, Jr.</w:t>
      </w:r>
      <w:r w:rsidRPr="00F20A6F">
        <w:rPr>
          <w:sz w:val="18"/>
          <w:szCs w:val="18"/>
        </w:rPr>
        <w:t xml:space="preserve"> More information on WETA and its programs and services is available at </w:t>
      </w:r>
      <w:hyperlink r:id="rId10" w:history="1">
        <w:r w:rsidRPr="00F20A6F">
          <w:rPr>
            <w:rStyle w:val="Hyperlink"/>
            <w:i/>
            <w:sz w:val="18"/>
            <w:szCs w:val="18"/>
            <w:u w:val="none"/>
          </w:rPr>
          <w:t>www.weta.org</w:t>
        </w:r>
      </w:hyperlink>
      <w:r w:rsidRPr="00F20A6F">
        <w:rPr>
          <w:sz w:val="18"/>
          <w:szCs w:val="18"/>
        </w:rPr>
        <w:t>.</w:t>
      </w:r>
    </w:p>
    <w:p w14:paraId="69A24F8B" w14:textId="77777777" w:rsidR="00CA5D02" w:rsidRPr="00F20A6F" w:rsidRDefault="00CA5D02" w:rsidP="00413DE1">
      <w:pPr>
        <w:autoSpaceDE w:val="0"/>
        <w:autoSpaceDN w:val="0"/>
        <w:adjustRightInd w:val="0"/>
        <w:rPr>
          <w:sz w:val="18"/>
          <w:szCs w:val="18"/>
        </w:rPr>
      </w:pPr>
    </w:p>
    <w:p w14:paraId="12D27139" w14:textId="4596A098" w:rsidR="00CA5D02" w:rsidRPr="00F20A6F" w:rsidRDefault="00FA5793" w:rsidP="00413DE1">
      <w:pPr>
        <w:autoSpaceDE w:val="0"/>
        <w:autoSpaceDN w:val="0"/>
        <w:adjustRightInd w:val="0"/>
        <w:rPr>
          <w:sz w:val="18"/>
          <w:szCs w:val="18"/>
        </w:rPr>
      </w:pPr>
      <w:r w:rsidRPr="00F20A6F">
        <w:rPr>
          <w:rFonts w:eastAsiaTheme="minorHAnsi"/>
          <w:b/>
          <w:bCs/>
          <w:color w:val="000000"/>
          <w:sz w:val="18"/>
          <w:szCs w:val="18"/>
        </w:rPr>
        <w:t>Bounce AEG</w:t>
      </w:r>
      <w:r w:rsidRPr="00F20A6F">
        <w:rPr>
          <w:rFonts w:eastAsiaTheme="minorHAnsi"/>
          <w:color w:val="000000"/>
          <w:sz w:val="18"/>
          <w:szCs w:val="18"/>
        </w:rPr>
        <w:t xml:space="preserve"> is an award-winning broadcast production division of The Anschutz Entertainment Group, the world’s leading sports and entertainment company. In addition to this year’s production of </w:t>
      </w:r>
      <w:r w:rsidRPr="00F20A6F">
        <w:rPr>
          <w:rFonts w:eastAsiaTheme="minorHAnsi"/>
          <w:i/>
          <w:iCs/>
          <w:color w:val="000000"/>
          <w:sz w:val="18"/>
          <w:szCs w:val="18"/>
        </w:rPr>
        <w:t>The Library of Congress Gershwin Prize for Popular Song</w:t>
      </w:r>
      <w:r w:rsidRPr="00F20A6F">
        <w:rPr>
          <w:rFonts w:eastAsiaTheme="minorHAnsi"/>
          <w:color w:val="000000"/>
          <w:sz w:val="18"/>
          <w:szCs w:val="18"/>
        </w:rPr>
        <w:t xml:space="preserve">, and previous years’ specials honoring Billy Joel and Willie Nelson, Bounce AEG has produced one-of-a-kind live events including the annual </w:t>
      </w:r>
      <w:r w:rsidRPr="00F20A6F">
        <w:rPr>
          <w:rFonts w:eastAsiaTheme="minorHAnsi"/>
          <w:i/>
          <w:iCs/>
          <w:color w:val="000000"/>
          <w:sz w:val="18"/>
          <w:szCs w:val="18"/>
        </w:rPr>
        <w:t>MusiCares Person of the Year</w:t>
      </w:r>
      <w:r w:rsidRPr="00F20A6F">
        <w:rPr>
          <w:rFonts w:eastAsiaTheme="minorHAnsi"/>
          <w:color w:val="000000"/>
          <w:sz w:val="18"/>
          <w:szCs w:val="18"/>
        </w:rPr>
        <w:t xml:space="preserve"> special during GRAMMY Week, </w:t>
      </w:r>
      <w:r w:rsidRPr="00F20A6F">
        <w:rPr>
          <w:rFonts w:eastAsiaTheme="minorHAnsi"/>
          <w:i/>
          <w:iCs/>
          <w:color w:val="000000"/>
          <w:sz w:val="18"/>
          <w:szCs w:val="18"/>
        </w:rPr>
        <w:t>The National Christmas Tree Lighting</w:t>
      </w:r>
      <w:r w:rsidRPr="00F20A6F">
        <w:rPr>
          <w:rFonts w:eastAsiaTheme="minorHAnsi"/>
          <w:color w:val="000000"/>
          <w:sz w:val="18"/>
          <w:szCs w:val="18"/>
        </w:rPr>
        <w:t xml:space="preserve"> and several episodes of the acclaimed PBS series </w:t>
      </w:r>
      <w:r w:rsidRPr="00F20A6F">
        <w:rPr>
          <w:rFonts w:eastAsiaTheme="minorHAnsi"/>
          <w:i/>
          <w:iCs/>
          <w:color w:val="000000"/>
          <w:sz w:val="18"/>
          <w:szCs w:val="18"/>
        </w:rPr>
        <w:t>In Performance at the White House.</w:t>
      </w:r>
      <w:r w:rsidRPr="00F20A6F">
        <w:rPr>
          <w:rFonts w:eastAsiaTheme="minorHAnsi"/>
          <w:color w:val="000000"/>
          <w:sz w:val="18"/>
          <w:szCs w:val="18"/>
        </w:rPr>
        <w:t xml:space="preserve"> The Bounce team also specializes in brand integration and marketing — working with high-end luxury firms on launching and maintaining their overall brand status. Tim Swift is founder and CEO. More information about Bounce AEG is available at </w:t>
      </w:r>
      <w:hyperlink r:id="rId11" w:history="1">
        <w:r w:rsidRPr="00F20A6F">
          <w:rPr>
            <w:rStyle w:val="Hyperlink"/>
            <w:rFonts w:eastAsiaTheme="minorHAnsi"/>
            <w:i/>
            <w:iCs/>
            <w:sz w:val="18"/>
            <w:szCs w:val="18"/>
            <w:u w:val="none"/>
          </w:rPr>
          <w:t>www.bounceaeg.com</w:t>
        </w:r>
      </w:hyperlink>
      <w:r w:rsidRPr="00F20A6F">
        <w:rPr>
          <w:rFonts w:eastAsiaTheme="minorHAnsi"/>
          <w:color w:val="000000"/>
          <w:sz w:val="18"/>
          <w:szCs w:val="18"/>
        </w:rPr>
        <w:t>.</w:t>
      </w:r>
    </w:p>
    <w:p w14:paraId="2E4E5680" w14:textId="77777777" w:rsidR="00FA5793" w:rsidRPr="00F20A6F" w:rsidRDefault="00FA5793" w:rsidP="00413DE1">
      <w:pPr>
        <w:autoSpaceDE w:val="0"/>
        <w:autoSpaceDN w:val="0"/>
        <w:adjustRightInd w:val="0"/>
        <w:rPr>
          <w:sz w:val="18"/>
          <w:szCs w:val="18"/>
        </w:rPr>
      </w:pPr>
    </w:p>
    <w:p w14:paraId="0E592839" w14:textId="789CEB2D" w:rsidR="00F95997" w:rsidRPr="004960E4" w:rsidRDefault="00F95997" w:rsidP="00F95997">
      <w:pPr>
        <w:widowControl w:val="0"/>
        <w:autoSpaceDE w:val="0"/>
        <w:autoSpaceDN w:val="0"/>
        <w:adjustRightInd w:val="0"/>
        <w:ind w:left="43" w:right="-14"/>
        <w:rPr>
          <w:rFonts w:cs="Calibri"/>
          <w:sz w:val="18"/>
          <w:szCs w:val="18"/>
        </w:rPr>
      </w:pPr>
      <w:r w:rsidRPr="00F20A6F">
        <w:rPr>
          <w:rFonts w:cs="Calibri"/>
          <w:b/>
          <w:w w:val="102"/>
          <w:sz w:val="18"/>
          <w:szCs w:val="18"/>
        </w:rPr>
        <w:t>The Library of Congress</w:t>
      </w:r>
      <w:r w:rsidRPr="00F20A6F">
        <w:rPr>
          <w:rFonts w:cs="Calibri"/>
          <w:w w:val="102"/>
          <w:sz w:val="18"/>
          <w:szCs w:val="18"/>
        </w:rPr>
        <w:t xml:space="preserve"> is the world’s largest library, offering access to the creative record of the United States—and extensive materials from around the world—both onsite and online</w:t>
      </w:r>
      <w:r w:rsidR="006F0A36">
        <w:rPr>
          <w:rFonts w:cs="Calibri"/>
          <w:w w:val="102"/>
          <w:sz w:val="18"/>
          <w:szCs w:val="18"/>
        </w:rPr>
        <w:t xml:space="preserve">. </w:t>
      </w:r>
      <w:r w:rsidRPr="00F20A6F">
        <w:rPr>
          <w:rFonts w:cs="Calibri"/>
          <w:w w:val="102"/>
          <w:sz w:val="18"/>
          <w:szCs w:val="18"/>
        </w:rPr>
        <w:t>It is the main research arm of the U.S. Congress and the home of the U.S. Copyright Office</w:t>
      </w:r>
      <w:r w:rsidR="006F0A36">
        <w:rPr>
          <w:rFonts w:cs="Calibri"/>
          <w:w w:val="102"/>
          <w:sz w:val="18"/>
          <w:szCs w:val="18"/>
        </w:rPr>
        <w:t xml:space="preserve">. </w:t>
      </w:r>
      <w:r w:rsidRPr="00F20A6F">
        <w:rPr>
          <w:rFonts w:cs="Calibri"/>
          <w:w w:val="102"/>
          <w:sz w:val="18"/>
          <w:szCs w:val="18"/>
        </w:rPr>
        <w:t xml:space="preserve">Explore collections, reference services and other programs and plan a visit at </w:t>
      </w:r>
      <w:hyperlink r:id="rId12" w:history="1">
        <w:r w:rsidRPr="004960E4">
          <w:rPr>
            <w:rStyle w:val="Hyperlink"/>
            <w:rFonts w:cs="Calibri"/>
            <w:i/>
            <w:w w:val="102"/>
            <w:sz w:val="18"/>
            <w:szCs w:val="18"/>
            <w:u w:val="none"/>
          </w:rPr>
          <w:t>loc.gov</w:t>
        </w:r>
      </w:hyperlink>
      <w:r w:rsidRPr="004960E4">
        <w:rPr>
          <w:rFonts w:cs="Calibri"/>
          <w:w w:val="102"/>
          <w:sz w:val="18"/>
          <w:szCs w:val="18"/>
        </w:rPr>
        <w:t xml:space="preserve">, access the official site for U.S. federal legislative information at </w:t>
      </w:r>
      <w:hyperlink r:id="rId13" w:history="1">
        <w:r w:rsidRPr="004960E4">
          <w:rPr>
            <w:rStyle w:val="Hyperlink"/>
            <w:rFonts w:cs="Calibri"/>
            <w:i/>
            <w:w w:val="102"/>
            <w:sz w:val="18"/>
            <w:szCs w:val="18"/>
            <w:u w:val="none"/>
          </w:rPr>
          <w:t>congress.gov</w:t>
        </w:r>
      </w:hyperlink>
      <w:r w:rsidRPr="004960E4">
        <w:rPr>
          <w:rFonts w:cs="Calibri"/>
          <w:w w:val="102"/>
          <w:sz w:val="18"/>
          <w:szCs w:val="18"/>
        </w:rPr>
        <w:t xml:space="preserve"> and register creative works of authorship at </w:t>
      </w:r>
      <w:hyperlink r:id="rId14" w:history="1">
        <w:r w:rsidRPr="004960E4">
          <w:rPr>
            <w:rStyle w:val="Hyperlink"/>
            <w:rFonts w:cs="Calibri"/>
            <w:i/>
            <w:w w:val="102"/>
            <w:sz w:val="18"/>
            <w:szCs w:val="18"/>
            <w:u w:val="none"/>
          </w:rPr>
          <w:t>copyright.gov</w:t>
        </w:r>
      </w:hyperlink>
      <w:r w:rsidRPr="004960E4">
        <w:rPr>
          <w:rFonts w:cs="Calibri"/>
          <w:w w:val="102"/>
          <w:sz w:val="18"/>
          <w:szCs w:val="18"/>
        </w:rPr>
        <w:t xml:space="preserve">. </w:t>
      </w:r>
    </w:p>
    <w:p w14:paraId="0631BA24" w14:textId="77777777" w:rsidR="00CA5D02" w:rsidRPr="00F20A6F" w:rsidRDefault="00CA5D02" w:rsidP="00413DE1">
      <w:pPr>
        <w:autoSpaceDE w:val="0"/>
        <w:autoSpaceDN w:val="0"/>
        <w:adjustRightInd w:val="0"/>
        <w:rPr>
          <w:sz w:val="18"/>
          <w:szCs w:val="18"/>
        </w:rPr>
      </w:pPr>
    </w:p>
    <w:p w14:paraId="3CBEA1CA" w14:textId="77777777" w:rsidR="00E531F5" w:rsidRPr="00F20A6F" w:rsidRDefault="003F452C" w:rsidP="00413DE1">
      <w:pPr>
        <w:autoSpaceDE w:val="0"/>
        <w:autoSpaceDN w:val="0"/>
        <w:adjustRightInd w:val="0"/>
        <w:rPr>
          <w:rFonts w:eastAsiaTheme="minorHAnsi"/>
          <w:color w:val="000000"/>
          <w:sz w:val="18"/>
          <w:szCs w:val="18"/>
        </w:rPr>
      </w:pPr>
      <w:hyperlink r:id="rId15" w:history="1">
        <w:r w:rsidR="00E531F5" w:rsidRPr="004960E4">
          <w:rPr>
            <w:rStyle w:val="Hyperlink"/>
            <w:rFonts w:eastAsiaTheme="minorHAnsi"/>
            <w:b/>
            <w:color w:val="auto"/>
            <w:sz w:val="18"/>
            <w:szCs w:val="18"/>
            <w:u w:val="none"/>
          </w:rPr>
          <w:t>PBS</w:t>
        </w:r>
      </w:hyperlink>
      <w:r w:rsidR="00E531F5" w:rsidRPr="00F20A6F">
        <w:rPr>
          <w:rFonts w:eastAsiaTheme="minorHAnsi"/>
          <w:color w:val="000000"/>
          <w:sz w:val="18"/>
          <w:szCs w:val="18"/>
        </w:rPr>
        <w:t>, with nearly 350 member stations, offers all Americans the opportunity to explore new ideas and new worlds through television and online content. Each month, PBS reaches nearly 100 million people through television and nearly 33 million people online, inviting them to experience the worlds of science, history, nature and public affairs; to hear diverse viewpoints; and to take front row seats to world-class drama and performances. PBS’ broad array of programs has been consistently honored by the industry’s most coveted award competitions. Teachers of children from pre-K through 12</w:t>
      </w:r>
      <w:r w:rsidR="00E531F5" w:rsidRPr="00F20A6F">
        <w:rPr>
          <w:rFonts w:eastAsiaTheme="minorHAnsi"/>
          <w:color w:val="000000"/>
          <w:sz w:val="18"/>
          <w:szCs w:val="18"/>
          <w:vertAlign w:val="superscript"/>
        </w:rPr>
        <w:t>th</w:t>
      </w:r>
      <w:r w:rsidR="00E531F5" w:rsidRPr="00F20A6F">
        <w:rPr>
          <w:rFonts w:eastAsiaTheme="minorHAnsi"/>
          <w:color w:val="000000"/>
          <w:sz w:val="18"/>
          <w:szCs w:val="18"/>
        </w:rPr>
        <w:t> grade turn to PBS for digital content and services that help bring classroom lessons to life. PBS’ premier children’s TV programming and its website, </w:t>
      </w:r>
      <w:hyperlink r:id="rId16" w:history="1">
        <w:r w:rsidR="00E531F5" w:rsidRPr="00F20A6F">
          <w:rPr>
            <w:rStyle w:val="Hyperlink"/>
            <w:rFonts w:eastAsiaTheme="minorHAnsi"/>
            <w:sz w:val="18"/>
            <w:szCs w:val="18"/>
            <w:u w:val="none"/>
          </w:rPr>
          <w:t>pbskids.org</w:t>
        </w:r>
      </w:hyperlink>
      <w:r w:rsidR="00E531F5" w:rsidRPr="00F20A6F">
        <w:rPr>
          <w:rFonts w:eastAsiaTheme="minorHAnsi"/>
          <w:color w:val="000000"/>
          <w:sz w:val="18"/>
          <w:szCs w:val="18"/>
        </w:rPr>
        <w:t>, are parents’ and teachers’ most trusted partners in inspiring and nurturing curiosity and love of learning in children. More information about PBS is available at www.pbs.org, one of the leading dot-org websites on the Internet, or by following PBS on Twitter, Facebook or through our apps for mobile devices. Specific program information and updates for press are available at </w:t>
      </w:r>
      <w:hyperlink r:id="rId17" w:history="1">
        <w:r w:rsidR="00425ECC" w:rsidRPr="00F20A6F">
          <w:rPr>
            <w:i/>
            <w:color w:val="0000FF"/>
            <w:sz w:val="18"/>
            <w:szCs w:val="18"/>
          </w:rPr>
          <w:t>pbs.org/pressroom</w:t>
        </w:r>
      </w:hyperlink>
      <w:r w:rsidR="00425ECC" w:rsidRPr="00F20A6F">
        <w:rPr>
          <w:i/>
          <w:color w:val="0000FF"/>
          <w:sz w:val="18"/>
          <w:szCs w:val="18"/>
        </w:rPr>
        <w:t xml:space="preserve"> </w:t>
      </w:r>
      <w:r w:rsidR="00E531F5" w:rsidRPr="00F20A6F">
        <w:rPr>
          <w:rFonts w:eastAsiaTheme="minorHAnsi"/>
          <w:color w:val="000000"/>
          <w:sz w:val="18"/>
          <w:szCs w:val="18"/>
        </w:rPr>
        <w:t>or by following </w:t>
      </w:r>
      <w:hyperlink r:id="rId18" w:history="1">
        <w:r w:rsidR="00782114" w:rsidRPr="00F20A6F">
          <w:rPr>
            <w:color w:val="0000FF"/>
            <w:sz w:val="18"/>
            <w:szCs w:val="18"/>
          </w:rPr>
          <w:t>PBS PressRoom on Twitter</w:t>
        </w:r>
      </w:hyperlink>
      <w:r w:rsidR="00782114" w:rsidRPr="00F20A6F">
        <w:rPr>
          <w:sz w:val="18"/>
          <w:szCs w:val="18"/>
        </w:rPr>
        <w:t>.</w:t>
      </w:r>
    </w:p>
    <w:p w14:paraId="78518A63" w14:textId="77777777" w:rsidR="00E531F5" w:rsidRPr="00F20A6F" w:rsidRDefault="00E531F5" w:rsidP="00413DE1">
      <w:pPr>
        <w:autoSpaceDE w:val="0"/>
        <w:autoSpaceDN w:val="0"/>
        <w:adjustRightInd w:val="0"/>
        <w:rPr>
          <w:rFonts w:eastAsiaTheme="minorHAnsi"/>
          <w:color w:val="000000"/>
          <w:sz w:val="18"/>
          <w:szCs w:val="18"/>
        </w:rPr>
      </w:pPr>
    </w:p>
    <w:p w14:paraId="6B36E728" w14:textId="77777777" w:rsidR="003C0714" w:rsidRPr="00F20A6F" w:rsidRDefault="003C0714" w:rsidP="00413DE1">
      <w:pPr>
        <w:autoSpaceDE w:val="0"/>
        <w:autoSpaceDN w:val="0"/>
        <w:adjustRightInd w:val="0"/>
        <w:rPr>
          <w:rFonts w:eastAsiaTheme="minorHAnsi"/>
          <w:color w:val="000000"/>
          <w:sz w:val="18"/>
          <w:szCs w:val="18"/>
        </w:rPr>
      </w:pPr>
      <w:r w:rsidRPr="00F20A6F">
        <w:rPr>
          <w:rFonts w:eastAsiaTheme="minorHAnsi"/>
          <w:b/>
          <w:color w:val="000000"/>
          <w:sz w:val="18"/>
          <w:szCs w:val="18"/>
        </w:rPr>
        <w:t xml:space="preserve">The </w:t>
      </w:r>
      <w:r w:rsidRPr="00F20A6F">
        <w:rPr>
          <w:rFonts w:eastAsiaTheme="minorHAnsi"/>
          <w:b/>
          <w:bCs/>
          <w:color w:val="000000"/>
          <w:sz w:val="18"/>
          <w:szCs w:val="18"/>
        </w:rPr>
        <w:t>Corporation for Public Broadcasting (CPB)</w:t>
      </w:r>
      <w:r w:rsidRPr="00F20A6F">
        <w:rPr>
          <w:rFonts w:eastAsiaTheme="minorHAnsi"/>
          <w:color w:val="000000"/>
          <w:sz w:val="18"/>
          <w:szCs w:val="18"/>
        </w:rPr>
        <w:t xml:space="preserve">, a private, nonprofit corporation created by Congress in 1967, is the steward of the federal government’s investment in public broadcasting. It helps support the operations of nearly 1,500 locally owned and operated public television and radio stations nationwide. CPB is also the largest single source of funding for research, technology, and program development for public radio, television and related online services. More information about CPB is available at </w:t>
      </w:r>
      <w:hyperlink r:id="rId19" w:history="1">
        <w:r w:rsidRPr="00F20A6F">
          <w:rPr>
            <w:rFonts w:eastAsiaTheme="minorHAnsi"/>
            <w:i/>
            <w:iCs/>
            <w:color w:val="0000FF"/>
            <w:sz w:val="18"/>
            <w:szCs w:val="18"/>
          </w:rPr>
          <w:t>www.cpb.org</w:t>
        </w:r>
      </w:hyperlink>
      <w:r w:rsidRPr="00F20A6F">
        <w:rPr>
          <w:rFonts w:eastAsiaTheme="minorHAnsi"/>
          <w:color w:val="000000"/>
          <w:sz w:val="18"/>
          <w:szCs w:val="18"/>
        </w:rPr>
        <w:t>.</w:t>
      </w:r>
    </w:p>
    <w:p w14:paraId="344ED8A7" w14:textId="77777777" w:rsidR="00E531F5" w:rsidRPr="00F20A6F" w:rsidRDefault="00E531F5" w:rsidP="00413DE1">
      <w:pPr>
        <w:rPr>
          <w:sz w:val="20"/>
          <w:szCs w:val="20"/>
        </w:rPr>
      </w:pPr>
    </w:p>
    <w:sectPr w:rsidR="00E531F5" w:rsidRPr="00F20A6F" w:rsidSect="00094FAB">
      <w:headerReference w:type="default" r:id="rId20"/>
      <w:headerReference w:type="first" r:id="rId21"/>
      <w:pgSz w:w="12240" w:h="15840"/>
      <w:pgMar w:top="1080" w:right="1080" w:bottom="72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F573DA" w14:textId="77777777" w:rsidR="003F452C" w:rsidRDefault="003F452C" w:rsidP="00F52A1C">
      <w:r>
        <w:separator/>
      </w:r>
    </w:p>
  </w:endnote>
  <w:endnote w:type="continuationSeparator" w:id="0">
    <w:p w14:paraId="413535ED" w14:textId="77777777" w:rsidR="003F452C" w:rsidRDefault="003F452C" w:rsidP="00F52A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altName w:val="Calibri"/>
    <w:panose1 w:val="020B0502040204020203"/>
    <w:charset w:val="00"/>
    <w:family w:val="swiss"/>
    <w:pitch w:val="variable"/>
    <w:sig w:usb0="E4002EFF" w:usb1="C000E47F" w:usb2="00000009" w:usb3="00000000" w:csb0="000001FF" w:csb1="00000000"/>
  </w:font>
  <w:font w:name="MinionPro-Regular">
    <w:charset w:val="00"/>
    <w:family w:val="auto"/>
    <w:pitch w:val="default"/>
  </w:font>
  <w:font w:name="AlegreyaSans-Italic">
    <w:charset w:val="00"/>
    <w:family w:val="auto"/>
    <w:pitch w:val="default"/>
  </w:font>
  <w:font w:name="Goudy Old Style">
    <w:panose1 w:val="02020502050305020303"/>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Yu Gothic UI"/>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2C1AE6" w14:textId="77777777" w:rsidR="003F452C" w:rsidRDefault="003F452C" w:rsidP="00F52A1C">
      <w:r>
        <w:separator/>
      </w:r>
    </w:p>
  </w:footnote>
  <w:footnote w:type="continuationSeparator" w:id="0">
    <w:p w14:paraId="0F88B8CD" w14:textId="77777777" w:rsidR="003F452C" w:rsidRDefault="003F452C" w:rsidP="00F52A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2FCBA2" w14:textId="77777777" w:rsidR="00317EB5" w:rsidRDefault="00317EB5" w:rsidP="00F52A1C">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F3F695" w14:textId="25C188B1" w:rsidR="00317EB5" w:rsidRPr="00595F72" w:rsidRDefault="00317EB5" w:rsidP="00B8096B">
    <w:pPr>
      <w:rPr>
        <w:sz w:val="18"/>
        <w:szCs w:val="18"/>
      </w:rPr>
    </w:pPr>
    <w:r w:rsidRPr="00595F72">
      <w:rPr>
        <w:b/>
        <w:sz w:val="18"/>
        <w:szCs w:val="18"/>
      </w:rPr>
      <w:t xml:space="preserve">Press Release: </w:t>
    </w:r>
    <w:r w:rsidR="00AD7951">
      <w:rPr>
        <w:b/>
        <w:sz w:val="18"/>
        <w:szCs w:val="18"/>
      </w:rPr>
      <w:t xml:space="preserve">November </w:t>
    </w:r>
    <w:r w:rsidR="00BE7957">
      <w:rPr>
        <w:b/>
        <w:sz w:val="18"/>
        <w:szCs w:val="18"/>
      </w:rPr>
      <w:t>2</w:t>
    </w:r>
    <w:r>
      <w:rPr>
        <w:b/>
        <w:sz w:val="18"/>
        <w:szCs w:val="18"/>
      </w:rPr>
      <w:t>, 2016</w:t>
    </w:r>
    <w:r w:rsidRPr="00595F72">
      <w:rPr>
        <w:b/>
        <w:sz w:val="18"/>
        <w:szCs w:val="18"/>
      </w:rPr>
      <w:tab/>
    </w:r>
    <w:r>
      <w:rPr>
        <w:b/>
        <w:sz w:val="18"/>
        <w:szCs w:val="18"/>
      </w:rPr>
      <w:tab/>
    </w:r>
    <w:r w:rsidRPr="00595F72">
      <w:rPr>
        <w:b/>
        <w:sz w:val="18"/>
        <w:szCs w:val="18"/>
      </w:rPr>
      <w:t>Contact:</w:t>
    </w:r>
    <w:r w:rsidRPr="00595F72">
      <w:rPr>
        <w:sz w:val="18"/>
        <w:szCs w:val="18"/>
      </w:rPr>
      <w:t xml:space="preserve"> Kate Kelly, WETA / 703.998.2072 / kkelly@weta.org</w:t>
    </w:r>
  </w:p>
  <w:p w14:paraId="354760E3" w14:textId="77777777" w:rsidR="00317EB5" w:rsidRPr="00595F72" w:rsidRDefault="00317EB5" w:rsidP="00B8096B">
    <w:pPr>
      <w:rPr>
        <w:sz w:val="18"/>
        <w:szCs w:val="18"/>
      </w:rPr>
    </w:pPr>
    <w:r w:rsidRPr="00595F72">
      <w:rPr>
        <w:sz w:val="18"/>
        <w:szCs w:val="18"/>
      </w:rPr>
      <w:t>Airing on PBS stations nationwide</w:t>
    </w:r>
    <w:r w:rsidRPr="00595F72">
      <w:rPr>
        <w:sz w:val="18"/>
        <w:szCs w:val="18"/>
      </w:rPr>
      <w:tab/>
    </w:r>
    <w:r w:rsidRPr="00595F72">
      <w:rPr>
        <w:sz w:val="18"/>
        <w:szCs w:val="18"/>
      </w:rPr>
      <w:tab/>
    </w:r>
    <w:r>
      <w:rPr>
        <w:sz w:val="18"/>
        <w:szCs w:val="18"/>
      </w:rPr>
      <w:tab/>
    </w:r>
    <w:r w:rsidRPr="00595F72">
      <w:rPr>
        <w:sz w:val="18"/>
        <w:szCs w:val="18"/>
      </w:rPr>
      <w:t>Carrie Johnson, PBS / 703.739.5120 / cjohnson@pbs.org</w:t>
    </w:r>
  </w:p>
  <w:p w14:paraId="0E5CA522" w14:textId="77777777" w:rsidR="00317EB5" w:rsidRPr="00783134" w:rsidRDefault="00317EB5" w:rsidP="00B8096B">
    <w:pPr>
      <w:rPr>
        <w:sz w:val="18"/>
        <w:szCs w:val="18"/>
      </w:rPr>
    </w:pPr>
    <w:r w:rsidRPr="00F92081">
      <w:rPr>
        <w:sz w:val="18"/>
        <w:szCs w:val="18"/>
      </w:rPr>
      <w:t>February 10, 2017 at 9 p.m. ET</w:t>
    </w:r>
    <w:r>
      <w:rPr>
        <w:sz w:val="18"/>
        <w:szCs w:val="18"/>
      </w:rPr>
      <w:tab/>
    </w:r>
    <w:r>
      <w:rPr>
        <w:sz w:val="18"/>
        <w:szCs w:val="18"/>
      </w:rPr>
      <w:tab/>
    </w:r>
    <w:r>
      <w:rPr>
        <w:sz w:val="18"/>
        <w:szCs w:val="18"/>
      </w:rPr>
      <w:tab/>
    </w:r>
    <w:r w:rsidRPr="003D10F2">
      <w:rPr>
        <w:spacing w:val="-6"/>
        <w:sz w:val="18"/>
        <w:szCs w:val="18"/>
      </w:rPr>
      <w:t>Gayle Osterberg, Library of Congress / 202.707.0020/ gosterberg@loc.gov</w:t>
    </w:r>
  </w:p>
  <w:p w14:paraId="1337B377" w14:textId="0EE79242" w:rsidR="00317EB5" w:rsidRPr="00783134" w:rsidRDefault="00317EB5" w:rsidP="00B8096B">
    <w:pPr>
      <w:rPr>
        <w:sz w:val="18"/>
        <w:szCs w:val="18"/>
      </w:rPr>
    </w:pPr>
    <w:r>
      <w:rPr>
        <w:sz w:val="18"/>
        <w:szCs w:val="18"/>
      </w:rPr>
      <w:t xml:space="preserve">Part of PBS Arts </w:t>
    </w:r>
    <w:r w:rsidRPr="00783134">
      <w:rPr>
        <w:sz w:val="18"/>
        <w:szCs w:val="18"/>
      </w:rPr>
      <w:t>(Check local listings.)</w:t>
    </w:r>
    <w:r w:rsidRPr="00783134">
      <w:rPr>
        <w:sz w:val="18"/>
        <w:szCs w:val="18"/>
      </w:rPr>
      <w:tab/>
    </w:r>
    <w:r w:rsidRPr="00783134">
      <w:rPr>
        <w:sz w:val="18"/>
        <w:szCs w:val="18"/>
      </w:rPr>
      <w:tab/>
    </w:r>
    <w:r w:rsidRPr="00783134">
      <w:rPr>
        <w:sz w:val="18"/>
        <w:szCs w:val="18"/>
      </w:rPr>
      <w:tab/>
    </w:r>
    <w:r w:rsidRPr="00BA4E39">
      <w:rPr>
        <w:sz w:val="18"/>
        <w:szCs w:val="18"/>
      </w:rPr>
      <w:t>Project hashtag: #PBS</w:t>
    </w:r>
    <w:r w:rsidR="0012022E">
      <w:rPr>
        <w:sz w:val="18"/>
        <w:szCs w:val="18"/>
      </w:rPr>
      <w:t>G</w:t>
    </w:r>
    <w:r w:rsidRPr="00BA4E39">
      <w:rPr>
        <w:sz w:val="18"/>
        <w:szCs w:val="18"/>
      </w:rPr>
      <w:t>ershwin</w:t>
    </w:r>
  </w:p>
  <w:p w14:paraId="5AEC92DA" w14:textId="77777777" w:rsidR="00317EB5" w:rsidRDefault="00317EB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1F5"/>
    <w:multiLevelType w:val="singleLevel"/>
    <w:tmpl w:val="00000000"/>
    <w:lvl w:ilvl="0">
      <w:start w:val="1"/>
      <w:numFmt w:val="bullet"/>
      <w:lvlText w:val="•"/>
      <w:lvlJc w:val="left"/>
      <w:rPr>
        <w:rFonts w:ascii="Arial" w:hAnsi="Arial" w:cs="Arial"/>
        <w:color w:val="000000"/>
        <w:sz w:val="24"/>
        <w:szCs w:val="24"/>
      </w:rPr>
    </w:lvl>
  </w:abstractNum>
  <w:abstractNum w:abstractNumId="1" w15:restartNumberingAfterBreak="0">
    <w:nsid w:val="144F5D12"/>
    <w:multiLevelType w:val="hybridMultilevel"/>
    <w:tmpl w:val="716E1B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5"/>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2A1C"/>
    <w:rsid w:val="00001C1E"/>
    <w:rsid w:val="00003A46"/>
    <w:rsid w:val="00016242"/>
    <w:rsid w:val="00017226"/>
    <w:rsid w:val="000258E5"/>
    <w:rsid w:val="00086546"/>
    <w:rsid w:val="00087462"/>
    <w:rsid w:val="00094FAB"/>
    <w:rsid w:val="00095760"/>
    <w:rsid w:val="000A78B3"/>
    <w:rsid w:val="000A7E25"/>
    <w:rsid w:val="000C0E74"/>
    <w:rsid w:val="000E30A0"/>
    <w:rsid w:val="000F4FA2"/>
    <w:rsid w:val="00101489"/>
    <w:rsid w:val="00107C8F"/>
    <w:rsid w:val="0011600D"/>
    <w:rsid w:val="00116BAB"/>
    <w:rsid w:val="0012022E"/>
    <w:rsid w:val="00143438"/>
    <w:rsid w:val="001509C8"/>
    <w:rsid w:val="00161D40"/>
    <w:rsid w:val="00173EF6"/>
    <w:rsid w:val="00185A04"/>
    <w:rsid w:val="001B0A4C"/>
    <w:rsid w:val="001C3701"/>
    <w:rsid w:val="00216039"/>
    <w:rsid w:val="00217C36"/>
    <w:rsid w:val="002314BB"/>
    <w:rsid w:val="00231F72"/>
    <w:rsid w:val="0023733C"/>
    <w:rsid w:val="0025590F"/>
    <w:rsid w:val="00282D35"/>
    <w:rsid w:val="00294967"/>
    <w:rsid w:val="00296D68"/>
    <w:rsid w:val="002A3AC1"/>
    <w:rsid w:val="002A7597"/>
    <w:rsid w:val="002C38EF"/>
    <w:rsid w:val="002C6D10"/>
    <w:rsid w:val="002D40F7"/>
    <w:rsid w:val="00317EB5"/>
    <w:rsid w:val="003205A1"/>
    <w:rsid w:val="00324512"/>
    <w:rsid w:val="003314DE"/>
    <w:rsid w:val="00332FEF"/>
    <w:rsid w:val="00337172"/>
    <w:rsid w:val="003558CB"/>
    <w:rsid w:val="00376EB3"/>
    <w:rsid w:val="00381856"/>
    <w:rsid w:val="003856AD"/>
    <w:rsid w:val="00393701"/>
    <w:rsid w:val="00397C70"/>
    <w:rsid w:val="003A135F"/>
    <w:rsid w:val="003C0714"/>
    <w:rsid w:val="003D10F2"/>
    <w:rsid w:val="003E541D"/>
    <w:rsid w:val="003F2713"/>
    <w:rsid w:val="003F452C"/>
    <w:rsid w:val="00410007"/>
    <w:rsid w:val="00413DE1"/>
    <w:rsid w:val="00425ECC"/>
    <w:rsid w:val="00430E5E"/>
    <w:rsid w:val="00441199"/>
    <w:rsid w:val="004629EA"/>
    <w:rsid w:val="00471655"/>
    <w:rsid w:val="00475618"/>
    <w:rsid w:val="00482BC5"/>
    <w:rsid w:val="00494ED2"/>
    <w:rsid w:val="004960E4"/>
    <w:rsid w:val="004A01CC"/>
    <w:rsid w:val="004A337C"/>
    <w:rsid w:val="004A4B8C"/>
    <w:rsid w:val="004B2652"/>
    <w:rsid w:val="004B63B3"/>
    <w:rsid w:val="004D4ADD"/>
    <w:rsid w:val="004E7660"/>
    <w:rsid w:val="004F0200"/>
    <w:rsid w:val="004F12F5"/>
    <w:rsid w:val="004F43A2"/>
    <w:rsid w:val="00522485"/>
    <w:rsid w:val="005228DB"/>
    <w:rsid w:val="00524D74"/>
    <w:rsid w:val="00556BD0"/>
    <w:rsid w:val="0056323E"/>
    <w:rsid w:val="005842E7"/>
    <w:rsid w:val="00584BE3"/>
    <w:rsid w:val="0059029D"/>
    <w:rsid w:val="0059181D"/>
    <w:rsid w:val="00594937"/>
    <w:rsid w:val="00596F73"/>
    <w:rsid w:val="005A1F5E"/>
    <w:rsid w:val="005A6CD7"/>
    <w:rsid w:val="005B1093"/>
    <w:rsid w:val="005C0050"/>
    <w:rsid w:val="005C59D0"/>
    <w:rsid w:val="005D5010"/>
    <w:rsid w:val="0060127A"/>
    <w:rsid w:val="00602BFD"/>
    <w:rsid w:val="0061444A"/>
    <w:rsid w:val="00620546"/>
    <w:rsid w:val="00621596"/>
    <w:rsid w:val="00622643"/>
    <w:rsid w:val="00641A7E"/>
    <w:rsid w:val="00645386"/>
    <w:rsid w:val="006468B6"/>
    <w:rsid w:val="006522C8"/>
    <w:rsid w:val="00667663"/>
    <w:rsid w:val="006717FE"/>
    <w:rsid w:val="00675C71"/>
    <w:rsid w:val="006A53DA"/>
    <w:rsid w:val="006D20E0"/>
    <w:rsid w:val="006D2788"/>
    <w:rsid w:val="006D5F00"/>
    <w:rsid w:val="006F0A36"/>
    <w:rsid w:val="0070388F"/>
    <w:rsid w:val="00746B9C"/>
    <w:rsid w:val="007521F7"/>
    <w:rsid w:val="00753516"/>
    <w:rsid w:val="00753EC9"/>
    <w:rsid w:val="00755A45"/>
    <w:rsid w:val="00782114"/>
    <w:rsid w:val="00795DC3"/>
    <w:rsid w:val="007B2E7A"/>
    <w:rsid w:val="007B531C"/>
    <w:rsid w:val="007C36DE"/>
    <w:rsid w:val="007C38EB"/>
    <w:rsid w:val="007C3E14"/>
    <w:rsid w:val="007D31E9"/>
    <w:rsid w:val="007D473E"/>
    <w:rsid w:val="007E2FB9"/>
    <w:rsid w:val="007E65EA"/>
    <w:rsid w:val="007F6012"/>
    <w:rsid w:val="008118C6"/>
    <w:rsid w:val="00811BA5"/>
    <w:rsid w:val="00830281"/>
    <w:rsid w:val="008508C3"/>
    <w:rsid w:val="00857E40"/>
    <w:rsid w:val="00861EC4"/>
    <w:rsid w:val="008634A0"/>
    <w:rsid w:val="00873A8A"/>
    <w:rsid w:val="008825F5"/>
    <w:rsid w:val="008921F5"/>
    <w:rsid w:val="008A2771"/>
    <w:rsid w:val="008C3B5C"/>
    <w:rsid w:val="008C4CBF"/>
    <w:rsid w:val="008D0ABD"/>
    <w:rsid w:val="008D2DD8"/>
    <w:rsid w:val="008D7BAA"/>
    <w:rsid w:val="008E319B"/>
    <w:rsid w:val="008E7788"/>
    <w:rsid w:val="008F42C8"/>
    <w:rsid w:val="008F7ECE"/>
    <w:rsid w:val="00903F01"/>
    <w:rsid w:val="00922449"/>
    <w:rsid w:val="00932562"/>
    <w:rsid w:val="00950A94"/>
    <w:rsid w:val="00963F02"/>
    <w:rsid w:val="00970F83"/>
    <w:rsid w:val="00975054"/>
    <w:rsid w:val="0099757D"/>
    <w:rsid w:val="009A27F5"/>
    <w:rsid w:val="009A2FB1"/>
    <w:rsid w:val="009A41F2"/>
    <w:rsid w:val="009A7726"/>
    <w:rsid w:val="009E3EAF"/>
    <w:rsid w:val="009F1F45"/>
    <w:rsid w:val="009F2B9E"/>
    <w:rsid w:val="009F7F40"/>
    <w:rsid w:val="00A01A64"/>
    <w:rsid w:val="00A25313"/>
    <w:rsid w:val="00A26E93"/>
    <w:rsid w:val="00A369DA"/>
    <w:rsid w:val="00A530F3"/>
    <w:rsid w:val="00A66CBD"/>
    <w:rsid w:val="00A95726"/>
    <w:rsid w:val="00AA5C91"/>
    <w:rsid w:val="00AD7951"/>
    <w:rsid w:val="00AE1A7F"/>
    <w:rsid w:val="00AE53E0"/>
    <w:rsid w:val="00AF4EAD"/>
    <w:rsid w:val="00B048F7"/>
    <w:rsid w:val="00B14BDD"/>
    <w:rsid w:val="00B1518D"/>
    <w:rsid w:val="00B15561"/>
    <w:rsid w:val="00B25383"/>
    <w:rsid w:val="00B26FAB"/>
    <w:rsid w:val="00B31C74"/>
    <w:rsid w:val="00B320C6"/>
    <w:rsid w:val="00B51FDA"/>
    <w:rsid w:val="00B52C52"/>
    <w:rsid w:val="00B60DE7"/>
    <w:rsid w:val="00B63C73"/>
    <w:rsid w:val="00B6519B"/>
    <w:rsid w:val="00B8096B"/>
    <w:rsid w:val="00B91B38"/>
    <w:rsid w:val="00BA188A"/>
    <w:rsid w:val="00BA4CDD"/>
    <w:rsid w:val="00BB3B37"/>
    <w:rsid w:val="00BB4555"/>
    <w:rsid w:val="00BB69A9"/>
    <w:rsid w:val="00BD4066"/>
    <w:rsid w:val="00BD4FE0"/>
    <w:rsid w:val="00BE7957"/>
    <w:rsid w:val="00BF0140"/>
    <w:rsid w:val="00BF0C0E"/>
    <w:rsid w:val="00BF2B90"/>
    <w:rsid w:val="00C07941"/>
    <w:rsid w:val="00C63B70"/>
    <w:rsid w:val="00C876BF"/>
    <w:rsid w:val="00C94D90"/>
    <w:rsid w:val="00C95C7B"/>
    <w:rsid w:val="00CA0E49"/>
    <w:rsid w:val="00CA5D02"/>
    <w:rsid w:val="00CA753D"/>
    <w:rsid w:val="00CA7E98"/>
    <w:rsid w:val="00CD28FD"/>
    <w:rsid w:val="00CD7384"/>
    <w:rsid w:val="00CE34E4"/>
    <w:rsid w:val="00CE68E8"/>
    <w:rsid w:val="00CF077B"/>
    <w:rsid w:val="00D06525"/>
    <w:rsid w:val="00D11201"/>
    <w:rsid w:val="00D12A4E"/>
    <w:rsid w:val="00D42D43"/>
    <w:rsid w:val="00D45206"/>
    <w:rsid w:val="00D61FE4"/>
    <w:rsid w:val="00D7058B"/>
    <w:rsid w:val="00D81948"/>
    <w:rsid w:val="00D93F70"/>
    <w:rsid w:val="00D957B9"/>
    <w:rsid w:val="00DA7082"/>
    <w:rsid w:val="00DB4398"/>
    <w:rsid w:val="00DC275D"/>
    <w:rsid w:val="00DD089D"/>
    <w:rsid w:val="00DF6B75"/>
    <w:rsid w:val="00E0003D"/>
    <w:rsid w:val="00E14286"/>
    <w:rsid w:val="00E32D2C"/>
    <w:rsid w:val="00E373E4"/>
    <w:rsid w:val="00E421A2"/>
    <w:rsid w:val="00E531F5"/>
    <w:rsid w:val="00E632E3"/>
    <w:rsid w:val="00E63C78"/>
    <w:rsid w:val="00E82FA9"/>
    <w:rsid w:val="00E87819"/>
    <w:rsid w:val="00EA42E9"/>
    <w:rsid w:val="00EB0987"/>
    <w:rsid w:val="00ED1140"/>
    <w:rsid w:val="00EE297C"/>
    <w:rsid w:val="00F07676"/>
    <w:rsid w:val="00F07A29"/>
    <w:rsid w:val="00F20A6F"/>
    <w:rsid w:val="00F30826"/>
    <w:rsid w:val="00F429C4"/>
    <w:rsid w:val="00F461D5"/>
    <w:rsid w:val="00F51FAF"/>
    <w:rsid w:val="00F52A1C"/>
    <w:rsid w:val="00F66AD1"/>
    <w:rsid w:val="00F7484F"/>
    <w:rsid w:val="00F80269"/>
    <w:rsid w:val="00F8112D"/>
    <w:rsid w:val="00F92081"/>
    <w:rsid w:val="00F93007"/>
    <w:rsid w:val="00F95997"/>
    <w:rsid w:val="00FA5793"/>
    <w:rsid w:val="00FB7FAB"/>
    <w:rsid w:val="00FD2507"/>
    <w:rsid w:val="00FE0C26"/>
    <w:rsid w:val="00FF28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7C33105"/>
  <w15:docId w15:val="{686E294A-FE89-43F0-88CF-DE03F32D1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2A1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52A1C"/>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F52A1C"/>
  </w:style>
  <w:style w:type="paragraph" w:styleId="Footer">
    <w:name w:val="footer"/>
    <w:basedOn w:val="Normal"/>
    <w:link w:val="FooterChar"/>
    <w:unhideWhenUsed/>
    <w:rsid w:val="00F52A1C"/>
    <w:pPr>
      <w:tabs>
        <w:tab w:val="center" w:pos="4680"/>
        <w:tab w:val="right" w:pos="9360"/>
      </w:tabs>
    </w:pPr>
  </w:style>
  <w:style w:type="character" w:customStyle="1" w:styleId="FooterChar">
    <w:name w:val="Footer Char"/>
    <w:basedOn w:val="DefaultParagraphFont"/>
    <w:link w:val="Footer"/>
    <w:uiPriority w:val="99"/>
    <w:semiHidden/>
    <w:rsid w:val="00F52A1C"/>
  </w:style>
  <w:style w:type="character" w:styleId="Strong">
    <w:name w:val="Strong"/>
    <w:qFormat/>
    <w:rsid w:val="00F52A1C"/>
    <w:rPr>
      <w:b/>
      <w:bCs/>
    </w:rPr>
  </w:style>
  <w:style w:type="paragraph" w:styleId="NoSpacing">
    <w:name w:val="No Spacing"/>
    <w:uiPriority w:val="1"/>
    <w:qFormat/>
    <w:rsid w:val="00F52A1C"/>
    <w:pPr>
      <w:spacing w:after="0" w:line="240" w:lineRule="auto"/>
    </w:pPr>
    <w:rPr>
      <w:rFonts w:ascii="Times New Roman" w:eastAsia="Times New Roman" w:hAnsi="Times New Roman" w:cs="Times New Roman"/>
      <w:sz w:val="24"/>
      <w:szCs w:val="24"/>
    </w:rPr>
  </w:style>
  <w:style w:type="paragraph" w:styleId="NormalWeb">
    <w:name w:val="Normal (Web)"/>
    <w:basedOn w:val="Normal"/>
    <w:rsid w:val="006468B6"/>
    <w:pPr>
      <w:spacing w:before="100" w:beforeAutospacing="1" w:after="100" w:afterAutospacing="1"/>
    </w:pPr>
  </w:style>
  <w:style w:type="character" w:styleId="Hyperlink">
    <w:name w:val="Hyperlink"/>
    <w:rsid w:val="00CA5D02"/>
    <w:rPr>
      <w:color w:val="0000FF"/>
      <w:u w:val="single"/>
    </w:rPr>
  </w:style>
  <w:style w:type="paragraph" w:styleId="ListParagraph">
    <w:name w:val="List Paragraph"/>
    <w:basedOn w:val="Normal"/>
    <w:uiPriority w:val="34"/>
    <w:qFormat/>
    <w:rsid w:val="00E531F5"/>
    <w:pPr>
      <w:ind w:left="720"/>
      <w:contextualSpacing/>
    </w:pPr>
  </w:style>
  <w:style w:type="character" w:styleId="FollowedHyperlink">
    <w:name w:val="FollowedHyperlink"/>
    <w:basedOn w:val="DefaultParagraphFont"/>
    <w:uiPriority w:val="99"/>
    <w:semiHidden/>
    <w:unhideWhenUsed/>
    <w:rsid w:val="007E65EA"/>
    <w:rPr>
      <w:color w:val="800080" w:themeColor="followedHyperlink"/>
      <w:u w:val="single"/>
    </w:rPr>
  </w:style>
  <w:style w:type="paragraph" w:styleId="BalloonText">
    <w:name w:val="Balloon Text"/>
    <w:basedOn w:val="Normal"/>
    <w:link w:val="BalloonTextChar"/>
    <w:uiPriority w:val="99"/>
    <w:semiHidden/>
    <w:unhideWhenUsed/>
    <w:rsid w:val="00F07A2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7A29"/>
    <w:rPr>
      <w:rFonts w:ascii="Segoe UI" w:eastAsia="Times New Roman" w:hAnsi="Segoe UI" w:cs="Segoe UI"/>
      <w:sz w:val="18"/>
      <w:szCs w:val="18"/>
    </w:rPr>
  </w:style>
  <w:style w:type="paragraph" w:customStyle="1" w:styleId="BasicParagraph">
    <w:name w:val="[Basic Paragraph]"/>
    <w:basedOn w:val="Normal"/>
    <w:uiPriority w:val="99"/>
    <w:rsid w:val="005A1F5E"/>
    <w:pPr>
      <w:autoSpaceDE w:val="0"/>
      <w:autoSpaceDN w:val="0"/>
      <w:spacing w:line="288" w:lineRule="auto"/>
    </w:pPr>
    <w:rPr>
      <w:rFonts w:ascii="MinionPro-Regular" w:hAnsi="MinionPro-Regular"/>
      <w:color w:val="000000"/>
    </w:rPr>
  </w:style>
  <w:style w:type="character" w:customStyle="1" w:styleId="BodyItalic">
    <w:name w:val="Body Italic"/>
    <w:basedOn w:val="DefaultParagraphFont"/>
    <w:uiPriority w:val="99"/>
    <w:rsid w:val="005A1F5E"/>
    <w:rPr>
      <w:rFonts w:ascii="AlegreyaSans-Italic" w:hAnsi="AlegreyaSans-Italic" w:hint="default"/>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4619521">
      <w:bodyDiv w:val="1"/>
      <w:marLeft w:val="150"/>
      <w:marRight w:val="150"/>
      <w:marTop w:val="150"/>
      <w:marBottom w:val="150"/>
      <w:divBdr>
        <w:top w:val="none" w:sz="0" w:space="0" w:color="auto"/>
        <w:left w:val="none" w:sz="0" w:space="0" w:color="auto"/>
        <w:bottom w:val="none" w:sz="0" w:space="0" w:color="auto"/>
        <w:right w:val="none" w:sz="0" w:space="0" w:color="auto"/>
      </w:divBdr>
    </w:div>
    <w:div w:id="764110495">
      <w:bodyDiv w:val="1"/>
      <w:marLeft w:val="0"/>
      <w:marRight w:val="0"/>
      <w:marTop w:val="0"/>
      <w:marBottom w:val="0"/>
      <w:divBdr>
        <w:top w:val="none" w:sz="0" w:space="0" w:color="auto"/>
        <w:left w:val="none" w:sz="0" w:space="0" w:color="auto"/>
        <w:bottom w:val="none" w:sz="0" w:space="0" w:color="auto"/>
        <w:right w:val="none" w:sz="0" w:space="0" w:color="auto"/>
      </w:divBdr>
    </w:div>
    <w:div w:id="1896773056">
      <w:bodyDiv w:val="1"/>
      <w:marLeft w:val="0"/>
      <w:marRight w:val="0"/>
      <w:marTop w:val="0"/>
      <w:marBottom w:val="0"/>
      <w:divBdr>
        <w:top w:val="none" w:sz="0" w:space="0" w:color="auto"/>
        <w:left w:val="none" w:sz="0" w:space="0" w:color="auto"/>
        <w:bottom w:val="none" w:sz="0" w:space="0" w:color="auto"/>
        <w:right w:val="none" w:sz="0" w:space="0" w:color="auto"/>
      </w:divBdr>
      <w:divsChild>
        <w:div w:id="1455908904">
          <w:marLeft w:val="0"/>
          <w:marRight w:val="0"/>
          <w:marTop w:val="0"/>
          <w:marBottom w:val="0"/>
          <w:divBdr>
            <w:top w:val="none" w:sz="0" w:space="0" w:color="auto"/>
            <w:left w:val="none" w:sz="0" w:space="0" w:color="auto"/>
            <w:bottom w:val="none" w:sz="0" w:space="0" w:color="auto"/>
            <w:right w:val="none" w:sz="0" w:space="0" w:color="auto"/>
          </w:divBdr>
          <w:divsChild>
            <w:div w:id="1991278110">
              <w:marLeft w:val="0"/>
              <w:marRight w:val="0"/>
              <w:marTop w:val="0"/>
              <w:marBottom w:val="0"/>
              <w:divBdr>
                <w:top w:val="none" w:sz="0" w:space="0" w:color="auto"/>
                <w:left w:val="none" w:sz="0" w:space="0" w:color="auto"/>
                <w:bottom w:val="none" w:sz="0" w:space="0" w:color="auto"/>
                <w:right w:val="none" w:sz="0" w:space="0" w:color="auto"/>
              </w:divBdr>
            </w:div>
            <w:div w:id="1836217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988115">
      <w:bodyDiv w:val="1"/>
      <w:marLeft w:val="0"/>
      <w:marRight w:val="0"/>
      <w:marTop w:val="0"/>
      <w:marBottom w:val="0"/>
      <w:divBdr>
        <w:top w:val="none" w:sz="0" w:space="0" w:color="auto"/>
        <w:left w:val="none" w:sz="0" w:space="0" w:color="auto"/>
        <w:bottom w:val="none" w:sz="0" w:space="0" w:color="auto"/>
        <w:right w:val="none" w:sz="0" w:space="0" w:color="auto"/>
      </w:divBdr>
      <w:divsChild>
        <w:div w:id="415594220">
          <w:marLeft w:val="0"/>
          <w:marRight w:val="0"/>
          <w:marTop w:val="0"/>
          <w:marBottom w:val="0"/>
          <w:divBdr>
            <w:top w:val="none" w:sz="0" w:space="0" w:color="auto"/>
            <w:left w:val="none" w:sz="0" w:space="0" w:color="auto"/>
            <w:bottom w:val="none" w:sz="0" w:space="0" w:color="auto"/>
            <w:right w:val="none" w:sz="0" w:space="0" w:color="auto"/>
          </w:divBdr>
          <w:divsChild>
            <w:div w:id="827867368">
              <w:marLeft w:val="0"/>
              <w:marRight w:val="0"/>
              <w:marTop w:val="0"/>
              <w:marBottom w:val="0"/>
              <w:divBdr>
                <w:top w:val="none" w:sz="0" w:space="0" w:color="auto"/>
                <w:left w:val="none" w:sz="0" w:space="0" w:color="auto"/>
                <w:bottom w:val="none" w:sz="0" w:space="0" w:color="auto"/>
                <w:right w:val="none" w:sz="0" w:space="0" w:color="auto"/>
              </w:divBdr>
              <w:divsChild>
                <w:div w:id="113448832">
                  <w:marLeft w:val="0"/>
                  <w:marRight w:val="0"/>
                  <w:marTop w:val="0"/>
                  <w:marBottom w:val="0"/>
                  <w:divBdr>
                    <w:top w:val="none" w:sz="0" w:space="0" w:color="auto"/>
                    <w:left w:val="none" w:sz="0" w:space="0" w:color="auto"/>
                    <w:bottom w:val="none" w:sz="0" w:space="0" w:color="auto"/>
                    <w:right w:val="none" w:sz="0" w:space="0" w:color="auto"/>
                  </w:divBdr>
                </w:div>
                <w:div w:id="679235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ressroom.pbs.org/" TargetMode="External"/><Relationship Id="rId13" Type="http://schemas.openxmlformats.org/officeDocument/2006/relationships/hyperlink" Target="https://www.congress.gov/" TargetMode="External"/><Relationship Id="rId18" Type="http://schemas.openxmlformats.org/officeDocument/2006/relationships/hyperlink" Target="http://www.twitter.com/pbspressroom" TargetMode="Externa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hyperlink" Target="http://www.pbs.org/Gershwin-Prize" TargetMode="External"/><Relationship Id="rId12" Type="http://schemas.openxmlformats.org/officeDocument/2006/relationships/hyperlink" Target="https://www.loc.gov/" TargetMode="External"/><Relationship Id="rId17" Type="http://schemas.openxmlformats.org/officeDocument/2006/relationships/hyperlink" Target="http://pbs.org/pressroom" TargetMode="External"/><Relationship Id="rId2" Type="http://schemas.openxmlformats.org/officeDocument/2006/relationships/styles" Target="styles.xml"/><Relationship Id="rId16" Type="http://schemas.openxmlformats.org/officeDocument/2006/relationships/hyperlink" Target="http://pbskids.org/"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C:\Users\kkelly\Documents\National%20Productions\GershwinPrize\16SmokeyRobinson\2016-Gershwin-PR\www.bounceaeg.com" TargetMode="External"/><Relationship Id="rId5" Type="http://schemas.openxmlformats.org/officeDocument/2006/relationships/footnotes" Target="footnotes.xml"/><Relationship Id="rId15" Type="http://schemas.openxmlformats.org/officeDocument/2006/relationships/hyperlink" Target="http://www.pbs.org/" TargetMode="External"/><Relationship Id="rId23" Type="http://schemas.openxmlformats.org/officeDocument/2006/relationships/theme" Target="theme/theme1.xml"/><Relationship Id="rId10" Type="http://schemas.openxmlformats.org/officeDocument/2006/relationships/hyperlink" Target="http://www.weta.org" TargetMode="External"/><Relationship Id="rId19" Type="http://schemas.openxmlformats.org/officeDocument/2006/relationships/hyperlink" Target="http://www.cpb.org" TargetMode="External"/><Relationship Id="rId4" Type="http://schemas.openxmlformats.org/officeDocument/2006/relationships/webSettings" Target="webSettings.xml"/><Relationship Id="rId9" Type="http://schemas.openxmlformats.org/officeDocument/2006/relationships/hyperlink" Target="http://www.loc.gov/about/awards-and-honors/gershwin-prize" TargetMode="External"/><Relationship Id="rId14" Type="http://schemas.openxmlformats.org/officeDocument/2006/relationships/hyperlink" Target="http://copyright.gov/"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1866</Words>
  <Characters>10641</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WETA</Company>
  <LinksUpToDate>false</LinksUpToDate>
  <CharactersWithSpaces>12483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jbrown</dc:creator>
  <cp:lastModifiedBy>Kate Kelly</cp:lastModifiedBy>
  <cp:revision>3</cp:revision>
  <cp:lastPrinted>2016-10-27T13:28:00Z</cp:lastPrinted>
  <dcterms:created xsi:type="dcterms:W3CDTF">2016-11-02T19:33:00Z</dcterms:created>
  <dcterms:modified xsi:type="dcterms:W3CDTF">2016-11-02T19:34:00Z</dcterms:modified>
</cp:coreProperties>
</file>