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8DF2C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Press Contact:</w:t>
      </w:r>
    </w:p>
    <w:p w14:paraId="25E674D3" w14:textId="706DAB74" w:rsidR="00846213" w:rsidRDefault="00D74722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>Donna Williams 212.560.8030;</w:t>
      </w:r>
      <w:r w:rsidR="00846213">
        <w:rPr>
          <w:rFonts w:cs="Georgia"/>
          <w:sz w:val="20"/>
        </w:rPr>
        <w:t xml:space="preserve"> </w:t>
      </w:r>
      <w:hyperlink r:id="rId7" w:history="1">
        <w:r w:rsidR="00846213"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14:paraId="151C945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14:paraId="04730D8C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14:paraId="4CDB5BB9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14:paraId="165A93F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14:paraId="2BEB1059" w14:textId="77777777" w:rsidR="0076248D" w:rsidRDefault="00846213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14:paraId="73DEE0D9" w14:textId="77777777" w:rsidR="001E1EC2" w:rsidRDefault="001E1EC2" w:rsidP="001E1EC2">
      <w:pPr>
        <w:pStyle w:val="NormalIndent"/>
        <w:ind w:firstLine="0"/>
      </w:pPr>
    </w:p>
    <w:p w14:paraId="4864DFB7" w14:textId="77777777" w:rsidR="001E1EC2" w:rsidRPr="003F206E" w:rsidRDefault="001E1EC2" w:rsidP="001E1EC2">
      <w:pPr>
        <w:pStyle w:val="NoSpacing"/>
        <w:rPr>
          <w:sz w:val="20"/>
        </w:rPr>
      </w:pPr>
      <w:r w:rsidRPr="003F206E">
        <w:rPr>
          <w:sz w:val="20"/>
        </w:rPr>
        <w:t xml:space="preserve">Facebook: </w:t>
      </w:r>
      <w:hyperlink r:id="rId11" w:history="1">
        <w:r w:rsidRPr="003F206E">
          <w:rPr>
            <w:rStyle w:val="Hyperlink"/>
            <w:color w:val="0000FF"/>
            <w:sz w:val="20"/>
          </w:rPr>
          <w:t>SecretsOfTheDead</w:t>
        </w:r>
      </w:hyperlink>
    </w:p>
    <w:p w14:paraId="60E7451F" w14:textId="77777777" w:rsidR="001E1EC2" w:rsidRPr="003F206E" w:rsidRDefault="001E1EC2" w:rsidP="001E1EC2">
      <w:pPr>
        <w:pStyle w:val="NoSpacing"/>
        <w:rPr>
          <w:sz w:val="20"/>
        </w:rPr>
      </w:pPr>
      <w:r w:rsidRPr="003F206E">
        <w:rPr>
          <w:sz w:val="20"/>
        </w:rPr>
        <w:t xml:space="preserve">Twitter: </w:t>
      </w:r>
      <w:hyperlink r:id="rId12" w:history="1">
        <w:r w:rsidRPr="003F206E">
          <w:rPr>
            <w:rStyle w:val="Hyperlink"/>
            <w:color w:val="0000FF"/>
            <w:sz w:val="20"/>
          </w:rPr>
          <w:t>@SecretsPBS</w:t>
        </w:r>
      </w:hyperlink>
    </w:p>
    <w:p w14:paraId="2353A7B5" w14:textId="77777777" w:rsidR="001E1EC2" w:rsidRPr="003F206E" w:rsidRDefault="001E1EC2" w:rsidP="001E1EC2">
      <w:pPr>
        <w:pStyle w:val="NoSpacing"/>
        <w:rPr>
          <w:rStyle w:val="Hyperlink"/>
          <w:rFonts w:cs="Georgia"/>
          <w:color w:val="0000FF"/>
          <w:sz w:val="20"/>
        </w:rPr>
      </w:pPr>
    </w:p>
    <w:p w14:paraId="5B557E61" w14:textId="77777777" w:rsidR="001E1EC2" w:rsidRPr="001E1EC2" w:rsidRDefault="001E1EC2" w:rsidP="001E1EC2">
      <w:pPr>
        <w:pStyle w:val="NormalIndent"/>
        <w:ind w:firstLine="0"/>
      </w:pPr>
    </w:p>
    <w:p w14:paraId="79DE2ED8" w14:textId="77777777" w:rsidR="0076248D" w:rsidRDefault="0076248D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</w:p>
    <w:p w14:paraId="110EA87A" w14:textId="77777777" w:rsidR="00783BE6" w:rsidRDefault="006C10A0" w:rsidP="00D645F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THIRTEEN’s </w:t>
      </w:r>
      <w:r w:rsidR="00681827" w:rsidRPr="002A2D5F">
        <w:rPr>
          <w:rFonts w:cs="Arial"/>
          <w:b/>
          <w:i/>
          <w:sz w:val="32"/>
          <w:szCs w:val="32"/>
        </w:rPr>
        <w:t>Secrets of the Dead</w:t>
      </w:r>
      <w:r w:rsidR="00C36416">
        <w:rPr>
          <w:rFonts w:cs="Arial"/>
          <w:b/>
          <w:i/>
          <w:sz w:val="32"/>
          <w:szCs w:val="32"/>
        </w:rPr>
        <w:t xml:space="preserve"> </w:t>
      </w:r>
      <w:r w:rsidR="00C36416">
        <w:rPr>
          <w:rFonts w:cs="Arial"/>
          <w:b/>
          <w:sz w:val="32"/>
          <w:szCs w:val="32"/>
        </w:rPr>
        <w:t>Investigates</w:t>
      </w:r>
      <w:r w:rsidR="00E240D1">
        <w:rPr>
          <w:rFonts w:cs="Arial"/>
          <w:b/>
          <w:sz w:val="32"/>
          <w:szCs w:val="32"/>
        </w:rPr>
        <w:t xml:space="preserve"> </w:t>
      </w:r>
    </w:p>
    <w:p w14:paraId="7A621553" w14:textId="77777777" w:rsidR="00783BE6" w:rsidRPr="00C3446A" w:rsidRDefault="00783BE6" w:rsidP="00C3446A">
      <w:pPr>
        <w:pStyle w:val="NormalIndent"/>
        <w:jc w:val="center"/>
      </w:pPr>
      <w:r>
        <w:rPr>
          <w:rFonts w:cs="Arial"/>
          <w:b/>
          <w:i/>
          <w:sz w:val="32"/>
          <w:szCs w:val="32"/>
        </w:rPr>
        <w:t>The Alcatraz</w:t>
      </w:r>
      <w:r w:rsidRPr="002A2D5F">
        <w:rPr>
          <w:rFonts w:cs="Arial"/>
          <w:b/>
          <w:sz w:val="32"/>
          <w:szCs w:val="32"/>
        </w:rPr>
        <w:t xml:space="preserve"> </w:t>
      </w:r>
      <w:r w:rsidRPr="0052093B">
        <w:rPr>
          <w:rFonts w:cs="Arial"/>
          <w:b/>
          <w:i/>
          <w:sz w:val="32"/>
          <w:szCs w:val="32"/>
        </w:rPr>
        <w:t>Escape</w:t>
      </w:r>
    </w:p>
    <w:p w14:paraId="1FD91C85" w14:textId="77777777" w:rsidR="00783BE6" w:rsidRDefault="00E240D1" w:rsidP="00D645F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One of </w:t>
      </w:r>
      <w:r w:rsidR="00783BE6">
        <w:rPr>
          <w:rFonts w:cs="Arial"/>
          <w:b/>
          <w:sz w:val="32"/>
          <w:szCs w:val="32"/>
        </w:rPr>
        <w:t xml:space="preserve">the Country’s </w:t>
      </w:r>
      <w:r w:rsidR="007C379F">
        <w:rPr>
          <w:rFonts w:cs="Arial"/>
          <w:b/>
          <w:sz w:val="32"/>
          <w:szCs w:val="32"/>
        </w:rPr>
        <w:t xml:space="preserve">Most Infamous Prison </w:t>
      </w:r>
      <w:r w:rsidR="0047060B">
        <w:rPr>
          <w:rFonts w:cs="Arial"/>
          <w:b/>
          <w:sz w:val="32"/>
          <w:szCs w:val="32"/>
        </w:rPr>
        <w:t>Breaks</w:t>
      </w:r>
      <w:r w:rsidR="007C379F">
        <w:rPr>
          <w:rFonts w:cs="Arial"/>
          <w:b/>
          <w:sz w:val="32"/>
          <w:szCs w:val="32"/>
        </w:rPr>
        <w:t xml:space="preserve"> </w:t>
      </w:r>
    </w:p>
    <w:p w14:paraId="6727EE75" w14:textId="77777777" w:rsidR="00F96B4B" w:rsidRPr="0047060B" w:rsidRDefault="0047060B" w:rsidP="0047060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color w:val="FF0000"/>
          <w:sz w:val="32"/>
          <w:szCs w:val="32"/>
        </w:rPr>
      </w:pPr>
      <w:r w:rsidRPr="0047060B">
        <w:rPr>
          <w:rFonts w:cs="Arial"/>
          <w:b/>
          <w:color w:val="000000" w:themeColor="text1"/>
          <w:sz w:val="32"/>
          <w:szCs w:val="32"/>
        </w:rPr>
        <w:t xml:space="preserve">Tuesday, March 29, at 9 p.m. </w:t>
      </w:r>
      <w:r w:rsidR="0076248D" w:rsidRPr="002A2D5F">
        <w:rPr>
          <w:rFonts w:cs="Arial"/>
          <w:b/>
          <w:sz w:val="32"/>
          <w:szCs w:val="32"/>
        </w:rPr>
        <w:t>on PBS</w:t>
      </w:r>
    </w:p>
    <w:p w14:paraId="01F3FE09" w14:textId="77777777" w:rsidR="00C36416" w:rsidRDefault="00C36416" w:rsidP="00C36416">
      <w:pPr>
        <w:autoSpaceDE w:val="0"/>
        <w:autoSpaceDN w:val="0"/>
        <w:adjustRightInd w:val="0"/>
        <w:spacing w:line="360" w:lineRule="auto"/>
        <w:ind w:firstLine="720"/>
        <w:rPr>
          <w:rFonts w:cs="Calibri"/>
          <w:b/>
          <w:bCs/>
          <w:i/>
          <w:iCs/>
          <w:color w:val="000000"/>
          <w:szCs w:val="21"/>
        </w:rPr>
      </w:pPr>
    </w:p>
    <w:p w14:paraId="08655898" w14:textId="77777777" w:rsidR="007E0EA6" w:rsidRPr="007E0EA6" w:rsidRDefault="007E0EA6" w:rsidP="007E0EA6">
      <w:pPr>
        <w:pStyle w:val="NormalIndent"/>
      </w:pPr>
    </w:p>
    <w:p w14:paraId="330470F9" w14:textId="65631EF9" w:rsidR="00565D6A" w:rsidRPr="00961FA9" w:rsidRDefault="00591449" w:rsidP="00591449">
      <w:pPr>
        <w:pStyle w:val="NoSpacing"/>
        <w:spacing w:line="360" w:lineRule="auto"/>
        <w:rPr>
          <w:szCs w:val="21"/>
        </w:rPr>
      </w:pPr>
      <w:r>
        <w:rPr>
          <w:rFonts w:cs="Calibri"/>
          <w:bCs/>
          <w:iCs/>
          <w:color w:val="000000"/>
          <w:szCs w:val="21"/>
        </w:rPr>
        <w:t xml:space="preserve">Alcatraz. The Rock. The most secure prison in the country at that time…Or was it? </w:t>
      </w:r>
      <w:r>
        <w:rPr>
          <w:rFonts w:cs="Calibri"/>
          <w:bCs/>
          <w:iCs/>
          <w:color w:val="000000"/>
          <w:szCs w:val="21"/>
        </w:rPr>
        <w:br/>
      </w:r>
      <w:r w:rsidR="00E0771A" w:rsidRPr="00961FA9">
        <w:rPr>
          <w:rFonts w:cs="Calibri"/>
          <w:bCs/>
          <w:iCs/>
          <w:color w:val="000000"/>
          <w:szCs w:val="21"/>
        </w:rPr>
        <w:t xml:space="preserve">It </w:t>
      </w:r>
      <w:r w:rsidR="001B3A16">
        <w:rPr>
          <w:rFonts w:cs="Calibri"/>
          <w:bCs/>
          <w:iCs/>
          <w:color w:val="000000"/>
          <w:szCs w:val="21"/>
        </w:rPr>
        <w:t>is</w:t>
      </w:r>
      <w:r w:rsidR="00E0771A" w:rsidRPr="00961FA9">
        <w:rPr>
          <w:rFonts w:cs="Calibri"/>
          <w:bCs/>
          <w:iCs/>
          <w:color w:val="000000"/>
          <w:szCs w:val="21"/>
        </w:rPr>
        <w:t xml:space="preserve"> the most iconic prison escape in American history. </w:t>
      </w:r>
      <w:r w:rsidR="00565D6A">
        <w:t xml:space="preserve">On June 11, 1962, bank robbers Frank Morris and </w:t>
      </w:r>
      <w:r w:rsidR="008C19EA">
        <w:t xml:space="preserve">brothers </w:t>
      </w:r>
      <w:r w:rsidR="00565D6A">
        <w:t xml:space="preserve">Clarence &amp; John Anglin launched </w:t>
      </w:r>
      <w:r>
        <w:t xml:space="preserve">a raft they’d made out of raincoats </w:t>
      </w:r>
      <w:r w:rsidR="00565D6A">
        <w:t>into the frigid waters of San Francisco Bay surrounding</w:t>
      </w:r>
      <w:r w:rsidR="00750C9D">
        <w:t xml:space="preserve"> </w:t>
      </w:r>
      <w:r w:rsidR="00565D6A">
        <w:t>Alcatraz Prison</w:t>
      </w:r>
      <w:r w:rsidR="00595DD6">
        <w:t xml:space="preserve"> </w:t>
      </w:r>
      <w:r w:rsidR="00DB0E4D">
        <w:t>never to be seen or heard from again.</w:t>
      </w:r>
      <w:r w:rsidR="00595DD6">
        <w:t xml:space="preserve"> Their disappearance </w:t>
      </w:r>
      <w:r w:rsidR="00656948">
        <w:t>l</w:t>
      </w:r>
      <w:r w:rsidR="00713FBA">
        <w:t>eft</w:t>
      </w:r>
      <w:r w:rsidR="00565D6A">
        <w:t xml:space="preserve"> behind a cold case that has mystified law enforcement for </w:t>
      </w:r>
      <w:r>
        <w:t xml:space="preserve">more than </w:t>
      </w:r>
      <w:r w:rsidR="00565D6A">
        <w:t>half-a-century. </w:t>
      </w:r>
      <w:r w:rsidR="00565D6A" w:rsidRPr="00961FA9">
        <w:rPr>
          <w:rFonts w:cs="Calibri"/>
          <w:bCs/>
          <w:iCs/>
          <w:color w:val="000000"/>
          <w:szCs w:val="21"/>
        </w:rPr>
        <w:t xml:space="preserve">Is it possible they could have survived? </w:t>
      </w:r>
    </w:p>
    <w:p w14:paraId="4C6EE24E" w14:textId="77777777" w:rsidR="00A64895" w:rsidRDefault="008C19EA" w:rsidP="007E0EA6">
      <w:pPr>
        <w:ind w:firstLine="720"/>
        <w:rPr>
          <w:szCs w:val="21"/>
        </w:rPr>
      </w:pPr>
      <w:r>
        <w:rPr>
          <w:rFonts w:cs="Calibri"/>
          <w:bCs/>
          <w:iCs/>
          <w:color w:val="000000"/>
          <w:szCs w:val="21"/>
        </w:rPr>
        <w:t xml:space="preserve">Applying new science to an old mystery, </w:t>
      </w:r>
      <w:r w:rsidR="00E0771A" w:rsidRPr="00E0771A">
        <w:rPr>
          <w:rFonts w:cs="Calibri"/>
          <w:b/>
          <w:bCs/>
          <w:i/>
          <w:iCs/>
          <w:color w:val="000000"/>
          <w:szCs w:val="21"/>
        </w:rPr>
        <w:t xml:space="preserve">Secrets of the Dead: </w:t>
      </w:r>
      <w:r w:rsidR="0047060B">
        <w:rPr>
          <w:rFonts w:cs="Calibri"/>
          <w:b/>
          <w:bCs/>
          <w:i/>
          <w:iCs/>
          <w:color w:val="000000"/>
          <w:szCs w:val="21"/>
        </w:rPr>
        <w:t xml:space="preserve">The </w:t>
      </w:r>
      <w:r w:rsidR="00E0771A" w:rsidRPr="00E0771A">
        <w:rPr>
          <w:rFonts w:cs="Calibri"/>
          <w:b/>
          <w:bCs/>
          <w:i/>
          <w:iCs/>
          <w:color w:val="000000"/>
          <w:szCs w:val="21"/>
        </w:rPr>
        <w:t>Alcatraz</w:t>
      </w:r>
      <w:r w:rsidR="0047060B">
        <w:rPr>
          <w:rFonts w:cs="Calibri"/>
          <w:b/>
          <w:bCs/>
          <w:i/>
          <w:iCs/>
          <w:color w:val="000000"/>
          <w:szCs w:val="21"/>
        </w:rPr>
        <w:t xml:space="preserve"> Escape</w:t>
      </w:r>
      <w:r w:rsidR="00E0771A" w:rsidRPr="00BC4B66">
        <w:rPr>
          <w:rFonts w:cs="Calibri"/>
          <w:bCs/>
          <w:iCs/>
          <w:color w:val="000000"/>
          <w:szCs w:val="21"/>
        </w:rPr>
        <w:t xml:space="preserve">, </w:t>
      </w:r>
      <w:r w:rsidR="00865C88">
        <w:rPr>
          <w:rFonts w:cs="Calibri"/>
          <w:bCs/>
          <w:iCs/>
          <w:color w:val="000000"/>
          <w:szCs w:val="21"/>
          <w:u w:val="single"/>
        </w:rPr>
        <w:t xml:space="preserve">premiering </w:t>
      </w:r>
      <w:r w:rsidR="00865C88" w:rsidRPr="00BC4B66">
        <w:rPr>
          <w:rFonts w:cs="Calibri"/>
          <w:bCs/>
          <w:iCs/>
          <w:color w:val="000000"/>
          <w:szCs w:val="21"/>
          <w:u w:val="single"/>
        </w:rPr>
        <w:t>nationally</w:t>
      </w:r>
      <w:r w:rsidR="00BC4B66" w:rsidRPr="00BC4B66">
        <w:rPr>
          <w:rFonts w:cs="Calibri"/>
          <w:bCs/>
          <w:iCs/>
          <w:color w:val="000000"/>
          <w:szCs w:val="21"/>
          <w:u w:val="single"/>
        </w:rPr>
        <w:t xml:space="preserve"> </w:t>
      </w:r>
      <w:r w:rsidR="0047060B" w:rsidRPr="00BC4B66">
        <w:rPr>
          <w:rFonts w:cs="Calibri"/>
          <w:bCs/>
          <w:iCs/>
          <w:color w:val="000000" w:themeColor="text1"/>
          <w:szCs w:val="21"/>
          <w:u w:val="single"/>
        </w:rPr>
        <w:t xml:space="preserve">Tuesday, March 29 at 9 p.m. </w:t>
      </w:r>
      <w:r w:rsidR="003A6BAC" w:rsidRPr="00BC4B66">
        <w:rPr>
          <w:color w:val="000000" w:themeColor="text1"/>
          <w:szCs w:val="21"/>
          <w:u w:val="single"/>
        </w:rPr>
        <w:t xml:space="preserve">on </w:t>
      </w:r>
      <w:r w:rsidR="003A6BAC" w:rsidRPr="00BC4B66">
        <w:rPr>
          <w:color w:val="000000"/>
          <w:szCs w:val="21"/>
          <w:u w:val="single"/>
        </w:rPr>
        <w:t>PBS</w:t>
      </w:r>
      <w:r w:rsidR="003A6BAC" w:rsidRPr="00BC4B66">
        <w:rPr>
          <w:color w:val="000000"/>
          <w:szCs w:val="21"/>
        </w:rPr>
        <w:t xml:space="preserve"> (</w:t>
      </w:r>
      <w:r w:rsidR="003A6BAC">
        <w:rPr>
          <w:color w:val="000000"/>
          <w:szCs w:val="21"/>
        </w:rPr>
        <w:t xml:space="preserve">check local </w:t>
      </w:r>
      <w:r w:rsidR="003A6BAC" w:rsidRPr="00961FA9">
        <w:rPr>
          <w:color w:val="000000"/>
          <w:szCs w:val="21"/>
        </w:rPr>
        <w:t>listings)</w:t>
      </w:r>
      <w:r w:rsidR="00961FA9" w:rsidRPr="00961FA9">
        <w:rPr>
          <w:color w:val="000000"/>
          <w:szCs w:val="21"/>
        </w:rPr>
        <w:t>,</w:t>
      </w:r>
      <w:r w:rsidR="00E45296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follows</w:t>
      </w:r>
      <w:r w:rsidR="00E0771A" w:rsidRPr="00961FA9">
        <w:rPr>
          <w:rFonts w:cs="Calibri"/>
          <w:bCs/>
          <w:iCs/>
          <w:color w:val="000000"/>
          <w:szCs w:val="21"/>
        </w:rPr>
        <w:t xml:space="preserve"> a team of </w:t>
      </w:r>
      <w:r w:rsidR="00565D6A">
        <w:rPr>
          <w:rFonts w:cs="Calibri"/>
          <w:bCs/>
          <w:iCs/>
          <w:color w:val="000000"/>
          <w:szCs w:val="21"/>
        </w:rPr>
        <w:t xml:space="preserve">three </w:t>
      </w:r>
      <w:r w:rsidR="00E0771A" w:rsidRPr="00961FA9">
        <w:rPr>
          <w:rFonts w:cs="Calibri"/>
          <w:bCs/>
          <w:iCs/>
          <w:color w:val="000000"/>
          <w:szCs w:val="21"/>
        </w:rPr>
        <w:t>Dutch scienti</w:t>
      </w:r>
      <w:r w:rsidR="00961FA9" w:rsidRPr="00961FA9">
        <w:rPr>
          <w:rFonts w:cs="Calibri"/>
          <w:bCs/>
          <w:iCs/>
          <w:color w:val="000000"/>
          <w:szCs w:val="21"/>
        </w:rPr>
        <w:t>sts</w:t>
      </w:r>
      <w:r w:rsidR="00783BE6">
        <w:rPr>
          <w:rFonts w:cs="Calibri"/>
          <w:bCs/>
          <w:iCs/>
          <w:color w:val="000000"/>
          <w:szCs w:val="21"/>
        </w:rPr>
        <w:t xml:space="preserve"> --</w:t>
      </w:r>
      <w:r w:rsidR="00713FBA">
        <w:rPr>
          <w:rFonts w:cs="Calibri"/>
          <w:bCs/>
          <w:iCs/>
          <w:color w:val="000000"/>
          <w:szCs w:val="21"/>
        </w:rPr>
        <w:t xml:space="preserve"> </w:t>
      </w:r>
      <w:r>
        <w:rPr>
          <w:rFonts w:cs="Calibri"/>
          <w:bCs/>
          <w:iCs/>
          <w:color w:val="000000"/>
          <w:szCs w:val="21"/>
        </w:rPr>
        <w:t>Olivier Hoes</w:t>
      </w:r>
      <w:r>
        <w:t xml:space="preserve">, Rolf Hut, </w:t>
      </w:r>
      <w:r w:rsidR="00865C88">
        <w:t xml:space="preserve">and </w:t>
      </w:r>
      <w:r>
        <w:t>Fedor Baart</w:t>
      </w:r>
      <w:r w:rsidR="00783BE6">
        <w:t xml:space="preserve"> --</w:t>
      </w:r>
      <w:r w:rsidR="00865C88">
        <w:t xml:space="preserve"> as </w:t>
      </w:r>
      <w:r w:rsidR="00961FA9" w:rsidRPr="00961FA9">
        <w:rPr>
          <w:rFonts w:cs="Calibri"/>
          <w:bCs/>
          <w:iCs/>
          <w:color w:val="000000"/>
          <w:szCs w:val="21"/>
        </w:rPr>
        <w:t xml:space="preserve">they set out to prove </w:t>
      </w:r>
      <w:r w:rsidR="00195ED2" w:rsidRPr="00195ED2">
        <w:rPr>
          <w:szCs w:val="21"/>
        </w:rPr>
        <w:t xml:space="preserve">whether </w:t>
      </w:r>
      <w:r w:rsidR="00783BE6">
        <w:rPr>
          <w:szCs w:val="21"/>
        </w:rPr>
        <w:t>survival was truly possible</w:t>
      </w:r>
      <w:r w:rsidR="00195ED2" w:rsidRPr="00195ED2">
        <w:rPr>
          <w:szCs w:val="21"/>
        </w:rPr>
        <w:t xml:space="preserve">. </w:t>
      </w:r>
    </w:p>
    <w:p w14:paraId="54EC9D78" w14:textId="0BEBE37E" w:rsidR="00500D5D" w:rsidRDefault="00E45296" w:rsidP="00591449">
      <w:pPr>
        <w:pStyle w:val="NormalIndent"/>
        <w:ind w:firstLine="720"/>
        <w:rPr>
          <w:szCs w:val="21"/>
        </w:rPr>
      </w:pPr>
      <w:r>
        <w:lastRenderedPageBreak/>
        <w:t xml:space="preserve">The documentary features interviews </w:t>
      </w:r>
      <w:r w:rsidR="00D81F8A">
        <w:t xml:space="preserve">with </w:t>
      </w:r>
      <w:r w:rsidR="00D81F8A" w:rsidRPr="00500D5D">
        <w:rPr>
          <w:szCs w:val="21"/>
        </w:rPr>
        <w:t>Jolene Babyak,</w:t>
      </w:r>
      <w:r w:rsidR="00D81F8A">
        <w:rPr>
          <w:szCs w:val="21"/>
        </w:rPr>
        <w:t xml:space="preserve"> </w:t>
      </w:r>
      <w:r w:rsidR="00591449">
        <w:rPr>
          <w:szCs w:val="21"/>
        </w:rPr>
        <w:t xml:space="preserve">who, as the daughter of an associate warden, grew up on Alcatraz and was there the night of the escape; </w:t>
      </w:r>
      <w:r w:rsidR="00DB7BC8">
        <w:rPr>
          <w:rFonts w:cs="Arial"/>
          <w:bCs/>
          <w:szCs w:val="21"/>
        </w:rPr>
        <w:t xml:space="preserve">US </w:t>
      </w:r>
      <w:r w:rsidR="00783BE6">
        <w:rPr>
          <w:rFonts w:cs="Arial"/>
          <w:bCs/>
          <w:szCs w:val="21"/>
        </w:rPr>
        <w:t xml:space="preserve">Marshal </w:t>
      </w:r>
      <w:r w:rsidR="00500D5D" w:rsidRPr="00500D5D">
        <w:rPr>
          <w:szCs w:val="21"/>
        </w:rPr>
        <w:t>Michael Dyke</w:t>
      </w:r>
      <w:r w:rsidR="00500D5D" w:rsidRPr="001F44E0">
        <w:rPr>
          <w:szCs w:val="21"/>
        </w:rPr>
        <w:t>,</w:t>
      </w:r>
      <w:r w:rsidR="00783BE6">
        <w:rPr>
          <w:color w:val="000000"/>
          <w:szCs w:val="21"/>
        </w:rPr>
        <w:t xml:space="preserve"> </w:t>
      </w:r>
      <w:r w:rsidR="00500D5D" w:rsidRPr="001F44E0">
        <w:rPr>
          <w:color w:val="000000"/>
          <w:szCs w:val="21"/>
        </w:rPr>
        <w:t xml:space="preserve">currently in charge of the </w:t>
      </w:r>
      <w:r w:rsidR="00783BE6">
        <w:rPr>
          <w:color w:val="000000"/>
          <w:szCs w:val="21"/>
        </w:rPr>
        <w:t xml:space="preserve">still-open </w:t>
      </w:r>
      <w:r w:rsidR="00500D5D" w:rsidRPr="001F44E0">
        <w:rPr>
          <w:color w:val="000000"/>
          <w:szCs w:val="21"/>
        </w:rPr>
        <w:t>case</w:t>
      </w:r>
      <w:r w:rsidR="00500D5D">
        <w:rPr>
          <w:color w:val="000000"/>
          <w:szCs w:val="21"/>
        </w:rPr>
        <w:t xml:space="preserve">; </w:t>
      </w:r>
      <w:r>
        <w:rPr>
          <w:color w:val="000000"/>
          <w:szCs w:val="21"/>
        </w:rPr>
        <w:t xml:space="preserve">and </w:t>
      </w:r>
      <w:r w:rsidR="00500D5D" w:rsidRPr="00500D5D">
        <w:rPr>
          <w:szCs w:val="21"/>
        </w:rPr>
        <w:t>Patrick Mahoney</w:t>
      </w:r>
      <w:r w:rsidR="00500D5D" w:rsidRPr="001F44E0">
        <w:rPr>
          <w:szCs w:val="21"/>
        </w:rPr>
        <w:t xml:space="preserve">, </w:t>
      </w:r>
      <w:r w:rsidR="00783BE6">
        <w:rPr>
          <w:szCs w:val="21"/>
        </w:rPr>
        <w:t xml:space="preserve">who was an </w:t>
      </w:r>
      <w:r w:rsidR="00500D5D" w:rsidRPr="001F44E0">
        <w:rPr>
          <w:szCs w:val="21"/>
        </w:rPr>
        <w:t>Alcatraz prison guard</w:t>
      </w:r>
      <w:r w:rsidR="00783BE6">
        <w:rPr>
          <w:szCs w:val="21"/>
        </w:rPr>
        <w:t xml:space="preserve"> from</w:t>
      </w:r>
      <w:r w:rsidR="00500D5D" w:rsidRPr="001F44E0">
        <w:rPr>
          <w:szCs w:val="21"/>
        </w:rPr>
        <w:t xml:space="preserve"> 1956</w:t>
      </w:r>
      <w:r w:rsidR="00783BE6">
        <w:rPr>
          <w:szCs w:val="21"/>
        </w:rPr>
        <w:t xml:space="preserve"> until</w:t>
      </w:r>
      <w:r w:rsidR="00DB7BC8">
        <w:rPr>
          <w:szCs w:val="21"/>
        </w:rPr>
        <w:t xml:space="preserve"> </w:t>
      </w:r>
      <w:r w:rsidR="00500D5D" w:rsidRPr="001F44E0">
        <w:rPr>
          <w:szCs w:val="21"/>
        </w:rPr>
        <w:t>1963</w:t>
      </w:r>
      <w:r w:rsidR="00500D5D">
        <w:rPr>
          <w:szCs w:val="21"/>
        </w:rPr>
        <w:t>, among others.</w:t>
      </w:r>
    </w:p>
    <w:p w14:paraId="1461DF8F" w14:textId="73831F94" w:rsidR="00D6132B" w:rsidRDefault="007955D0" w:rsidP="00D6132B">
      <w:pPr>
        <w:pStyle w:val="NormalIndent"/>
        <w:ind w:firstLine="720"/>
      </w:pPr>
      <w:r>
        <w:t>Or</w:t>
      </w:r>
      <w:r w:rsidR="00865C88">
        <w:t>i</w:t>
      </w:r>
      <w:r>
        <w:t xml:space="preserve">ginally, </w:t>
      </w:r>
      <w:r w:rsidR="008C19EA">
        <w:t xml:space="preserve">Hoes, a </w:t>
      </w:r>
      <w:r w:rsidR="008C19EA">
        <w:rPr>
          <w:rFonts w:cs="Calibri"/>
          <w:bCs/>
          <w:iCs/>
          <w:color w:val="000000"/>
          <w:szCs w:val="21"/>
        </w:rPr>
        <w:t xml:space="preserve">coastal hydrologist, </w:t>
      </w:r>
      <w:r>
        <w:t xml:space="preserve">was invited to San </w:t>
      </w:r>
      <w:r w:rsidR="00865C88">
        <w:t>Francisco</w:t>
      </w:r>
      <w:r>
        <w:t xml:space="preserve"> to help predict </w:t>
      </w:r>
      <w:r w:rsidR="0094342F">
        <w:t>ho</w:t>
      </w:r>
      <w:r>
        <w:t xml:space="preserve">w rising sea levels </w:t>
      </w:r>
      <w:r w:rsidR="00783BE6">
        <w:t xml:space="preserve">may </w:t>
      </w:r>
      <w:r>
        <w:t>impact the city.  Using start-of-the art hydraulic software, he created a</w:t>
      </w:r>
      <w:r w:rsidR="00E24C46">
        <w:t xml:space="preserve"> sophisticated </w:t>
      </w:r>
      <w:r>
        <w:t xml:space="preserve">flow model of San Francisco Bay.  </w:t>
      </w:r>
      <w:r w:rsidR="000A3BEE">
        <w:t xml:space="preserve">But it was his colleague, </w:t>
      </w:r>
      <w:r w:rsidR="008C19EA">
        <w:t xml:space="preserve">Hut, a </w:t>
      </w:r>
      <w:r w:rsidR="000A3BEE">
        <w:rPr>
          <w:rFonts w:cs="Calibri"/>
          <w:bCs/>
          <w:iCs/>
          <w:color w:val="000000"/>
          <w:szCs w:val="21"/>
        </w:rPr>
        <w:t>water resources engineer</w:t>
      </w:r>
      <w:r w:rsidR="0094342F">
        <w:t>,</w:t>
      </w:r>
      <w:r>
        <w:t xml:space="preserve"> who</w:t>
      </w:r>
      <w:r w:rsidR="0094342F">
        <w:t xml:space="preserve"> realized if</w:t>
      </w:r>
      <w:r w:rsidR="009E39F0">
        <w:t xml:space="preserve"> you could use</w:t>
      </w:r>
      <w:r w:rsidR="0094342F">
        <w:t xml:space="preserve"> </w:t>
      </w:r>
      <w:r w:rsidR="00591449">
        <w:t>3D-</w:t>
      </w:r>
      <w:r w:rsidR="0094342F">
        <w:t xml:space="preserve">computer </w:t>
      </w:r>
      <w:r>
        <w:t>model</w:t>
      </w:r>
      <w:r w:rsidR="0094342F">
        <w:t>ing</w:t>
      </w:r>
      <w:r>
        <w:t xml:space="preserve"> </w:t>
      </w:r>
      <w:r w:rsidR="009E39F0">
        <w:t xml:space="preserve">to </w:t>
      </w:r>
      <w:r>
        <w:t>predict future bay condition</w:t>
      </w:r>
      <w:r w:rsidR="0094342F">
        <w:t>s,</w:t>
      </w:r>
      <w:r w:rsidR="00691764">
        <w:t xml:space="preserve"> you </w:t>
      </w:r>
      <w:r w:rsidR="0094342F">
        <w:t xml:space="preserve">could also </w:t>
      </w:r>
      <w:r w:rsidR="001F28C5">
        <w:t xml:space="preserve">use the process to </w:t>
      </w:r>
      <w:r w:rsidR="00736867">
        <w:t xml:space="preserve">figure out </w:t>
      </w:r>
      <w:r w:rsidR="0094342F">
        <w:t xml:space="preserve">the past. </w:t>
      </w:r>
    </w:p>
    <w:p w14:paraId="09CA380F" w14:textId="64F74D29" w:rsidR="00B62F42" w:rsidRDefault="00D6132B" w:rsidP="007955D0">
      <w:pPr>
        <w:pStyle w:val="NormalIndent"/>
        <w:ind w:firstLine="720"/>
      </w:pPr>
      <w:r>
        <w:t>Using old tidal charts,</w:t>
      </w:r>
      <w:r w:rsidR="00E24C46">
        <w:t xml:space="preserve"> the </w:t>
      </w:r>
      <w:r w:rsidR="00B62F42">
        <w:t>scientists</w:t>
      </w:r>
      <w:r w:rsidR="00E24C46">
        <w:t xml:space="preserve"> built</w:t>
      </w:r>
      <w:r>
        <w:t xml:space="preserve"> a 3D model </w:t>
      </w:r>
      <w:r w:rsidR="00E24C46">
        <w:t>that recreated</w:t>
      </w:r>
      <w:r>
        <w:t xml:space="preserve"> the </w:t>
      </w:r>
      <w:r w:rsidR="00591449">
        <w:t xml:space="preserve">bay’s currents </w:t>
      </w:r>
      <w:r w:rsidR="00783BE6">
        <w:t xml:space="preserve">on </w:t>
      </w:r>
      <w:r>
        <w:t xml:space="preserve">the night of the escape over 50 years ago. </w:t>
      </w:r>
      <w:r w:rsidR="00B62F42">
        <w:t>Determining the</w:t>
      </w:r>
      <w:r w:rsidR="00783BE6">
        <w:t>se</w:t>
      </w:r>
      <w:r w:rsidR="00B62F42">
        <w:t xml:space="preserve"> precise tidal movements was the first step </w:t>
      </w:r>
      <w:r w:rsidR="00B94653">
        <w:t xml:space="preserve">to </w:t>
      </w:r>
      <w:r w:rsidR="00736867">
        <w:t>unraveling</w:t>
      </w:r>
      <w:r w:rsidR="00B62F42">
        <w:t xml:space="preserve"> the mystery of what happened to Morris and the A</w:t>
      </w:r>
      <w:r w:rsidR="00865C88">
        <w:t>n</w:t>
      </w:r>
      <w:r w:rsidR="00B62F42">
        <w:t xml:space="preserve">glin brothers. The next involved </w:t>
      </w:r>
      <w:r w:rsidR="009E39F0">
        <w:t xml:space="preserve">calling in an expert in </w:t>
      </w:r>
      <w:r w:rsidR="00B62F42">
        <w:t>particle tracking.</w:t>
      </w:r>
    </w:p>
    <w:p w14:paraId="2DD55963" w14:textId="77777777" w:rsidR="009E39F0" w:rsidRDefault="00B62F42" w:rsidP="007955D0">
      <w:pPr>
        <w:pStyle w:val="NormalIndent"/>
        <w:ind w:firstLine="720"/>
      </w:pPr>
      <w:r>
        <w:t>“Particle sound</w:t>
      </w:r>
      <w:r w:rsidR="009E39F0">
        <w:t>s</w:t>
      </w:r>
      <w:r>
        <w:t xml:space="preserve"> really technical but</w:t>
      </w:r>
      <w:r w:rsidR="00783BE6">
        <w:t>,</w:t>
      </w:r>
      <w:r>
        <w:t xml:space="preserve"> in this case</w:t>
      </w:r>
      <w:r w:rsidR="00783BE6">
        <w:t>,</w:t>
      </w:r>
      <w:r>
        <w:t xml:space="preserve"> that </w:t>
      </w:r>
      <w:r w:rsidR="00866719">
        <w:t xml:space="preserve">would just be a raft with three people in it, and what would happen given </w:t>
      </w:r>
      <w:r w:rsidR="00865C88">
        <w:t>the tides, where would it go?,</w:t>
      </w:r>
      <w:r w:rsidR="009E39F0">
        <w:t>” says Hut.</w:t>
      </w:r>
    </w:p>
    <w:p w14:paraId="7D27D622" w14:textId="1946A423" w:rsidR="00DB7BC8" w:rsidRDefault="009E39F0" w:rsidP="00591449">
      <w:pPr>
        <w:pStyle w:val="NormalIndent"/>
        <w:ind w:firstLine="720"/>
      </w:pPr>
      <w:r>
        <w:t>Taking Hoes’ com</w:t>
      </w:r>
      <w:r w:rsidR="00736867">
        <w:t>puter mo</w:t>
      </w:r>
      <w:r>
        <w:t xml:space="preserve">del, </w:t>
      </w:r>
      <w:r w:rsidR="008C19EA">
        <w:t xml:space="preserve">Baart, a </w:t>
      </w:r>
      <w:r>
        <w:t xml:space="preserve">particle tracking expert </w:t>
      </w:r>
      <w:r w:rsidR="000A3BEE">
        <w:t xml:space="preserve">and </w:t>
      </w:r>
      <w:r w:rsidR="000A3BEE">
        <w:rPr>
          <w:rFonts w:cs="Calibri"/>
          <w:bCs/>
          <w:iCs/>
          <w:color w:val="000000"/>
          <w:szCs w:val="21"/>
        </w:rPr>
        <w:t>computer simulations specialist</w:t>
      </w:r>
      <w:r w:rsidR="008C19EA">
        <w:rPr>
          <w:rFonts w:cs="Calibri"/>
          <w:bCs/>
          <w:iCs/>
          <w:color w:val="000000"/>
          <w:szCs w:val="21"/>
        </w:rPr>
        <w:t xml:space="preserve">, </w:t>
      </w:r>
      <w:r w:rsidR="00691764">
        <w:t xml:space="preserve">created </w:t>
      </w:r>
      <w:r w:rsidR="00591449">
        <w:t>another</w:t>
      </w:r>
      <w:r>
        <w:t xml:space="preserve"> model </w:t>
      </w:r>
      <w:r w:rsidR="00691764">
        <w:t xml:space="preserve">that </w:t>
      </w:r>
      <w:r w:rsidR="00591449">
        <w:t xml:space="preserve">simulated </w:t>
      </w:r>
      <w:r w:rsidR="00691764">
        <w:t xml:space="preserve">human behavior </w:t>
      </w:r>
      <w:r w:rsidR="00591449">
        <w:t>to show the effect paddling would have made</w:t>
      </w:r>
      <w:r w:rsidR="00691764">
        <w:t xml:space="preserve">. The resulting </w:t>
      </w:r>
      <w:r w:rsidR="00591449">
        <w:t xml:space="preserve">computer </w:t>
      </w:r>
      <w:r w:rsidR="00691764">
        <w:t xml:space="preserve">model </w:t>
      </w:r>
      <w:r w:rsidR="00591449">
        <w:t xml:space="preserve">made it easy for the scientists to see what would happen in dozens of scenarios </w:t>
      </w:r>
      <w:r w:rsidR="001F28C5">
        <w:t>if</w:t>
      </w:r>
      <w:r w:rsidR="00591449">
        <w:t xml:space="preserve"> </w:t>
      </w:r>
      <w:r w:rsidR="00A430ED">
        <w:t>a</w:t>
      </w:r>
      <w:r w:rsidR="00591449">
        <w:t xml:space="preserve"> raft launched from Alcatraz on the night of the infamous escape. </w:t>
      </w:r>
    </w:p>
    <w:p w14:paraId="5ED35978" w14:textId="16881A5B" w:rsidR="00A430ED" w:rsidRDefault="00736867" w:rsidP="00D65455">
      <w:pPr>
        <w:pStyle w:val="NormalIndent"/>
        <w:ind w:firstLine="720"/>
      </w:pPr>
      <w:r>
        <w:t>According to the documentary, what the scientist</w:t>
      </w:r>
      <w:r w:rsidR="00D40197">
        <w:t>s discovered</w:t>
      </w:r>
      <w:r w:rsidR="007E0EA6">
        <w:t xml:space="preserve"> is</w:t>
      </w:r>
      <w:r>
        <w:t xml:space="preserve"> the first scientific proof the men could</w:t>
      </w:r>
      <w:r w:rsidR="00783BE6">
        <w:t xml:space="preserve"> have</w:t>
      </w:r>
      <w:r>
        <w:t xml:space="preserve"> </w:t>
      </w:r>
      <w:r w:rsidR="00591449">
        <w:t>survived the escape</w:t>
      </w:r>
      <w:r>
        <w:t xml:space="preserve">. </w:t>
      </w:r>
      <w:r w:rsidR="00A430ED">
        <w:t xml:space="preserve">Their work has revealed that the prisoners’ success </w:t>
      </w:r>
      <w:r w:rsidR="00A15962">
        <w:t>depended</w:t>
      </w:r>
      <w:r w:rsidR="00A430ED">
        <w:t xml:space="preserve"> on what time the</w:t>
      </w:r>
      <w:r w:rsidR="00D74722">
        <w:t>y</w:t>
      </w:r>
      <w:r w:rsidR="00A430ED">
        <w:t xml:space="preserve"> left the island. </w:t>
      </w:r>
      <w:r w:rsidR="00A430ED" w:rsidDel="00A430ED">
        <w:t xml:space="preserve"> </w:t>
      </w:r>
      <w:r w:rsidR="00B12834">
        <w:t>“</w:t>
      </w:r>
      <w:r w:rsidR="007E0EA6">
        <w:t>The actual finding is that they</w:t>
      </w:r>
      <w:r w:rsidR="00EB7833">
        <w:t xml:space="preserve"> could use </w:t>
      </w:r>
      <w:r w:rsidR="007E0EA6">
        <w:t xml:space="preserve">the tides to leave Alcatraz just on time so that they didn’t </w:t>
      </w:r>
      <w:r w:rsidR="00EB7833">
        <w:t>hav</w:t>
      </w:r>
      <w:r w:rsidR="00B12834">
        <w:t xml:space="preserve">e to paddle that far,” </w:t>
      </w:r>
      <w:r w:rsidR="00EB7833">
        <w:t xml:space="preserve">says Hoes. “So Horseshoe Bay was the most likely destination, according to our research and not Angel Island.” </w:t>
      </w:r>
      <w:r w:rsidR="00A430ED">
        <w:t xml:space="preserve">Conventional wisdom has always held that the men headed for Angel Island, the nearest landmass.  </w:t>
      </w:r>
    </w:p>
    <w:p w14:paraId="37C05183" w14:textId="61E537D4" w:rsidR="00691764" w:rsidRDefault="00D40197" w:rsidP="001F28C5">
      <w:pPr>
        <w:ind w:firstLine="720"/>
        <w:rPr>
          <w:szCs w:val="21"/>
        </w:rPr>
      </w:pPr>
      <w:r>
        <w:t xml:space="preserve">Armed with their </w:t>
      </w:r>
      <w:r w:rsidR="00EB7833">
        <w:t>findings</w:t>
      </w:r>
      <w:r>
        <w:t xml:space="preserve">, the Dutchmen </w:t>
      </w:r>
      <w:r>
        <w:rPr>
          <w:szCs w:val="21"/>
        </w:rPr>
        <w:t>put their theory to the test</w:t>
      </w:r>
      <w:r w:rsidR="001F28C5">
        <w:rPr>
          <w:szCs w:val="21"/>
        </w:rPr>
        <w:t xml:space="preserve">. They construct a raft and makeshift paddles and then launch into the bay in the same </w:t>
      </w:r>
      <w:r w:rsidR="0005480D">
        <w:rPr>
          <w:szCs w:val="21"/>
        </w:rPr>
        <w:t>tidal conditions the inmates faced in 1962</w:t>
      </w:r>
      <w:r w:rsidR="00882B37">
        <w:rPr>
          <w:szCs w:val="21"/>
        </w:rPr>
        <w:t>.</w:t>
      </w:r>
      <w:r w:rsidR="0005480D">
        <w:rPr>
          <w:szCs w:val="21"/>
        </w:rPr>
        <w:t xml:space="preserve"> </w:t>
      </w:r>
    </w:p>
    <w:p w14:paraId="6803F337" w14:textId="77777777" w:rsidR="00C36416" w:rsidRPr="00882B37" w:rsidRDefault="00240EAF" w:rsidP="0005480D">
      <w:pPr>
        <w:autoSpaceDE w:val="0"/>
        <w:autoSpaceDN w:val="0"/>
        <w:ind w:firstLine="720"/>
        <w:rPr>
          <w:szCs w:val="21"/>
        </w:rPr>
      </w:pPr>
      <w:r w:rsidRPr="00195ED2">
        <w:rPr>
          <w:szCs w:val="21"/>
        </w:rPr>
        <w:t xml:space="preserve">Will they make it through the treacherous waters to safety or be swept out to sea? And can they prove once and for all what happened to the escapees? </w:t>
      </w:r>
      <w:r w:rsidR="00882B37">
        <w:rPr>
          <w:szCs w:val="21"/>
        </w:rPr>
        <w:t xml:space="preserve"> </w:t>
      </w:r>
      <w:r w:rsidR="00882B37" w:rsidRPr="00882B37">
        <w:rPr>
          <w:b/>
          <w:i/>
          <w:szCs w:val="21"/>
        </w:rPr>
        <w:t>The Alcatraz Escape</w:t>
      </w:r>
      <w:r w:rsidR="00882B37">
        <w:rPr>
          <w:b/>
          <w:szCs w:val="21"/>
        </w:rPr>
        <w:t xml:space="preserve"> </w:t>
      </w:r>
      <w:r w:rsidR="004C4C1F">
        <w:rPr>
          <w:szCs w:val="21"/>
        </w:rPr>
        <w:t xml:space="preserve">presents </w:t>
      </w:r>
      <w:r w:rsidR="00882B37">
        <w:rPr>
          <w:szCs w:val="21"/>
        </w:rPr>
        <w:t xml:space="preserve">the clearest answers yet to </w:t>
      </w:r>
      <w:r w:rsidR="004C4C1F">
        <w:rPr>
          <w:szCs w:val="21"/>
        </w:rPr>
        <w:t>these questions.</w:t>
      </w:r>
    </w:p>
    <w:p w14:paraId="7A968302" w14:textId="09A66CB6" w:rsidR="00A67A95" w:rsidRPr="00C36416" w:rsidRDefault="00A67A95" w:rsidP="00C36416">
      <w:pPr>
        <w:autoSpaceDE w:val="0"/>
        <w:autoSpaceDN w:val="0"/>
        <w:adjustRightInd w:val="0"/>
        <w:spacing w:line="360" w:lineRule="auto"/>
        <w:ind w:firstLine="720"/>
        <w:rPr>
          <w:rFonts w:cs="Calibri"/>
          <w:color w:val="000000"/>
          <w:szCs w:val="21"/>
        </w:rPr>
      </w:pPr>
      <w:r>
        <w:rPr>
          <w:rFonts w:cs="Calibri"/>
          <w:b/>
          <w:bCs/>
          <w:i/>
          <w:iCs/>
          <w:color w:val="000000"/>
          <w:szCs w:val="21"/>
        </w:rPr>
        <w:t>Secrets of the Dead</w:t>
      </w:r>
      <w:r>
        <w:rPr>
          <w:rStyle w:val="Strong"/>
          <w:rFonts w:cs="Calibri"/>
          <w:i/>
          <w:iCs/>
          <w:color w:val="000000"/>
          <w:szCs w:val="21"/>
        </w:rPr>
        <w:t xml:space="preserve">: </w:t>
      </w:r>
      <w:r w:rsidR="00D2626B" w:rsidRPr="00882B37">
        <w:rPr>
          <w:b/>
          <w:i/>
          <w:szCs w:val="21"/>
        </w:rPr>
        <w:t>The Alcatraz Escape</w:t>
      </w:r>
      <w:r w:rsidR="00D2626B">
        <w:rPr>
          <w:b/>
          <w:szCs w:val="21"/>
        </w:rPr>
        <w:t xml:space="preserve"> </w:t>
      </w:r>
      <w:r w:rsidR="00C36416">
        <w:rPr>
          <w:rStyle w:val="Strong"/>
          <w:rFonts w:cs="Calibri"/>
          <w:b w:val="0"/>
          <w:iCs/>
          <w:color w:val="000000"/>
          <w:szCs w:val="21"/>
        </w:rPr>
        <w:t xml:space="preserve">is produced by </w:t>
      </w:r>
      <w:proofErr w:type="spellStart"/>
      <w:r w:rsidR="00C36416">
        <w:rPr>
          <w:rStyle w:val="Strong"/>
          <w:rFonts w:cs="Calibri"/>
          <w:b w:val="0"/>
          <w:iCs/>
          <w:color w:val="000000"/>
          <w:szCs w:val="21"/>
        </w:rPr>
        <w:t>Hoggard</w:t>
      </w:r>
      <w:proofErr w:type="spellEnd"/>
      <w:r w:rsidR="00C36416">
        <w:rPr>
          <w:rStyle w:val="Strong"/>
          <w:rFonts w:cs="Calibri"/>
          <w:b w:val="0"/>
          <w:iCs/>
          <w:color w:val="000000"/>
          <w:szCs w:val="21"/>
        </w:rPr>
        <w:t xml:space="preserve"> </w:t>
      </w:r>
      <w:r w:rsidR="00CE3E08">
        <w:rPr>
          <w:rStyle w:val="Strong"/>
          <w:rFonts w:cs="Calibri"/>
          <w:b w:val="0"/>
          <w:iCs/>
          <w:color w:val="000000"/>
          <w:szCs w:val="21"/>
        </w:rPr>
        <w:t xml:space="preserve">Films </w:t>
      </w:r>
      <w:proofErr w:type="gramStart"/>
      <w:r w:rsidR="00C36416">
        <w:rPr>
          <w:rStyle w:val="Strong"/>
          <w:rFonts w:cs="Calibri"/>
          <w:b w:val="0"/>
          <w:iCs/>
          <w:color w:val="000000"/>
          <w:szCs w:val="21"/>
        </w:rPr>
        <w:t xml:space="preserve">and </w:t>
      </w:r>
      <w:r>
        <w:rPr>
          <w:rFonts w:cs="Calibri"/>
          <w:color w:val="000000"/>
          <w:szCs w:val="21"/>
        </w:rPr>
        <w:t xml:space="preserve"> THIRTEEN</w:t>
      </w:r>
      <w:proofErr w:type="gramEnd"/>
      <w:r>
        <w:rPr>
          <w:rFonts w:cs="Calibri"/>
          <w:color w:val="000000"/>
          <w:szCs w:val="21"/>
        </w:rPr>
        <w:t xml:space="preserve"> Productions</w:t>
      </w:r>
      <w:r w:rsidR="00C36416">
        <w:rPr>
          <w:rFonts w:cs="Calibri"/>
          <w:color w:val="000000"/>
          <w:szCs w:val="21"/>
        </w:rPr>
        <w:t>,</w:t>
      </w:r>
      <w:r>
        <w:rPr>
          <w:rFonts w:cs="Calibri"/>
          <w:color w:val="000000"/>
          <w:szCs w:val="21"/>
        </w:rPr>
        <w:t xml:space="preserve"> LLC for WNET </w:t>
      </w:r>
      <w:r w:rsidR="00C36416">
        <w:rPr>
          <w:rFonts w:cs="Calibri"/>
          <w:color w:val="000000"/>
          <w:szCs w:val="21"/>
        </w:rPr>
        <w:t>in association with Discovery Networks International and Yesterday, UKTV. Executive Producers for Hoggard</w:t>
      </w:r>
      <w:r w:rsidR="00CE3E08">
        <w:rPr>
          <w:rFonts w:cs="Calibri"/>
          <w:color w:val="000000"/>
          <w:szCs w:val="21"/>
        </w:rPr>
        <w:t xml:space="preserve"> Films are Daphna Rub</w:t>
      </w:r>
      <w:r w:rsidR="00C36416">
        <w:rPr>
          <w:rFonts w:cs="Calibri"/>
          <w:color w:val="000000"/>
          <w:szCs w:val="21"/>
        </w:rPr>
        <w:t xml:space="preserve">in and Steven Hoggard. Co-production Executive is Lilla Hurst. Producer is Daphna Rubin. Director/Writer is Steven Hoggard. </w:t>
      </w:r>
      <w:r>
        <w:rPr>
          <w:rFonts w:cs="Georgia"/>
          <w:color w:val="000000" w:themeColor="text1"/>
          <w:szCs w:val="21"/>
        </w:rPr>
        <w:t xml:space="preserve"> </w:t>
      </w:r>
      <w:r>
        <w:rPr>
          <w:rFonts w:cs="Calibri"/>
          <w:color w:val="000000" w:themeColor="text1"/>
          <w:szCs w:val="21"/>
        </w:rPr>
        <w:t xml:space="preserve">Executive in charge for WNET </w:t>
      </w:r>
      <w:r>
        <w:rPr>
          <w:rFonts w:cs="Calibri"/>
          <w:color w:val="000000"/>
          <w:szCs w:val="21"/>
        </w:rPr>
        <w:t xml:space="preserve">is Stephen Segaller. Executive producer for WNET is Steve Burns. </w:t>
      </w:r>
      <w:r>
        <w:rPr>
          <w:rFonts w:cs="Georgia"/>
          <w:color w:val="000000" w:themeColor="text1"/>
          <w:szCs w:val="21"/>
        </w:rPr>
        <w:t>Supervising producer for WNET is Stephanie Carter.</w:t>
      </w:r>
      <w:r>
        <w:rPr>
          <w:color w:val="000000" w:themeColor="text1"/>
          <w:szCs w:val="21"/>
        </w:rPr>
        <w:t xml:space="preserve"> </w:t>
      </w:r>
    </w:p>
    <w:p w14:paraId="7B2CD17E" w14:textId="77777777" w:rsidR="00F7444B" w:rsidRDefault="00F7444B" w:rsidP="00F7444B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 w:themeColor="text1"/>
          <w:szCs w:val="21"/>
        </w:rPr>
      </w:pPr>
      <w:r>
        <w:rPr>
          <w:rFonts w:cs="Georgia"/>
          <w:color w:val="000000" w:themeColor="text1"/>
          <w:szCs w:val="21"/>
        </w:rPr>
        <w:t>T</w:t>
      </w:r>
      <w:r w:rsidRPr="002A2D5F">
        <w:rPr>
          <w:rFonts w:cs="Georgia"/>
          <w:color w:val="000000" w:themeColor="text1"/>
          <w:szCs w:val="21"/>
        </w:rPr>
        <w:t xml:space="preserve">his program is among the full-length episodes that will be available for viewing after broadcast on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b/>
          <w:bCs/>
          <w:color w:val="000000" w:themeColor="text1"/>
          <w:szCs w:val="21"/>
        </w:rPr>
        <w:t xml:space="preserve"> Online</w:t>
      </w:r>
      <w:r w:rsidRPr="002A2D5F">
        <w:rPr>
          <w:rFonts w:cs="Georgia"/>
          <w:color w:val="000000" w:themeColor="text1"/>
          <w:szCs w:val="21"/>
        </w:rPr>
        <w:t xml:space="preserve"> (</w:t>
      </w:r>
      <w:hyperlink r:id="rId13" w:history="1">
        <w:r w:rsidRPr="002A2D5F">
          <w:rPr>
            <w:rFonts w:cs="Georgia"/>
            <w:color w:val="0000FF"/>
            <w:szCs w:val="21"/>
            <w:u w:val="single"/>
          </w:rPr>
          <w:t>pbs.org/secrets</w:t>
        </w:r>
      </w:hyperlink>
      <w:r w:rsidRPr="002A2D5F">
        <w:rPr>
          <w:rFonts w:cs="Georgia"/>
          <w:color w:val="000000" w:themeColor="text1"/>
          <w:szCs w:val="21"/>
        </w:rPr>
        <w:t>). Along with the extensive online video catalog, the series website provides resources for educators with lesson plans for middle school and high school teachers.</w:t>
      </w:r>
      <w:r w:rsidRPr="002A2D5F">
        <w:rPr>
          <w:color w:val="000000" w:themeColor="text1"/>
          <w:szCs w:val="21"/>
        </w:rPr>
        <w:t xml:space="preserve"> </w:t>
      </w:r>
      <w:r w:rsidRPr="002A2D5F">
        <w:rPr>
          <w:rFonts w:cs="Georgia"/>
          <w:color w:val="000000" w:themeColor="text1"/>
          <w:szCs w:val="21"/>
        </w:rPr>
        <w:t>As one of PBS'</w:t>
      </w:r>
      <w:r w:rsidR="0022227E">
        <w:rPr>
          <w:rFonts w:cs="Georgia"/>
          <w:color w:val="000000" w:themeColor="text1"/>
          <w:szCs w:val="21"/>
        </w:rPr>
        <w:t>s</w:t>
      </w:r>
      <w:r w:rsidRPr="002A2D5F">
        <w:rPr>
          <w:rFonts w:cs="Georgia"/>
          <w:color w:val="000000" w:themeColor="text1"/>
          <w:szCs w:val="21"/>
        </w:rPr>
        <w:t xml:space="preserve"> ongoing limited primetime series,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i/>
          <w:iCs/>
          <w:color w:val="000000" w:themeColor="text1"/>
          <w:szCs w:val="21"/>
        </w:rPr>
        <w:t xml:space="preserve"> </w:t>
      </w:r>
      <w:r w:rsidRPr="002A2D5F">
        <w:rPr>
          <w:rFonts w:cs="Georgia"/>
          <w:color w:val="000000" w:themeColor="text1"/>
          <w:szCs w:val="21"/>
        </w:rPr>
        <w:t>is a perennial favorite among viewers, routinely ranking among the 10 most-watched series on public television. Currently in its 1</w:t>
      </w:r>
      <w:r w:rsidR="0022227E">
        <w:rPr>
          <w:rFonts w:cs="Georgia"/>
          <w:color w:val="000000" w:themeColor="text1"/>
          <w:szCs w:val="21"/>
        </w:rPr>
        <w:t>5</w:t>
      </w:r>
      <w:r w:rsidRPr="002A2D5F">
        <w:rPr>
          <w:rFonts w:cs="Georgia"/>
          <w:color w:val="000000" w:themeColor="text1"/>
          <w:szCs w:val="21"/>
          <w:vertAlign w:val="superscript"/>
        </w:rPr>
        <w:t>th</w:t>
      </w:r>
      <w:r w:rsidRPr="002A2D5F">
        <w:rPr>
          <w:rFonts w:cs="Georgia"/>
          <w:color w:val="000000" w:themeColor="text1"/>
          <w:szCs w:val="21"/>
        </w:rPr>
        <w:t xml:space="preserve"> season,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i/>
          <w:iCs/>
          <w:color w:val="000000" w:themeColor="text1"/>
          <w:szCs w:val="21"/>
        </w:rPr>
        <w:t xml:space="preserve"> </w:t>
      </w:r>
      <w:r w:rsidRPr="002A2D5F">
        <w:rPr>
          <w:rFonts w:cs="Georgia"/>
          <w:color w:val="000000" w:themeColor="text1"/>
          <w:szCs w:val="21"/>
        </w:rPr>
        <w:t xml:space="preserve">continues its unique brand of archaeological sleuthing employing advances in investigative techniques, forensic science and historical scholarship to offer new evidence about forgotten mysteries. </w:t>
      </w:r>
      <w:r w:rsidRPr="002A2D5F">
        <w:rPr>
          <w:rFonts w:cs="Georgia"/>
          <w:b/>
          <w:bCs/>
          <w:i/>
          <w:iCs/>
          <w:color w:val="000000" w:themeColor="text1"/>
          <w:szCs w:val="21"/>
        </w:rPr>
        <w:t>Secrets of the Dead</w:t>
      </w:r>
      <w:r w:rsidRPr="002A2D5F">
        <w:rPr>
          <w:rFonts w:cs="Georgia"/>
          <w:color w:val="000000" w:themeColor="text1"/>
          <w:szCs w:val="21"/>
        </w:rPr>
        <w:t xml:space="preserve"> has received 10 CINE Golden Eagle Awards and six Emmy nominations, among numerous other awards. </w:t>
      </w:r>
    </w:p>
    <w:p w14:paraId="016DD307" w14:textId="77777777" w:rsidR="00CE3E08" w:rsidRDefault="00CE3E08" w:rsidP="007C379F">
      <w:pPr>
        <w:pStyle w:val="NormalIndent"/>
        <w:ind w:firstLine="0"/>
      </w:pPr>
    </w:p>
    <w:p w14:paraId="6D455795" w14:textId="77777777" w:rsidR="00F7444B" w:rsidRDefault="00713FBA" w:rsidP="007F7B30">
      <w:pPr>
        <w:pStyle w:val="NoSpacing"/>
        <w:spacing w:line="360" w:lineRule="auto"/>
        <w:jc w:val="center"/>
        <w:rPr>
          <w:b/>
        </w:rPr>
      </w:pPr>
      <w:r>
        <w:rPr>
          <w:b/>
        </w:rPr>
        <w:t>#</w:t>
      </w:r>
      <w:r w:rsidR="00F7444B">
        <w:rPr>
          <w:b/>
        </w:rPr>
        <w:t>##</w:t>
      </w:r>
    </w:p>
    <w:p w14:paraId="183DD722" w14:textId="77777777" w:rsidR="007C379F" w:rsidRDefault="007C379F" w:rsidP="007F7B30">
      <w:pPr>
        <w:pStyle w:val="NoSpacing"/>
        <w:spacing w:line="360" w:lineRule="auto"/>
        <w:jc w:val="center"/>
        <w:rPr>
          <w:b/>
        </w:rPr>
      </w:pPr>
    </w:p>
    <w:p w14:paraId="1772F6DD" w14:textId="77777777" w:rsidR="007C379F" w:rsidRPr="00D11892" w:rsidRDefault="007C379F" w:rsidP="007C379F">
      <w:pPr>
        <w:pStyle w:val="Small"/>
        <w:spacing w:line="240" w:lineRule="auto"/>
        <w:ind w:right="74"/>
        <w:rPr>
          <w:b/>
          <w:bCs/>
          <w:sz w:val="20"/>
        </w:rPr>
      </w:pPr>
      <w:r w:rsidRPr="00D11892">
        <w:rPr>
          <w:b/>
          <w:bCs/>
          <w:sz w:val="20"/>
        </w:rPr>
        <w:t>About WNET</w:t>
      </w:r>
    </w:p>
    <w:p w14:paraId="30754903" w14:textId="77777777" w:rsidR="007C379F" w:rsidRDefault="007C379F" w:rsidP="007C379F">
      <w:pPr>
        <w:spacing w:line="240" w:lineRule="auto"/>
        <w:ind w:right="74"/>
        <w:rPr>
          <w:rFonts w:cs="Calibri"/>
          <w:color w:val="000000"/>
          <w:sz w:val="20"/>
        </w:rPr>
      </w:pPr>
      <w:r w:rsidRPr="00D11892">
        <w:rPr>
          <w:rFonts w:cs="Arial"/>
          <w:color w:val="000000"/>
          <w:sz w:val="20"/>
        </w:rPr>
        <w:t xml:space="preserve">As New York’s flagship public media </w:t>
      </w:r>
      <w:r w:rsidRPr="00D11892">
        <w:rPr>
          <w:rFonts w:cs="Calibri"/>
          <w:color w:val="000000"/>
          <w:sz w:val="20"/>
        </w:rPr>
        <w:t xml:space="preserve">provider and </w:t>
      </w:r>
      <w:r w:rsidRPr="00D11892">
        <w:rPr>
          <w:color w:val="000000"/>
          <w:sz w:val="20"/>
        </w:rPr>
        <w:t xml:space="preserve">the parent company of </w:t>
      </w:r>
      <w:hyperlink r:id="rId14" w:history="1">
        <w:r w:rsidRPr="00843E16">
          <w:rPr>
            <w:rStyle w:val="Hyperlink"/>
            <w:color w:val="3333FF"/>
            <w:sz w:val="20"/>
          </w:rPr>
          <w:t>THIRTEEN</w:t>
        </w:r>
      </w:hyperlink>
      <w:r w:rsidRPr="00843E16">
        <w:rPr>
          <w:color w:val="3333FF"/>
          <w:sz w:val="20"/>
        </w:rPr>
        <w:t xml:space="preserve"> </w:t>
      </w:r>
      <w:r w:rsidRPr="00D11892">
        <w:rPr>
          <w:color w:val="000000"/>
          <w:sz w:val="20"/>
        </w:rPr>
        <w:t xml:space="preserve">and </w:t>
      </w:r>
      <w:hyperlink r:id="rId15" w:history="1">
        <w:r w:rsidRPr="00843E16">
          <w:rPr>
            <w:rStyle w:val="Hyperlink"/>
            <w:color w:val="3333FF"/>
            <w:sz w:val="20"/>
          </w:rPr>
          <w:t>WLIW2</w:t>
        </w:r>
        <w:r w:rsidRPr="00D11892">
          <w:rPr>
            <w:rStyle w:val="Hyperlink"/>
            <w:sz w:val="20"/>
          </w:rPr>
          <w:t>1</w:t>
        </w:r>
      </w:hyperlink>
      <w:r w:rsidRPr="00D11892">
        <w:rPr>
          <w:color w:val="000000"/>
          <w:sz w:val="20"/>
        </w:rPr>
        <w:t xml:space="preserve"> and operator of </w:t>
      </w:r>
      <w:hyperlink r:id="rId16" w:history="1">
        <w:r w:rsidRPr="00843E16">
          <w:rPr>
            <w:rStyle w:val="Hyperlink"/>
            <w:color w:val="3333FF"/>
            <w:sz w:val="20"/>
          </w:rPr>
          <w:t>NJTV</w:t>
        </w:r>
      </w:hyperlink>
      <w:r w:rsidRPr="00D11892">
        <w:rPr>
          <w:rFonts w:cs="Calibri"/>
          <w:color w:val="000000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7" w:history="1">
        <w:r w:rsidRPr="00843E16">
          <w:rPr>
            <w:rStyle w:val="Hyperlink"/>
            <w:color w:val="3333FF"/>
            <w:sz w:val="20"/>
          </w:rPr>
          <w:t>Nature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8" w:history="1">
        <w:r w:rsidRPr="00843E16">
          <w:rPr>
            <w:rStyle w:val="Hyperlink"/>
            <w:color w:val="3333FF"/>
            <w:sz w:val="20"/>
          </w:rPr>
          <w:t>Great Performances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19" w:history="1">
        <w:r w:rsidRPr="00843E16">
          <w:rPr>
            <w:rStyle w:val="Hyperlink"/>
            <w:color w:val="3333FF"/>
            <w:sz w:val="20"/>
          </w:rPr>
          <w:t>American Masters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0" w:history="1">
        <w:r w:rsidRPr="00843E16">
          <w:rPr>
            <w:rStyle w:val="Hyperlink"/>
            <w:color w:val="3333FF"/>
            <w:sz w:val="20"/>
          </w:rPr>
          <w:t>PBS NewsHour Weekend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1" w:history="1">
        <w:r w:rsidRPr="00843E16">
          <w:rPr>
            <w:rStyle w:val="Hyperlink"/>
            <w:color w:val="3333FF"/>
            <w:sz w:val="20"/>
          </w:rPr>
          <w:t>Charlie Rose</w:t>
        </w:r>
      </w:hyperlink>
      <w:r w:rsidRPr="00D11892">
        <w:rPr>
          <w:rFonts w:cs="Calibri"/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2" w:history="1">
        <w:r w:rsidRPr="00843E16">
          <w:rPr>
            <w:rStyle w:val="Hyperlink"/>
            <w:rFonts w:cs="Calibri"/>
            <w:color w:val="3333FF"/>
            <w:sz w:val="20"/>
          </w:rPr>
          <w:t>Get the Math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3" w:history="1">
        <w:r w:rsidRPr="00843E16">
          <w:rPr>
            <w:rStyle w:val="Hyperlink"/>
            <w:rFonts w:cs="Calibri"/>
            <w:color w:val="3333FF"/>
            <w:sz w:val="20"/>
          </w:rPr>
          <w:t>Oh Noah!</w:t>
        </w:r>
      </w:hyperlink>
      <w:r w:rsidRPr="00D11892">
        <w:rPr>
          <w:rFonts w:cs="Calibri"/>
          <w:color w:val="000000"/>
          <w:sz w:val="20"/>
        </w:rPr>
        <w:t xml:space="preserve"> and </w:t>
      </w:r>
      <w:hyperlink r:id="rId24" w:history="1">
        <w:r w:rsidRPr="00D11892">
          <w:rPr>
            <w:rStyle w:val="Hyperlink"/>
            <w:rFonts w:cs="Calibri"/>
            <w:sz w:val="20"/>
          </w:rPr>
          <w:t>Cyberchase</w:t>
        </w:r>
      </w:hyperlink>
      <w:r w:rsidRPr="00D11892">
        <w:rPr>
          <w:rFonts w:cs="Calibri"/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5" w:history="1">
        <w:r w:rsidRPr="00843E16">
          <w:rPr>
            <w:rStyle w:val="Hyperlink"/>
            <w:rFonts w:cs="Calibri"/>
            <w:color w:val="3333FF"/>
            <w:sz w:val="20"/>
          </w:rPr>
          <w:t>NYC-ARTS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6" w:history="1">
        <w:r w:rsidRPr="00843E16">
          <w:rPr>
            <w:rStyle w:val="Hyperlink"/>
            <w:rFonts w:cs="Calibri"/>
            <w:color w:val="3333FF"/>
            <w:sz w:val="20"/>
          </w:rPr>
          <w:t>Reel 13</w:t>
        </w:r>
      </w:hyperlink>
      <w:r w:rsidRPr="00843E16">
        <w:rPr>
          <w:rFonts w:cs="Calibri"/>
          <w:color w:val="3333FF"/>
          <w:sz w:val="20"/>
        </w:rPr>
        <w:t xml:space="preserve">, </w:t>
      </w:r>
      <w:hyperlink r:id="rId27" w:history="1">
        <w:r w:rsidRPr="00843E16">
          <w:rPr>
            <w:rStyle w:val="Hyperlink"/>
            <w:rFonts w:cs="Calibri"/>
            <w:color w:val="3333FF"/>
            <w:sz w:val="20"/>
          </w:rPr>
          <w:t>NJTV News with Mary Alice Williams</w:t>
        </w:r>
      </w:hyperlink>
      <w:r w:rsidRPr="00D11892">
        <w:rPr>
          <w:rFonts w:cs="Calibri"/>
          <w:color w:val="000000"/>
          <w:sz w:val="20"/>
        </w:rPr>
        <w:t xml:space="preserve"> and </w:t>
      </w:r>
      <w:hyperlink r:id="rId28" w:history="1">
        <w:r w:rsidRPr="00843E16">
          <w:rPr>
            <w:rStyle w:val="Hyperlink"/>
            <w:rFonts w:cs="Calibri"/>
            <w:color w:val="3333FF"/>
            <w:sz w:val="20"/>
          </w:rPr>
          <w:t>MetroFocus</w:t>
        </w:r>
      </w:hyperlink>
      <w:r w:rsidRPr="00D11892">
        <w:rPr>
          <w:rFonts w:cs="Calibri"/>
          <w:color w:val="000000"/>
          <w:sz w:val="20"/>
        </w:rPr>
        <w:t xml:space="preserve">, </w:t>
      </w:r>
    </w:p>
    <w:p w14:paraId="1E7ED1EE" w14:textId="77777777" w:rsidR="007C379F" w:rsidRDefault="007C379F" w:rsidP="007C379F">
      <w:pPr>
        <w:spacing w:line="240" w:lineRule="auto"/>
        <w:ind w:right="74"/>
        <w:rPr>
          <w:rFonts w:cs="Arial"/>
          <w:sz w:val="20"/>
        </w:rPr>
      </w:pPr>
      <w:r w:rsidRPr="00D11892">
        <w:rPr>
          <w:rFonts w:cs="Calibri"/>
          <w:color w:val="000000"/>
          <w:sz w:val="20"/>
        </w:rPr>
        <w:t xml:space="preserve">the multi-platform news magazine focusing on the New York region. </w:t>
      </w:r>
      <w:r w:rsidRPr="00D11892">
        <w:rPr>
          <w:color w:val="000000"/>
          <w:sz w:val="20"/>
        </w:rPr>
        <w:t xml:space="preserve">WNET is also a leader in connecting with viewers on emerging platforms, including the </w:t>
      </w:r>
      <w:hyperlink r:id="rId29" w:history="1">
        <w:r w:rsidRPr="00843E16">
          <w:rPr>
            <w:rStyle w:val="Hyperlink"/>
            <w:rFonts w:cs="Calibri"/>
            <w:color w:val="3333FF"/>
            <w:sz w:val="20"/>
          </w:rPr>
          <w:t>THIRTEEN Explore App</w:t>
        </w:r>
      </w:hyperlink>
      <w:r w:rsidRPr="00843E16">
        <w:rPr>
          <w:color w:val="3333FF"/>
          <w:sz w:val="20"/>
        </w:rPr>
        <w:t xml:space="preserve"> </w:t>
      </w:r>
      <w:r w:rsidRPr="00D11892">
        <w:rPr>
          <w:color w:val="000000"/>
          <w:sz w:val="20"/>
        </w:rPr>
        <w:t>where users can stream PBS content for free.</w:t>
      </w:r>
      <w:r w:rsidRPr="00D11892">
        <w:rPr>
          <w:rFonts w:cs="Arial"/>
          <w:sz w:val="20"/>
        </w:rPr>
        <w:t xml:space="preserve"> </w:t>
      </w:r>
    </w:p>
    <w:p w14:paraId="02486923" w14:textId="77777777" w:rsidR="007C379F" w:rsidRDefault="007C379F" w:rsidP="007C379F">
      <w:pPr>
        <w:pStyle w:val="NoSpacing"/>
        <w:spacing w:line="360" w:lineRule="auto"/>
        <w:rPr>
          <w:b/>
        </w:rPr>
      </w:pPr>
    </w:p>
    <w:p w14:paraId="2EF616BE" w14:textId="6DD4D094" w:rsidR="00F7444B" w:rsidRPr="003162C3" w:rsidRDefault="00D65455" w:rsidP="00F7444B">
      <w:pPr>
        <w:pStyle w:val="NoSpacing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Final</w:t>
      </w:r>
      <w:r w:rsidR="00C36416">
        <w:rPr>
          <w:sz w:val="16"/>
          <w:szCs w:val="16"/>
        </w:rPr>
        <w:t xml:space="preserve"> </w:t>
      </w:r>
      <w:r w:rsidR="00D2626B">
        <w:rPr>
          <w:sz w:val="16"/>
          <w:szCs w:val="16"/>
        </w:rPr>
        <w:t>02.29</w:t>
      </w:r>
      <w:bookmarkStart w:id="0" w:name="_GoBack"/>
      <w:bookmarkEnd w:id="0"/>
      <w:r w:rsidR="000A3BEE">
        <w:rPr>
          <w:sz w:val="16"/>
          <w:szCs w:val="16"/>
        </w:rPr>
        <w:t>.16</w:t>
      </w:r>
    </w:p>
    <w:sectPr w:rsidR="00F7444B" w:rsidRPr="003162C3" w:rsidSect="00545A52">
      <w:headerReference w:type="first" r:id="rId3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525D0" w14:textId="77777777" w:rsidR="004112CD" w:rsidRDefault="004112CD">
      <w:r>
        <w:separator/>
      </w:r>
    </w:p>
  </w:endnote>
  <w:endnote w:type="continuationSeparator" w:id="0">
    <w:p w14:paraId="4BB3DBC9" w14:textId="77777777" w:rsidR="004112CD" w:rsidRDefault="0041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5AC64" w14:textId="77777777" w:rsidR="004112CD" w:rsidRDefault="004112CD">
      <w:r>
        <w:separator/>
      </w:r>
    </w:p>
  </w:footnote>
  <w:footnote w:type="continuationSeparator" w:id="0">
    <w:p w14:paraId="5C360B1D" w14:textId="77777777" w:rsidR="004112CD" w:rsidRDefault="0041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DF961" w14:textId="77777777"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4415AF" wp14:editId="1000B6D0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55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72140C" wp14:editId="6177B29A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0B9829" w14:textId="77777777"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2140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14:paraId="480B9829" w14:textId="77777777"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331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07166"/>
    <w:rsid w:val="000143CF"/>
    <w:rsid w:val="0001738A"/>
    <w:rsid w:val="000229F3"/>
    <w:rsid w:val="00030D74"/>
    <w:rsid w:val="000329E2"/>
    <w:rsid w:val="000358FE"/>
    <w:rsid w:val="00043ED3"/>
    <w:rsid w:val="0004425A"/>
    <w:rsid w:val="0005480D"/>
    <w:rsid w:val="000608A8"/>
    <w:rsid w:val="000672CB"/>
    <w:rsid w:val="0008101E"/>
    <w:rsid w:val="000A1993"/>
    <w:rsid w:val="000A3BEE"/>
    <w:rsid w:val="000B48D4"/>
    <w:rsid w:val="000B7FD1"/>
    <w:rsid w:val="000D37FE"/>
    <w:rsid w:val="000D3C3D"/>
    <w:rsid w:val="000F2A4C"/>
    <w:rsid w:val="001047AA"/>
    <w:rsid w:val="00110780"/>
    <w:rsid w:val="001113EF"/>
    <w:rsid w:val="001122F9"/>
    <w:rsid w:val="00113280"/>
    <w:rsid w:val="00121D9C"/>
    <w:rsid w:val="00191323"/>
    <w:rsid w:val="00194A27"/>
    <w:rsid w:val="00195ED2"/>
    <w:rsid w:val="001B3A16"/>
    <w:rsid w:val="001C047A"/>
    <w:rsid w:val="001C18FF"/>
    <w:rsid w:val="001E1EC2"/>
    <w:rsid w:val="001E5C56"/>
    <w:rsid w:val="001F28C5"/>
    <w:rsid w:val="001F2FE3"/>
    <w:rsid w:val="001F3DE1"/>
    <w:rsid w:val="00201473"/>
    <w:rsid w:val="00204841"/>
    <w:rsid w:val="0022227E"/>
    <w:rsid w:val="00234853"/>
    <w:rsid w:val="00240EAF"/>
    <w:rsid w:val="00252B13"/>
    <w:rsid w:val="00260A15"/>
    <w:rsid w:val="00267FE9"/>
    <w:rsid w:val="00270E01"/>
    <w:rsid w:val="002A2D5F"/>
    <w:rsid w:val="002B262D"/>
    <w:rsid w:val="002B497F"/>
    <w:rsid w:val="002D0F28"/>
    <w:rsid w:val="002D59E4"/>
    <w:rsid w:val="002E0039"/>
    <w:rsid w:val="00314D62"/>
    <w:rsid w:val="003162C3"/>
    <w:rsid w:val="00323E96"/>
    <w:rsid w:val="0034209B"/>
    <w:rsid w:val="00370A0A"/>
    <w:rsid w:val="00370CA7"/>
    <w:rsid w:val="00380757"/>
    <w:rsid w:val="00395C62"/>
    <w:rsid w:val="00396385"/>
    <w:rsid w:val="003A6BAC"/>
    <w:rsid w:val="003B6A34"/>
    <w:rsid w:val="003B6E43"/>
    <w:rsid w:val="003E119A"/>
    <w:rsid w:val="003E3773"/>
    <w:rsid w:val="0040145C"/>
    <w:rsid w:val="00402965"/>
    <w:rsid w:val="0040496D"/>
    <w:rsid w:val="004112CD"/>
    <w:rsid w:val="00413664"/>
    <w:rsid w:val="004146DD"/>
    <w:rsid w:val="00414BAB"/>
    <w:rsid w:val="00416463"/>
    <w:rsid w:val="00426190"/>
    <w:rsid w:val="00432D3E"/>
    <w:rsid w:val="00433FFA"/>
    <w:rsid w:val="00461E59"/>
    <w:rsid w:val="00462605"/>
    <w:rsid w:val="0047060B"/>
    <w:rsid w:val="00472B8B"/>
    <w:rsid w:val="00474C1B"/>
    <w:rsid w:val="004A4CAA"/>
    <w:rsid w:val="004C4C1F"/>
    <w:rsid w:val="004C5272"/>
    <w:rsid w:val="004E1021"/>
    <w:rsid w:val="00500D5D"/>
    <w:rsid w:val="00516275"/>
    <w:rsid w:val="0052093B"/>
    <w:rsid w:val="00535E20"/>
    <w:rsid w:val="005415B6"/>
    <w:rsid w:val="00545A52"/>
    <w:rsid w:val="00550B94"/>
    <w:rsid w:val="00552D3C"/>
    <w:rsid w:val="00555973"/>
    <w:rsid w:val="00565D6A"/>
    <w:rsid w:val="0057730B"/>
    <w:rsid w:val="0058696C"/>
    <w:rsid w:val="00591449"/>
    <w:rsid w:val="00593357"/>
    <w:rsid w:val="00594D4B"/>
    <w:rsid w:val="00595DD6"/>
    <w:rsid w:val="005C2514"/>
    <w:rsid w:val="005C345E"/>
    <w:rsid w:val="005D4FE9"/>
    <w:rsid w:val="005D70F8"/>
    <w:rsid w:val="005F0338"/>
    <w:rsid w:val="00623FCF"/>
    <w:rsid w:val="00632DD9"/>
    <w:rsid w:val="00643E27"/>
    <w:rsid w:val="00651161"/>
    <w:rsid w:val="00655B26"/>
    <w:rsid w:val="00656948"/>
    <w:rsid w:val="00663E7D"/>
    <w:rsid w:val="00664D19"/>
    <w:rsid w:val="00665572"/>
    <w:rsid w:val="006720DA"/>
    <w:rsid w:val="00681827"/>
    <w:rsid w:val="00683347"/>
    <w:rsid w:val="00685C18"/>
    <w:rsid w:val="00685E6A"/>
    <w:rsid w:val="006870C3"/>
    <w:rsid w:val="00691764"/>
    <w:rsid w:val="00694322"/>
    <w:rsid w:val="0069475A"/>
    <w:rsid w:val="00695E6A"/>
    <w:rsid w:val="006C10A0"/>
    <w:rsid w:val="006C110C"/>
    <w:rsid w:val="006E6946"/>
    <w:rsid w:val="00706380"/>
    <w:rsid w:val="00707CD1"/>
    <w:rsid w:val="00713FBA"/>
    <w:rsid w:val="00721595"/>
    <w:rsid w:val="00726BC1"/>
    <w:rsid w:val="00727362"/>
    <w:rsid w:val="00732166"/>
    <w:rsid w:val="00736867"/>
    <w:rsid w:val="00750C9D"/>
    <w:rsid w:val="0076248D"/>
    <w:rsid w:val="00776CAF"/>
    <w:rsid w:val="00783BE6"/>
    <w:rsid w:val="00791448"/>
    <w:rsid w:val="00794C6D"/>
    <w:rsid w:val="007955D0"/>
    <w:rsid w:val="007A2B9D"/>
    <w:rsid w:val="007A379F"/>
    <w:rsid w:val="007C19E6"/>
    <w:rsid w:val="007C379F"/>
    <w:rsid w:val="007E0EA6"/>
    <w:rsid w:val="007F7B30"/>
    <w:rsid w:val="00800C42"/>
    <w:rsid w:val="008010E2"/>
    <w:rsid w:val="0081625D"/>
    <w:rsid w:val="00832320"/>
    <w:rsid w:val="00834156"/>
    <w:rsid w:val="00837D16"/>
    <w:rsid w:val="00842223"/>
    <w:rsid w:val="00846213"/>
    <w:rsid w:val="00865040"/>
    <w:rsid w:val="00865C88"/>
    <w:rsid w:val="00866719"/>
    <w:rsid w:val="0087142A"/>
    <w:rsid w:val="00873AAD"/>
    <w:rsid w:val="0088121F"/>
    <w:rsid w:val="00882B37"/>
    <w:rsid w:val="008836EA"/>
    <w:rsid w:val="00897C5F"/>
    <w:rsid w:val="008A0488"/>
    <w:rsid w:val="008A122A"/>
    <w:rsid w:val="008A5810"/>
    <w:rsid w:val="008C19EA"/>
    <w:rsid w:val="008E0F2B"/>
    <w:rsid w:val="008E712D"/>
    <w:rsid w:val="008F71F8"/>
    <w:rsid w:val="00905A08"/>
    <w:rsid w:val="009220FD"/>
    <w:rsid w:val="009260F8"/>
    <w:rsid w:val="00931AC7"/>
    <w:rsid w:val="00932486"/>
    <w:rsid w:val="0094245E"/>
    <w:rsid w:val="0094342F"/>
    <w:rsid w:val="00946AD7"/>
    <w:rsid w:val="00961FA9"/>
    <w:rsid w:val="00963746"/>
    <w:rsid w:val="009637BD"/>
    <w:rsid w:val="009A147A"/>
    <w:rsid w:val="009B0D69"/>
    <w:rsid w:val="009C0E85"/>
    <w:rsid w:val="009E39F0"/>
    <w:rsid w:val="009F3798"/>
    <w:rsid w:val="00A06E48"/>
    <w:rsid w:val="00A1479D"/>
    <w:rsid w:val="00A15962"/>
    <w:rsid w:val="00A20197"/>
    <w:rsid w:val="00A221D7"/>
    <w:rsid w:val="00A27750"/>
    <w:rsid w:val="00A36A0D"/>
    <w:rsid w:val="00A430ED"/>
    <w:rsid w:val="00A546EC"/>
    <w:rsid w:val="00A64895"/>
    <w:rsid w:val="00A67A95"/>
    <w:rsid w:val="00A92B01"/>
    <w:rsid w:val="00AB3E3B"/>
    <w:rsid w:val="00AB6D0D"/>
    <w:rsid w:val="00AC1E16"/>
    <w:rsid w:val="00AC2EE4"/>
    <w:rsid w:val="00AD7A60"/>
    <w:rsid w:val="00AE1A76"/>
    <w:rsid w:val="00AF00AD"/>
    <w:rsid w:val="00AF5FE1"/>
    <w:rsid w:val="00B0488D"/>
    <w:rsid w:val="00B12834"/>
    <w:rsid w:val="00B1319D"/>
    <w:rsid w:val="00B156A5"/>
    <w:rsid w:val="00B2535A"/>
    <w:rsid w:val="00B44857"/>
    <w:rsid w:val="00B535E2"/>
    <w:rsid w:val="00B62F42"/>
    <w:rsid w:val="00B72AB9"/>
    <w:rsid w:val="00B76041"/>
    <w:rsid w:val="00B8189A"/>
    <w:rsid w:val="00B94653"/>
    <w:rsid w:val="00BA1643"/>
    <w:rsid w:val="00BA3CAE"/>
    <w:rsid w:val="00BA5E38"/>
    <w:rsid w:val="00BA61E7"/>
    <w:rsid w:val="00BB284D"/>
    <w:rsid w:val="00BB5CFA"/>
    <w:rsid w:val="00BC0E99"/>
    <w:rsid w:val="00BC4B66"/>
    <w:rsid w:val="00BC4B7B"/>
    <w:rsid w:val="00BC693D"/>
    <w:rsid w:val="00BD3B85"/>
    <w:rsid w:val="00BE59FA"/>
    <w:rsid w:val="00BE6560"/>
    <w:rsid w:val="00C01117"/>
    <w:rsid w:val="00C21872"/>
    <w:rsid w:val="00C24593"/>
    <w:rsid w:val="00C31F7E"/>
    <w:rsid w:val="00C33167"/>
    <w:rsid w:val="00C3446A"/>
    <w:rsid w:val="00C36416"/>
    <w:rsid w:val="00C37913"/>
    <w:rsid w:val="00C40E20"/>
    <w:rsid w:val="00C43621"/>
    <w:rsid w:val="00C43D21"/>
    <w:rsid w:val="00C66F97"/>
    <w:rsid w:val="00C67AA7"/>
    <w:rsid w:val="00C72D53"/>
    <w:rsid w:val="00CA4CB5"/>
    <w:rsid w:val="00CA65B1"/>
    <w:rsid w:val="00CA68DC"/>
    <w:rsid w:val="00CA781E"/>
    <w:rsid w:val="00CB248F"/>
    <w:rsid w:val="00CB35CD"/>
    <w:rsid w:val="00CB42E2"/>
    <w:rsid w:val="00CC458C"/>
    <w:rsid w:val="00CE3E08"/>
    <w:rsid w:val="00CE4FE8"/>
    <w:rsid w:val="00CE6A29"/>
    <w:rsid w:val="00CF77ED"/>
    <w:rsid w:val="00D2626B"/>
    <w:rsid w:val="00D3424E"/>
    <w:rsid w:val="00D34815"/>
    <w:rsid w:val="00D40197"/>
    <w:rsid w:val="00D554F5"/>
    <w:rsid w:val="00D6081C"/>
    <w:rsid w:val="00D6132B"/>
    <w:rsid w:val="00D63F73"/>
    <w:rsid w:val="00D645F3"/>
    <w:rsid w:val="00D65455"/>
    <w:rsid w:val="00D70137"/>
    <w:rsid w:val="00D7276A"/>
    <w:rsid w:val="00D74722"/>
    <w:rsid w:val="00D7611E"/>
    <w:rsid w:val="00D81F8A"/>
    <w:rsid w:val="00D845E9"/>
    <w:rsid w:val="00D90D66"/>
    <w:rsid w:val="00D9155E"/>
    <w:rsid w:val="00D92D12"/>
    <w:rsid w:val="00D97F09"/>
    <w:rsid w:val="00DA0940"/>
    <w:rsid w:val="00DB0E4D"/>
    <w:rsid w:val="00DB1659"/>
    <w:rsid w:val="00DB7BC8"/>
    <w:rsid w:val="00DC1CB9"/>
    <w:rsid w:val="00DE0847"/>
    <w:rsid w:val="00DF48C0"/>
    <w:rsid w:val="00DF5EF4"/>
    <w:rsid w:val="00E057CB"/>
    <w:rsid w:val="00E0771A"/>
    <w:rsid w:val="00E07D0D"/>
    <w:rsid w:val="00E10329"/>
    <w:rsid w:val="00E162B0"/>
    <w:rsid w:val="00E240D1"/>
    <w:rsid w:val="00E24C46"/>
    <w:rsid w:val="00E37024"/>
    <w:rsid w:val="00E37897"/>
    <w:rsid w:val="00E40C72"/>
    <w:rsid w:val="00E43E3C"/>
    <w:rsid w:val="00E45296"/>
    <w:rsid w:val="00E5248E"/>
    <w:rsid w:val="00E55B02"/>
    <w:rsid w:val="00E63040"/>
    <w:rsid w:val="00EA1701"/>
    <w:rsid w:val="00EB2CD3"/>
    <w:rsid w:val="00EB52B0"/>
    <w:rsid w:val="00EB7833"/>
    <w:rsid w:val="00EC5DDC"/>
    <w:rsid w:val="00F05D23"/>
    <w:rsid w:val="00F10646"/>
    <w:rsid w:val="00F3415B"/>
    <w:rsid w:val="00F366C7"/>
    <w:rsid w:val="00F54DA5"/>
    <w:rsid w:val="00F63A43"/>
    <w:rsid w:val="00F64874"/>
    <w:rsid w:val="00F64DEF"/>
    <w:rsid w:val="00F7444B"/>
    <w:rsid w:val="00F91E56"/>
    <w:rsid w:val="00F96B4B"/>
    <w:rsid w:val="00FA3D98"/>
    <w:rsid w:val="00FA6CF3"/>
    <w:rsid w:val="00FB3629"/>
    <w:rsid w:val="00FC2F31"/>
    <w:rsid w:val="00FD03E9"/>
    <w:rsid w:val="00FD0F36"/>
    <w:rsid w:val="00FD6839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72A70D61"/>
  <w15:docId w15:val="{8F07C6BE-02E3-40CC-BF47-1AEBBE81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uiPriority w:val="99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hyperlink" Target="http://r20.rs6.net/tn.jsp?e=001RTHGE9iiv_3DWb5yBWYzXxBkFIQw7OIt1VMOEYibZ9aLpggHidRkylkAlaKHmvASnDCyAnGs1oxdmCeMrBppEJ7zXmxTncnGiQeMppA5Qnw=" TargetMode="External"/><Relationship Id="rId18" Type="http://schemas.openxmlformats.org/officeDocument/2006/relationships/hyperlink" Target="http://www.pbs.org/wnet/gperf" TargetMode="External"/><Relationship Id="rId26" Type="http://schemas.openxmlformats.org/officeDocument/2006/relationships/hyperlink" Target="http://www.thirteen.org/sites/reel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arlierose.com" TargetMode="External"/><Relationship Id="rId7" Type="http://schemas.openxmlformats.org/officeDocument/2006/relationships/hyperlink" Target="mailto:WilliamsD@wnet.org" TargetMode="External"/><Relationship Id="rId12" Type="http://schemas.openxmlformats.org/officeDocument/2006/relationships/hyperlink" Target="https://twitter.com/SecretsPBS?ref_src=twsrc%5egoogle|twcamp%5eserp|twgr%5eauthor" TargetMode="External"/><Relationship Id="rId17" Type="http://schemas.openxmlformats.org/officeDocument/2006/relationships/hyperlink" Target="http://www.pbs.org/wnet/nature" TargetMode="External"/><Relationship Id="rId25" Type="http://schemas.openxmlformats.org/officeDocument/2006/relationships/hyperlink" Target="http://www.nyc-art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jtvonline.org/" TargetMode="External"/><Relationship Id="rId20" Type="http://schemas.openxmlformats.org/officeDocument/2006/relationships/hyperlink" Target="http://www.pbs.org/newshour/" TargetMode="External"/><Relationship Id="rId29" Type="http://schemas.openxmlformats.org/officeDocument/2006/relationships/hyperlink" Target="http://www.thirteen.org/explor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ecretsofTheDead" TargetMode="External"/><Relationship Id="rId24" Type="http://schemas.openxmlformats.org/officeDocument/2006/relationships/hyperlink" Target="http://www.pbskids.org/cyberchas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liw.org/" TargetMode="External"/><Relationship Id="rId23" Type="http://schemas.openxmlformats.org/officeDocument/2006/relationships/hyperlink" Target="http://www.pbskids.org/noah" TargetMode="External"/><Relationship Id="rId28" Type="http://schemas.openxmlformats.org/officeDocument/2006/relationships/hyperlink" Target="http://www.thirteen.org/metrofocus" TargetMode="External"/><Relationship Id="rId10" Type="http://schemas.openxmlformats.org/officeDocument/2006/relationships/hyperlink" Target="http://www.pbs.org/wnet/secrets/" TargetMode="External"/><Relationship Id="rId19" Type="http://schemas.openxmlformats.org/officeDocument/2006/relationships/hyperlink" Target="http://www.pbs.org/wnet/americanmaster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Relationship Id="rId14" Type="http://schemas.openxmlformats.org/officeDocument/2006/relationships/hyperlink" Target="http://thirteen.org/" TargetMode="External"/><Relationship Id="rId22" Type="http://schemas.openxmlformats.org/officeDocument/2006/relationships/hyperlink" Target="http://www.thirteen.org/get-the-math" TargetMode="External"/><Relationship Id="rId27" Type="http://schemas.openxmlformats.org/officeDocument/2006/relationships/hyperlink" Target="http://www.njtvonline.org/news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87E4-E95A-4D0C-AAAC-AA28A37E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72</TotalTime>
  <Pages>3</Pages>
  <Words>999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7540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Williams, Donna</cp:lastModifiedBy>
  <cp:revision>4</cp:revision>
  <cp:lastPrinted>2016-02-23T17:24:00Z</cp:lastPrinted>
  <dcterms:created xsi:type="dcterms:W3CDTF">2016-02-22T19:00:00Z</dcterms:created>
  <dcterms:modified xsi:type="dcterms:W3CDTF">2016-02-29T23:04:00Z</dcterms:modified>
</cp:coreProperties>
</file>