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13" w:rsidRDefault="00846213" w:rsidP="00846213">
      <w:pPr>
        <w:autoSpaceDE w:val="0"/>
        <w:autoSpaceDN w:val="0"/>
        <w:adjustRightInd w:val="0"/>
        <w:spacing w:line="240" w:lineRule="auto"/>
        <w:rPr>
          <w:rFonts w:cs="Georgia"/>
          <w:sz w:val="20"/>
        </w:rPr>
      </w:pPr>
      <w:r>
        <w:rPr>
          <w:rFonts w:cs="Georgia"/>
          <w:sz w:val="20"/>
        </w:rPr>
        <w:t>Press Contact:</w:t>
      </w:r>
    </w:p>
    <w:p w:rsidR="00105F24" w:rsidRDefault="00846213" w:rsidP="00846213">
      <w:pPr>
        <w:autoSpaceDE w:val="0"/>
        <w:autoSpaceDN w:val="0"/>
        <w:adjustRightInd w:val="0"/>
        <w:spacing w:line="240" w:lineRule="auto"/>
        <w:rPr>
          <w:rFonts w:cs="Georgia"/>
          <w:sz w:val="20"/>
        </w:rPr>
      </w:pPr>
      <w:r>
        <w:rPr>
          <w:rFonts w:cs="Georgia"/>
          <w:sz w:val="20"/>
        </w:rPr>
        <w:t>Donna Williams</w:t>
      </w:r>
      <w:r w:rsidR="00105F24">
        <w:rPr>
          <w:rFonts w:cs="Georgia"/>
          <w:sz w:val="20"/>
        </w:rPr>
        <w:t>, WNET</w:t>
      </w:r>
    </w:p>
    <w:p w:rsidR="00846213" w:rsidRDefault="00846213" w:rsidP="00846213">
      <w:pPr>
        <w:autoSpaceDE w:val="0"/>
        <w:autoSpaceDN w:val="0"/>
        <w:adjustRightInd w:val="0"/>
        <w:spacing w:line="240" w:lineRule="auto"/>
        <w:rPr>
          <w:rFonts w:cs="Georgia"/>
          <w:color w:val="0000FF"/>
          <w:sz w:val="20"/>
        </w:rPr>
      </w:pPr>
      <w:r>
        <w:rPr>
          <w:rFonts w:cs="Georgia"/>
          <w:sz w:val="20"/>
        </w:rPr>
        <w:t xml:space="preserve"> 212.560.8030, </w:t>
      </w:r>
      <w:hyperlink r:id="rId7" w:history="1">
        <w:r>
          <w:rPr>
            <w:rStyle w:val="Hyperlink"/>
            <w:rFonts w:cs="Georgia"/>
            <w:color w:val="0000FF"/>
            <w:sz w:val="20"/>
          </w:rPr>
          <w:t>WilliamsD@wnet.org</w:t>
        </w:r>
      </w:hyperlink>
    </w:p>
    <w:p w:rsidR="00846213" w:rsidRDefault="00846213" w:rsidP="00846213">
      <w:pPr>
        <w:autoSpaceDE w:val="0"/>
        <w:autoSpaceDN w:val="0"/>
        <w:adjustRightInd w:val="0"/>
        <w:spacing w:line="240" w:lineRule="auto"/>
        <w:rPr>
          <w:rFonts w:cs="Georgia"/>
          <w:b/>
          <w:bCs/>
          <w:sz w:val="20"/>
        </w:rPr>
      </w:pPr>
    </w:p>
    <w:p w:rsidR="0076248D" w:rsidRDefault="00846213" w:rsidP="0076248D">
      <w:pPr>
        <w:autoSpaceDE w:val="0"/>
        <w:autoSpaceDN w:val="0"/>
        <w:adjustRightInd w:val="0"/>
        <w:spacing w:line="240" w:lineRule="auto"/>
        <w:rPr>
          <w:rStyle w:val="Hyperlink"/>
          <w:rFonts w:cs="Georgia"/>
          <w:color w:val="0000FF"/>
          <w:sz w:val="20"/>
        </w:rPr>
      </w:pPr>
      <w:r>
        <w:rPr>
          <w:rFonts w:cs="Georgia"/>
          <w:b/>
          <w:bCs/>
          <w:i/>
          <w:iCs/>
          <w:sz w:val="20"/>
        </w:rPr>
        <w:t>Secrets of the Dead</w:t>
      </w:r>
      <w:r>
        <w:rPr>
          <w:rFonts w:cs="Georgia"/>
          <w:sz w:val="20"/>
        </w:rPr>
        <w:t xml:space="preserve"> episodes online at </w:t>
      </w:r>
      <w:hyperlink r:id="rId8" w:history="1">
        <w:r>
          <w:rPr>
            <w:rStyle w:val="Hyperlink"/>
            <w:rFonts w:cs="Georgia"/>
            <w:color w:val="0000FF"/>
            <w:sz w:val="20"/>
          </w:rPr>
          <w:t>pbs.org/secrets</w:t>
        </w:r>
      </w:hyperlink>
    </w:p>
    <w:p w:rsidR="001E1EC2" w:rsidRDefault="001E1EC2" w:rsidP="001E1EC2">
      <w:pPr>
        <w:pStyle w:val="NormalIndent"/>
        <w:ind w:firstLine="0"/>
      </w:pPr>
    </w:p>
    <w:p w:rsidR="001E1EC2" w:rsidRPr="003F206E" w:rsidRDefault="001E1EC2" w:rsidP="001E1EC2">
      <w:pPr>
        <w:pStyle w:val="NoSpacing"/>
        <w:rPr>
          <w:sz w:val="20"/>
        </w:rPr>
      </w:pPr>
      <w:r w:rsidRPr="003F206E">
        <w:rPr>
          <w:sz w:val="20"/>
        </w:rPr>
        <w:t xml:space="preserve">Facebook: </w:t>
      </w:r>
      <w:hyperlink r:id="rId9" w:history="1">
        <w:r w:rsidRPr="003F206E">
          <w:rPr>
            <w:rStyle w:val="Hyperlink"/>
            <w:color w:val="0000FF"/>
            <w:sz w:val="20"/>
          </w:rPr>
          <w:t>SecretsOfTheDead</w:t>
        </w:r>
      </w:hyperlink>
    </w:p>
    <w:p w:rsidR="001E1EC2" w:rsidRPr="003F206E" w:rsidRDefault="001E1EC2" w:rsidP="001E1EC2">
      <w:pPr>
        <w:pStyle w:val="NoSpacing"/>
        <w:rPr>
          <w:sz w:val="20"/>
        </w:rPr>
      </w:pPr>
      <w:r w:rsidRPr="003F206E">
        <w:rPr>
          <w:sz w:val="20"/>
        </w:rPr>
        <w:t xml:space="preserve">Twitter: </w:t>
      </w:r>
      <w:hyperlink r:id="rId10" w:history="1">
        <w:r w:rsidRPr="003F206E">
          <w:rPr>
            <w:rStyle w:val="Hyperlink"/>
            <w:color w:val="0000FF"/>
            <w:sz w:val="20"/>
          </w:rPr>
          <w:t>@SecretsPBS</w:t>
        </w:r>
      </w:hyperlink>
    </w:p>
    <w:p w:rsidR="001E1EC2" w:rsidRPr="003F206E" w:rsidRDefault="001E1EC2" w:rsidP="001E1EC2">
      <w:pPr>
        <w:pStyle w:val="NoSpacing"/>
        <w:rPr>
          <w:rStyle w:val="Hyperlink"/>
          <w:rFonts w:cs="Georgia"/>
          <w:color w:val="0000FF"/>
          <w:sz w:val="20"/>
        </w:rPr>
      </w:pPr>
      <w:bookmarkStart w:id="0" w:name="_GoBack"/>
      <w:bookmarkEnd w:id="0"/>
    </w:p>
    <w:p w:rsidR="001E1EC2" w:rsidRDefault="001E1EC2" w:rsidP="001E1EC2">
      <w:pPr>
        <w:pStyle w:val="NormalIndent"/>
        <w:ind w:firstLine="0"/>
      </w:pPr>
    </w:p>
    <w:p w:rsidR="00417ADB" w:rsidRPr="003E03BB" w:rsidRDefault="00417ADB" w:rsidP="00417ADB">
      <w:pPr>
        <w:pStyle w:val="NormalIndent"/>
        <w:ind w:firstLine="0"/>
        <w:jc w:val="center"/>
        <w:rPr>
          <w:b/>
          <w:i/>
          <w:sz w:val="32"/>
          <w:szCs w:val="32"/>
        </w:rPr>
      </w:pPr>
    </w:p>
    <w:p w:rsidR="007109D4" w:rsidRDefault="003E03BB" w:rsidP="00417ADB">
      <w:pPr>
        <w:pStyle w:val="NormalIndent"/>
        <w:ind w:firstLine="0"/>
        <w:jc w:val="center"/>
        <w:rPr>
          <w:sz w:val="32"/>
          <w:szCs w:val="32"/>
        </w:rPr>
      </w:pPr>
      <w:r w:rsidRPr="003E03BB">
        <w:rPr>
          <w:b/>
          <w:sz w:val="32"/>
          <w:szCs w:val="32"/>
        </w:rPr>
        <w:t>THIRTEEN’s</w:t>
      </w:r>
      <w:r>
        <w:rPr>
          <w:sz w:val="32"/>
          <w:szCs w:val="32"/>
        </w:rPr>
        <w:t xml:space="preserve"> </w:t>
      </w:r>
      <w:r w:rsidR="00105F24" w:rsidRPr="00105F24">
        <w:rPr>
          <w:b/>
          <w:i/>
          <w:sz w:val="32"/>
          <w:szCs w:val="32"/>
        </w:rPr>
        <w:t>Secrets of the Dead: After Stonehenge</w:t>
      </w:r>
      <w:r w:rsidR="00751875">
        <w:rPr>
          <w:sz w:val="32"/>
          <w:szCs w:val="32"/>
        </w:rPr>
        <w:t xml:space="preserve"> </w:t>
      </w:r>
    </w:p>
    <w:p w:rsidR="007109D4" w:rsidRDefault="00417ADB" w:rsidP="00417ADB">
      <w:pPr>
        <w:pStyle w:val="NormalIndent"/>
        <w:ind w:firstLine="0"/>
        <w:jc w:val="center"/>
        <w:rPr>
          <w:b/>
          <w:sz w:val="32"/>
          <w:szCs w:val="32"/>
        </w:rPr>
      </w:pPr>
      <w:r w:rsidRPr="00417ADB">
        <w:rPr>
          <w:b/>
          <w:sz w:val="32"/>
          <w:szCs w:val="32"/>
        </w:rPr>
        <w:t xml:space="preserve">Reaches </w:t>
      </w:r>
      <w:r w:rsidR="00B553F0">
        <w:rPr>
          <w:b/>
          <w:sz w:val="32"/>
          <w:szCs w:val="32"/>
        </w:rPr>
        <w:t>Back</w:t>
      </w:r>
      <w:r w:rsidR="00B553F0" w:rsidRPr="00417ADB">
        <w:rPr>
          <w:b/>
          <w:sz w:val="32"/>
          <w:szCs w:val="32"/>
        </w:rPr>
        <w:t xml:space="preserve"> </w:t>
      </w:r>
      <w:r w:rsidRPr="00417ADB">
        <w:rPr>
          <w:b/>
          <w:sz w:val="32"/>
          <w:szCs w:val="32"/>
        </w:rPr>
        <w:t xml:space="preserve">3,000 Years </w:t>
      </w:r>
    </w:p>
    <w:p w:rsidR="00105F24" w:rsidRPr="00417ADB" w:rsidRDefault="00417ADB" w:rsidP="00417ADB">
      <w:pPr>
        <w:pStyle w:val="NormalIndent"/>
        <w:ind w:firstLine="0"/>
        <w:jc w:val="center"/>
        <w:rPr>
          <w:b/>
          <w:sz w:val="32"/>
          <w:szCs w:val="32"/>
        </w:rPr>
      </w:pPr>
      <w:r w:rsidRPr="00417ADB">
        <w:rPr>
          <w:b/>
          <w:sz w:val="32"/>
          <w:szCs w:val="32"/>
        </w:rPr>
        <w:t xml:space="preserve">to Uncover Life in Bronze Age </w:t>
      </w:r>
      <w:r w:rsidR="00131C0E" w:rsidRPr="00417ADB">
        <w:rPr>
          <w:b/>
          <w:sz w:val="32"/>
          <w:szCs w:val="32"/>
        </w:rPr>
        <w:t>Britain</w:t>
      </w:r>
    </w:p>
    <w:p w:rsidR="00105F24" w:rsidRPr="00105F24" w:rsidRDefault="00105F24" w:rsidP="00417ADB">
      <w:pPr>
        <w:pStyle w:val="NormalIndent"/>
        <w:ind w:firstLine="0"/>
        <w:jc w:val="center"/>
        <w:rPr>
          <w:b/>
          <w:sz w:val="32"/>
          <w:szCs w:val="32"/>
        </w:rPr>
      </w:pPr>
      <w:r w:rsidRPr="00105F24">
        <w:rPr>
          <w:b/>
          <w:sz w:val="32"/>
          <w:szCs w:val="32"/>
        </w:rPr>
        <w:t>Wednesday, October 26, 10 p.m. on PBS</w:t>
      </w:r>
    </w:p>
    <w:p w:rsidR="00105F24" w:rsidRDefault="00105F24" w:rsidP="00417ADB">
      <w:pPr>
        <w:pStyle w:val="NormalIndent"/>
        <w:spacing w:line="360" w:lineRule="auto"/>
        <w:ind w:firstLine="0"/>
        <w:jc w:val="center"/>
        <w:rPr>
          <w:szCs w:val="21"/>
        </w:rPr>
      </w:pPr>
    </w:p>
    <w:p w:rsidR="00B60A36" w:rsidRPr="00417ADB" w:rsidRDefault="00BA159B" w:rsidP="00417ADB">
      <w:pPr>
        <w:spacing w:line="360" w:lineRule="auto"/>
        <w:rPr>
          <w:bCs/>
          <w:szCs w:val="21"/>
        </w:rPr>
      </w:pPr>
      <w:r w:rsidRPr="00105F24">
        <w:rPr>
          <w:b/>
          <w:bCs/>
          <w:szCs w:val="21"/>
        </w:rPr>
        <w:tab/>
      </w:r>
      <w:r w:rsidRPr="00105F24">
        <w:rPr>
          <w:b/>
          <w:bCs/>
          <w:szCs w:val="21"/>
        </w:rPr>
        <w:tab/>
      </w:r>
      <w:r w:rsidRPr="00105F24">
        <w:rPr>
          <w:b/>
          <w:bCs/>
          <w:szCs w:val="21"/>
        </w:rPr>
        <w:tab/>
      </w:r>
      <w:r w:rsidRPr="00105F24">
        <w:rPr>
          <w:b/>
          <w:bCs/>
          <w:szCs w:val="21"/>
        </w:rPr>
        <w:tab/>
      </w:r>
      <w:r w:rsidRPr="00105F24">
        <w:rPr>
          <w:b/>
          <w:bCs/>
          <w:szCs w:val="21"/>
        </w:rPr>
        <w:tab/>
      </w:r>
      <w:r w:rsidRPr="00105F24">
        <w:rPr>
          <w:b/>
          <w:bCs/>
          <w:szCs w:val="21"/>
        </w:rPr>
        <w:tab/>
      </w:r>
      <w:r w:rsidRPr="00105F24">
        <w:rPr>
          <w:b/>
          <w:bCs/>
          <w:szCs w:val="21"/>
        </w:rPr>
        <w:tab/>
      </w:r>
    </w:p>
    <w:p w:rsidR="00417ADB" w:rsidRDefault="00751875" w:rsidP="00BB06F3">
      <w:pPr>
        <w:autoSpaceDE w:val="0"/>
        <w:autoSpaceDN w:val="0"/>
        <w:spacing w:line="360" w:lineRule="auto"/>
        <w:rPr>
          <w:szCs w:val="21"/>
        </w:rPr>
      </w:pPr>
      <w:r>
        <w:rPr>
          <w:szCs w:val="21"/>
        </w:rPr>
        <w:t>Three</w:t>
      </w:r>
      <w:r w:rsidR="007109D4">
        <w:rPr>
          <w:szCs w:val="21"/>
        </w:rPr>
        <w:t xml:space="preserve"> </w:t>
      </w:r>
      <w:r>
        <w:rPr>
          <w:szCs w:val="21"/>
        </w:rPr>
        <w:t xml:space="preserve">thousand years ago, </w:t>
      </w:r>
      <w:r w:rsidR="00BA159B" w:rsidRPr="00105F24">
        <w:rPr>
          <w:szCs w:val="21"/>
        </w:rPr>
        <w:t>the Egyptians were building the pyramids</w:t>
      </w:r>
      <w:r w:rsidR="00184DF1">
        <w:rPr>
          <w:szCs w:val="21"/>
        </w:rPr>
        <w:t xml:space="preserve">, but little is known about </w:t>
      </w:r>
      <w:r w:rsidR="007109D4">
        <w:rPr>
          <w:szCs w:val="21"/>
        </w:rPr>
        <w:t xml:space="preserve">what was going on </w:t>
      </w:r>
      <w:r w:rsidR="00184DF1">
        <w:rPr>
          <w:szCs w:val="21"/>
        </w:rPr>
        <w:t xml:space="preserve">in Europe during this same time. </w:t>
      </w:r>
      <w:r>
        <w:rPr>
          <w:szCs w:val="21"/>
        </w:rPr>
        <w:t>S</w:t>
      </w:r>
      <w:r w:rsidR="001F6164">
        <w:rPr>
          <w:szCs w:val="21"/>
        </w:rPr>
        <w:t xml:space="preserve">cholars have long believed </w:t>
      </w:r>
      <w:r w:rsidR="00184DF1">
        <w:rPr>
          <w:szCs w:val="21"/>
        </w:rPr>
        <w:t xml:space="preserve">that </w:t>
      </w:r>
      <w:r w:rsidR="001F6164">
        <w:rPr>
          <w:szCs w:val="21"/>
        </w:rPr>
        <w:t xml:space="preserve">nothing </w:t>
      </w:r>
      <w:r w:rsidR="0009787D">
        <w:rPr>
          <w:szCs w:val="21"/>
        </w:rPr>
        <w:t xml:space="preserve">nearly </w:t>
      </w:r>
      <w:r w:rsidR="00BA159B" w:rsidRPr="00105F24">
        <w:rPr>
          <w:szCs w:val="21"/>
        </w:rPr>
        <w:t xml:space="preserve">as advanced was happening in </w:t>
      </w:r>
      <w:r w:rsidR="00184DF1">
        <w:rPr>
          <w:szCs w:val="21"/>
        </w:rPr>
        <w:t>Britain</w:t>
      </w:r>
      <w:r w:rsidR="00BA159B" w:rsidRPr="00105F24">
        <w:rPr>
          <w:szCs w:val="21"/>
        </w:rPr>
        <w:t xml:space="preserve">. </w:t>
      </w:r>
      <w:r w:rsidR="00DE6D6B">
        <w:rPr>
          <w:szCs w:val="21"/>
        </w:rPr>
        <w:t xml:space="preserve">Could a new </w:t>
      </w:r>
      <w:r w:rsidR="00DE6D6B" w:rsidRPr="00105F24">
        <w:rPr>
          <w:szCs w:val="21"/>
        </w:rPr>
        <w:t xml:space="preserve">discovery </w:t>
      </w:r>
      <w:r w:rsidR="00EB7A40">
        <w:rPr>
          <w:szCs w:val="21"/>
        </w:rPr>
        <w:t xml:space="preserve">prove historians </w:t>
      </w:r>
      <w:r w:rsidR="00DE6D6B">
        <w:rPr>
          <w:szCs w:val="21"/>
        </w:rPr>
        <w:t>wrong?</w:t>
      </w:r>
      <w:r w:rsidR="00B60A36">
        <w:rPr>
          <w:szCs w:val="21"/>
        </w:rPr>
        <w:t xml:space="preserve"> </w:t>
      </w:r>
    </w:p>
    <w:p w:rsidR="00B60A36" w:rsidRDefault="00417ADB" w:rsidP="00BB06F3">
      <w:pPr>
        <w:autoSpaceDE w:val="0"/>
        <w:autoSpaceDN w:val="0"/>
        <w:spacing w:line="360" w:lineRule="auto"/>
        <w:rPr>
          <w:szCs w:val="21"/>
        </w:rPr>
      </w:pPr>
      <w:r>
        <w:rPr>
          <w:szCs w:val="21"/>
        </w:rPr>
        <w:tab/>
      </w:r>
      <w:r w:rsidR="00B553F0">
        <w:rPr>
          <w:szCs w:val="21"/>
        </w:rPr>
        <w:t>O</w:t>
      </w:r>
      <w:r w:rsidR="00F52FA9">
        <w:rPr>
          <w:szCs w:val="21"/>
        </w:rPr>
        <w:t xml:space="preserve">n </w:t>
      </w:r>
      <w:r>
        <w:rPr>
          <w:szCs w:val="21"/>
        </w:rPr>
        <w:t xml:space="preserve">the edge of Must Farm Quarry </w:t>
      </w:r>
      <w:r w:rsidR="00DA110E">
        <w:rPr>
          <w:szCs w:val="21"/>
        </w:rPr>
        <w:t xml:space="preserve">in an area </w:t>
      </w:r>
      <w:r>
        <w:rPr>
          <w:szCs w:val="21"/>
        </w:rPr>
        <w:t xml:space="preserve">southeast of </w:t>
      </w:r>
      <w:r w:rsidR="00131C0E">
        <w:rPr>
          <w:szCs w:val="21"/>
        </w:rPr>
        <w:t>Britain</w:t>
      </w:r>
      <w:r>
        <w:rPr>
          <w:szCs w:val="21"/>
        </w:rPr>
        <w:t xml:space="preserve"> </w:t>
      </w:r>
      <w:r w:rsidR="00DA110E">
        <w:rPr>
          <w:szCs w:val="21"/>
        </w:rPr>
        <w:t xml:space="preserve">known as the Fens, </w:t>
      </w:r>
      <w:r w:rsidR="007F0C6A">
        <w:rPr>
          <w:szCs w:val="21"/>
        </w:rPr>
        <w:t>archaeologists</w:t>
      </w:r>
      <w:r w:rsidR="00B553F0">
        <w:rPr>
          <w:szCs w:val="21"/>
        </w:rPr>
        <w:t xml:space="preserve"> are uncovering</w:t>
      </w:r>
      <w:r w:rsidR="00567057">
        <w:rPr>
          <w:szCs w:val="21"/>
        </w:rPr>
        <w:t xml:space="preserve"> </w:t>
      </w:r>
      <w:r w:rsidR="004D6E35">
        <w:rPr>
          <w:szCs w:val="21"/>
        </w:rPr>
        <w:t xml:space="preserve">the </w:t>
      </w:r>
      <w:r w:rsidR="00DA110E">
        <w:rPr>
          <w:szCs w:val="21"/>
        </w:rPr>
        <w:t xml:space="preserve">charred </w:t>
      </w:r>
      <w:r w:rsidR="004D6E35">
        <w:rPr>
          <w:szCs w:val="21"/>
        </w:rPr>
        <w:t>r</w:t>
      </w:r>
      <w:r w:rsidR="00F52FA9">
        <w:rPr>
          <w:szCs w:val="21"/>
        </w:rPr>
        <w:t>emains of a 3,000</w:t>
      </w:r>
      <w:r w:rsidR="007109D4">
        <w:rPr>
          <w:szCs w:val="21"/>
        </w:rPr>
        <w:t>-</w:t>
      </w:r>
      <w:r w:rsidR="00F52FA9">
        <w:rPr>
          <w:szCs w:val="21"/>
        </w:rPr>
        <w:t>year</w:t>
      </w:r>
      <w:r w:rsidR="007109D4">
        <w:rPr>
          <w:szCs w:val="21"/>
        </w:rPr>
        <w:t>-</w:t>
      </w:r>
      <w:r w:rsidR="00F52FA9">
        <w:rPr>
          <w:szCs w:val="21"/>
        </w:rPr>
        <w:t xml:space="preserve">old </w:t>
      </w:r>
      <w:r w:rsidR="00BB06F3">
        <w:rPr>
          <w:szCs w:val="21"/>
        </w:rPr>
        <w:t>English settlement</w:t>
      </w:r>
      <w:r w:rsidR="00567057">
        <w:rPr>
          <w:szCs w:val="21"/>
        </w:rPr>
        <w:t>.</w:t>
      </w:r>
    </w:p>
    <w:p w:rsidR="00D32D99" w:rsidRDefault="00B60A36" w:rsidP="00D32D99">
      <w:pPr>
        <w:autoSpaceDE w:val="0"/>
        <w:autoSpaceDN w:val="0"/>
        <w:spacing w:line="360" w:lineRule="auto"/>
        <w:ind w:firstLine="720"/>
        <w:rPr>
          <w:szCs w:val="21"/>
        </w:rPr>
      </w:pPr>
      <w:r w:rsidRPr="00DE6D6B">
        <w:rPr>
          <w:b/>
          <w:i/>
          <w:szCs w:val="21"/>
        </w:rPr>
        <w:t>Secrets of the Dead: After Stoneheng</w:t>
      </w:r>
      <w:r>
        <w:rPr>
          <w:b/>
          <w:i/>
          <w:szCs w:val="21"/>
        </w:rPr>
        <w:t xml:space="preserve">e, </w:t>
      </w:r>
      <w:r>
        <w:rPr>
          <w:szCs w:val="21"/>
        </w:rPr>
        <w:t xml:space="preserve">airing </w:t>
      </w:r>
      <w:r w:rsidRPr="00F508C6">
        <w:rPr>
          <w:szCs w:val="21"/>
          <w:u w:val="single"/>
        </w:rPr>
        <w:t>Wednesday, October 26 at 10 p.m. on PBS (check local listings)</w:t>
      </w:r>
      <w:r>
        <w:rPr>
          <w:szCs w:val="21"/>
        </w:rPr>
        <w:t xml:space="preserve">, follows a team of </w:t>
      </w:r>
      <w:r w:rsidR="00D32D99">
        <w:rPr>
          <w:szCs w:val="21"/>
        </w:rPr>
        <w:t>archeologists,</w:t>
      </w:r>
      <w:r w:rsidR="006D64FB">
        <w:rPr>
          <w:szCs w:val="21"/>
        </w:rPr>
        <w:t xml:space="preserve"> scientists,</w:t>
      </w:r>
      <w:r w:rsidR="00D32D99">
        <w:rPr>
          <w:szCs w:val="21"/>
        </w:rPr>
        <w:t xml:space="preserve"> historians and specialists</w:t>
      </w:r>
      <w:r w:rsidR="003D07DB">
        <w:rPr>
          <w:szCs w:val="21"/>
        </w:rPr>
        <w:t xml:space="preserve">, </w:t>
      </w:r>
      <w:r>
        <w:rPr>
          <w:szCs w:val="21"/>
        </w:rPr>
        <w:t xml:space="preserve">as they shed new light on the ancient history of the western world.  </w:t>
      </w:r>
      <w:r w:rsidR="00EB7A40">
        <w:rPr>
          <w:szCs w:val="21"/>
        </w:rPr>
        <w:t>P</w:t>
      </w:r>
      <w:r w:rsidR="00BB06F3">
        <w:rPr>
          <w:szCs w:val="21"/>
        </w:rPr>
        <w:t>erfectly preserved in mud</w:t>
      </w:r>
      <w:r w:rsidR="00EB7A40">
        <w:rPr>
          <w:szCs w:val="21"/>
        </w:rPr>
        <w:t>, the</w:t>
      </w:r>
      <w:r w:rsidR="00BB06F3">
        <w:rPr>
          <w:szCs w:val="21"/>
        </w:rPr>
        <w:t xml:space="preserve"> </w:t>
      </w:r>
      <w:r w:rsidR="004D6E35">
        <w:rPr>
          <w:szCs w:val="21"/>
        </w:rPr>
        <w:t>prehistoric</w:t>
      </w:r>
      <w:r w:rsidR="00BB06F3">
        <w:rPr>
          <w:szCs w:val="21"/>
        </w:rPr>
        <w:t xml:space="preserve"> British Bronz</w:t>
      </w:r>
      <w:r w:rsidR="00EB7A40">
        <w:rPr>
          <w:szCs w:val="21"/>
        </w:rPr>
        <w:t xml:space="preserve">e Age Village – built </w:t>
      </w:r>
      <w:r>
        <w:rPr>
          <w:szCs w:val="21"/>
        </w:rPr>
        <w:t>at least</w:t>
      </w:r>
      <w:r w:rsidR="00EB7A40">
        <w:rPr>
          <w:szCs w:val="21"/>
        </w:rPr>
        <w:t xml:space="preserve"> </w:t>
      </w:r>
      <w:r w:rsidR="00131C0E">
        <w:rPr>
          <w:szCs w:val="21"/>
        </w:rPr>
        <w:t>one thousand</w:t>
      </w:r>
      <w:r w:rsidR="00DC107F">
        <w:rPr>
          <w:szCs w:val="21"/>
        </w:rPr>
        <w:t xml:space="preserve"> </w:t>
      </w:r>
      <w:r w:rsidR="007109D4">
        <w:rPr>
          <w:szCs w:val="21"/>
        </w:rPr>
        <w:t xml:space="preserve">years </w:t>
      </w:r>
      <w:r w:rsidR="00DC107F">
        <w:rPr>
          <w:szCs w:val="21"/>
        </w:rPr>
        <w:t xml:space="preserve">after Stonehenge </w:t>
      </w:r>
      <w:r w:rsidR="00131C0E">
        <w:rPr>
          <w:szCs w:val="21"/>
        </w:rPr>
        <w:t xml:space="preserve">– </w:t>
      </w:r>
      <w:r w:rsidR="00EB7A40">
        <w:rPr>
          <w:szCs w:val="21"/>
        </w:rPr>
        <w:t xml:space="preserve">has been </w:t>
      </w:r>
      <w:r w:rsidR="00D32D99">
        <w:rPr>
          <w:szCs w:val="21"/>
        </w:rPr>
        <w:t>c</w:t>
      </w:r>
      <w:r w:rsidR="00EB7A40">
        <w:rPr>
          <w:szCs w:val="21"/>
        </w:rPr>
        <w:t>alle</w:t>
      </w:r>
      <w:r w:rsidR="00D32D99">
        <w:rPr>
          <w:szCs w:val="21"/>
        </w:rPr>
        <w:t xml:space="preserve">d </w:t>
      </w:r>
      <w:r w:rsidR="00B553F0">
        <w:rPr>
          <w:szCs w:val="21"/>
        </w:rPr>
        <w:t>the “</w:t>
      </w:r>
      <w:r w:rsidR="00BB06F3">
        <w:rPr>
          <w:szCs w:val="21"/>
        </w:rPr>
        <w:t>British Pompeii.</w:t>
      </w:r>
      <w:r w:rsidR="00B553F0">
        <w:rPr>
          <w:szCs w:val="21"/>
        </w:rPr>
        <w:t>”</w:t>
      </w:r>
      <w:r w:rsidR="00BB06F3">
        <w:rPr>
          <w:szCs w:val="21"/>
        </w:rPr>
        <w:t xml:space="preserve"> </w:t>
      </w:r>
    </w:p>
    <w:p w:rsidR="00B60A36" w:rsidRPr="00D32D99" w:rsidRDefault="00B60A36" w:rsidP="00D32D99">
      <w:pPr>
        <w:autoSpaceDE w:val="0"/>
        <w:autoSpaceDN w:val="0"/>
        <w:spacing w:line="360" w:lineRule="auto"/>
        <w:ind w:firstLine="720"/>
        <w:rPr>
          <w:szCs w:val="21"/>
        </w:rPr>
      </w:pPr>
      <w:r w:rsidRPr="00B60A36">
        <w:lastRenderedPageBreak/>
        <w:t>“</w:t>
      </w:r>
      <w:r w:rsidRPr="00B60A36">
        <w:rPr>
          <w:rFonts w:cs="Tahoma"/>
          <w:color w:val="000000"/>
          <w:lang w:val="en-GB"/>
        </w:rPr>
        <w:t>The Pompeii analogy</w:t>
      </w:r>
      <w:r w:rsidR="007109D4">
        <w:rPr>
          <w:rFonts w:cs="Tahoma"/>
          <w:color w:val="000000"/>
          <w:lang w:val="en-GB"/>
        </w:rPr>
        <w:t>: i</w:t>
      </w:r>
      <w:r w:rsidRPr="00B60A36">
        <w:rPr>
          <w:rFonts w:cs="Tahoma"/>
          <w:color w:val="000000"/>
          <w:lang w:val="en-GB"/>
        </w:rPr>
        <w:t>t’s as if w</w:t>
      </w:r>
      <w:r>
        <w:rPr>
          <w:rFonts w:cs="Tahoma"/>
          <w:color w:val="000000"/>
          <w:lang w:val="en-GB"/>
        </w:rPr>
        <w:t xml:space="preserve">e’ve got a pristine settlement,” says Mark Knight, site director, Cambridge </w:t>
      </w:r>
      <w:r w:rsidR="00131C0E">
        <w:rPr>
          <w:rFonts w:cs="Tahoma"/>
          <w:color w:val="000000"/>
          <w:lang w:val="en-GB"/>
        </w:rPr>
        <w:t>Archaeological</w:t>
      </w:r>
      <w:r>
        <w:rPr>
          <w:rFonts w:cs="Tahoma"/>
          <w:color w:val="000000"/>
          <w:lang w:val="en-GB"/>
        </w:rPr>
        <w:t xml:space="preserve"> Unit. “</w:t>
      </w:r>
      <w:r w:rsidRPr="00B60A36">
        <w:rPr>
          <w:rFonts w:cs="Tahoma"/>
          <w:color w:val="000000"/>
          <w:lang w:val="en-GB"/>
        </w:rPr>
        <w:t>A pristine image of exactly what was going on within a settlement 3,000 years ago.</w:t>
      </w:r>
      <w:r w:rsidR="00131C0E">
        <w:rPr>
          <w:rFonts w:cs="Tahoma"/>
          <w:color w:val="000000"/>
          <w:lang w:val="en-GB"/>
        </w:rPr>
        <w:t>”</w:t>
      </w:r>
    </w:p>
    <w:p w:rsidR="00683DE7" w:rsidRDefault="0009787D" w:rsidP="0009787D">
      <w:pPr>
        <w:autoSpaceDE w:val="0"/>
        <w:autoSpaceDN w:val="0"/>
        <w:spacing w:line="360" w:lineRule="auto"/>
        <w:ind w:firstLine="720"/>
        <w:rPr>
          <w:szCs w:val="21"/>
        </w:rPr>
      </w:pPr>
      <w:r>
        <w:rPr>
          <w:szCs w:val="21"/>
        </w:rPr>
        <w:t xml:space="preserve"> </w:t>
      </w:r>
      <w:r w:rsidR="00455396">
        <w:rPr>
          <w:szCs w:val="21"/>
        </w:rPr>
        <w:t>Because the site is so delicate, the experts have been w</w:t>
      </w:r>
      <w:r>
        <w:rPr>
          <w:szCs w:val="21"/>
        </w:rPr>
        <w:t>ork</w:t>
      </w:r>
      <w:r w:rsidR="00455396">
        <w:rPr>
          <w:szCs w:val="21"/>
        </w:rPr>
        <w:t>ing in secret inside the quarry</w:t>
      </w:r>
      <w:r w:rsidR="00417ADB">
        <w:rPr>
          <w:szCs w:val="21"/>
        </w:rPr>
        <w:t xml:space="preserve">. </w:t>
      </w:r>
      <w:r w:rsidR="00063A9E">
        <w:rPr>
          <w:szCs w:val="21"/>
        </w:rPr>
        <w:t xml:space="preserve">But now they are rushing to complete their work and map the site before the land is returned for its owner’s use. </w:t>
      </w:r>
    </w:p>
    <w:p w:rsidR="00DA110E" w:rsidRDefault="00B553F0" w:rsidP="00683DE7">
      <w:pPr>
        <w:autoSpaceDE w:val="0"/>
        <w:autoSpaceDN w:val="0"/>
        <w:spacing w:line="360" w:lineRule="auto"/>
        <w:ind w:firstLine="720"/>
        <w:rPr>
          <w:szCs w:val="21"/>
        </w:rPr>
      </w:pPr>
      <w:r>
        <w:rPr>
          <w:szCs w:val="21"/>
        </w:rPr>
        <w:t xml:space="preserve">Have </w:t>
      </w:r>
      <w:r w:rsidR="00683DE7">
        <w:rPr>
          <w:szCs w:val="21"/>
        </w:rPr>
        <w:t>their findings forever change</w:t>
      </w:r>
      <w:r>
        <w:rPr>
          <w:szCs w:val="21"/>
        </w:rPr>
        <w:t>d</w:t>
      </w:r>
      <w:r w:rsidR="00683DE7">
        <w:rPr>
          <w:szCs w:val="21"/>
        </w:rPr>
        <w:t xml:space="preserve"> what we know about life in Bronze Age </w:t>
      </w:r>
      <w:r w:rsidR="00131C0E">
        <w:rPr>
          <w:szCs w:val="21"/>
        </w:rPr>
        <w:t>Britain</w:t>
      </w:r>
      <w:r w:rsidR="00683DE7">
        <w:rPr>
          <w:szCs w:val="21"/>
        </w:rPr>
        <w:t xml:space="preserve">? What </w:t>
      </w:r>
      <w:r w:rsidR="00131C0E">
        <w:rPr>
          <w:szCs w:val="21"/>
        </w:rPr>
        <w:t>revelations</w:t>
      </w:r>
      <w:r w:rsidR="00683DE7">
        <w:rPr>
          <w:szCs w:val="21"/>
        </w:rPr>
        <w:t xml:space="preserve"> </w:t>
      </w:r>
      <w:r w:rsidR="00417ADB">
        <w:rPr>
          <w:szCs w:val="21"/>
        </w:rPr>
        <w:t>about the villager’</w:t>
      </w:r>
      <w:r w:rsidR="00A10B2D">
        <w:rPr>
          <w:szCs w:val="21"/>
        </w:rPr>
        <w:t xml:space="preserve">s lives </w:t>
      </w:r>
      <w:r>
        <w:rPr>
          <w:szCs w:val="21"/>
        </w:rPr>
        <w:t xml:space="preserve">can be </w:t>
      </w:r>
      <w:r w:rsidR="00683DE7">
        <w:rPr>
          <w:szCs w:val="21"/>
        </w:rPr>
        <w:t>gleaned from the cache of finds</w:t>
      </w:r>
      <w:r w:rsidR="00A10B2D">
        <w:rPr>
          <w:szCs w:val="21"/>
        </w:rPr>
        <w:t>,</w:t>
      </w:r>
      <w:r w:rsidR="00683DE7">
        <w:rPr>
          <w:szCs w:val="21"/>
        </w:rPr>
        <w:t xml:space="preserve"> unprecedented </w:t>
      </w:r>
      <w:r w:rsidR="00DA110E">
        <w:rPr>
          <w:szCs w:val="21"/>
        </w:rPr>
        <w:t>in</w:t>
      </w:r>
      <w:r w:rsidR="00683DE7">
        <w:rPr>
          <w:szCs w:val="21"/>
        </w:rPr>
        <w:t xml:space="preserve"> numb</w:t>
      </w:r>
      <w:r w:rsidR="00DA110E">
        <w:rPr>
          <w:szCs w:val="21"/>
        </w:rPr>
        <w:t>e</w:t>
      </w:r>
      <w:r w:rsidR="00683DE7">
        <w:rPr>
          <w:szCs w:val="21"/>
        </w:rPr>
        <w:t>r and quality</w:t>
      </w:r>
      <w:r w:rsidR="00A10B2D">
        <w:rPr>
          <w:szCs w:val="21"/>
        </w:rPr>
        <w:t>, emerging</w:t>
      </w:r>
      <w:r w:rsidR="00DA110E">
        <w:rPr>
          <w:szCs w:val="21"/>
        </w:rPr>
        <w:t xml:space="preserve"> from the marshy Fens? </w:t>
      </w:r>
      <w:r w:rsidR="00683DE7">
        <w:rPr>
          <w:szCs w:val="21"/>
        </w:rPr>
        <w:t xml:space="preserve"> </w:t>
      </w:r>
    </w:p>
    <w:p w:rsidR="00F508C6" w:rsidRPr="00DA110E" w:rsidRDefault="00DA110E" w:rsidP="00DA110E">
      <w:pPr>
        <w:autoSpaceDE w:val="0"/>
        <w:autoSpaceDN w:val="0"/>
        <w:spacing w:line="360" w:lineRule="auto"/>
        <w:ind w:firstLine="720"/>
        <w:rPr>
          <w:szCs w:val="21"/>
        </w:rPr>
      </w:pPr>
      <w:r>
        <w:rPr>
          <w:szCs w:val="21"/>
        </w:rPr>
        <w:t>“This is the crown jewels in terms of what it will tell us about past humanities and the way that people lived in this landscape 3,00</w:t>
      </w:r>
      <w:r w:rsidR="00131C0E">
        <w:rPr>
          <w:szCs w:val="21"/>
        </w:rPr>
        <w:t>o</w:t>
      </w:r>
      <w:r>
        <w:rPr>
          <w:szCs w:val="21"/>
        </w:rPr>
        <w:t xml:space="preserve"> years ago,” says Knight</w:t>
      </w:r>
      <w:r w:rsidR="007109D4">
        <w:rPr>
          <w:szCs w:val="21"/>
        </w:rPr>
        <w:t xml:space="preserve"> after taking stock of the extraordinary findings</w:t>
      </w:r>
      <w:r>
        <w:rPr>
          <w:szCs w:val="21"/>
        </w:rPr>
        <w:t xml:space="preserve">. </w:t>
      </w:r>
      <w:r w:rsidR="00B553F0">
        <w:rPr>
          <w:szCs w:val="21"/>
        </w:rPr>
        <w:t>Has</w:t>
      </w:r>
      <w:r w:rsidR="007109D4">
        <w:rPr>
          <w:szCs w:val="21"/>
        </w:rPr>
        <w:t xml:space="preserve"> </w:t>
      </w:r>
      <w:r>
        <w:rPr>
          <w:szCs w:val="21"/>
        </w:rPr>
        <w:t xml:space="preserve">this English settlement </w:t>
      </w:r>
      <w:r w:rsidR="00B553F0">
        <w:rPr>
          <w:szCs w:val="21"/>
        </w:rPr>
        <w:t xml:space="preserve">rewritten </w:t>
      </w:r>
      <w:r>
        <w:rPr>
          <w:szCs w:val="21"/>
        </w:rPr>
        <w:t xml:space="preserve">Western history? </w:t>
      </w:r>
      <w:r w:rsidR="00417ADB">
        <w:rPr>
          <w:szCs w:val="21"/>
        </w:rPr>
        <w:t xml:space="preserve"> </w:t>
      </w:r>
    </w:p>
    <w:p w:rsidR="00564CE3" w:rsidRDefault="00564CE3" w:rsidP="00564CE3">
      <w:pPr>
        <w:spacing w:line="360" w:lineRule="auto"/>
        <w:ind w:firstLine="720"/>
        <w:rPr>
          <w:rFonts w:ascii="Calibri" w:hAnsi="Calibri"/>
          <w:color w:val="000000" w:themeColor="text1"/>
          <w:kern w:val="0"/>
          <w:szCs w:val="21"/>
        </w:rPr>
      </w:pPr>
      <w:r>
        <w:rPr>
          <w:b/>
          <w:bCs/>
          <w:i/>
          <w:iCs/>
          <w:color w:val="000000" w:themeColor="text1"/>
          <w:szCs w:val="21"/>
        </w:rPr>
        <w:t xml:space="preserve">Secrets of the Dead: After Stonehenge </w:t>
      </w:r>
      <w:r>
        <w:rPr>
          <w:color w:val="000000" w:themeColor="text1"/>
          <w:szCs w:val="21"/>
        </w:rPr>
        <w:t xml:space="preserve">is a production of 360 Production and THIRTEEN </w:t>
      </w:r>
      <w:r>
        <w:rPr>
          <w:snapToGrid w:val="0"/>
          <w:color w:val="000000" w:themeColor="text1"/>
          <w:szCs w:val="21"/>
        </w:rPr>
        <w:t xml:space="preserve">Productions LLC for WNET in association with </w:t>
      </w:r>
      <w:r>
        <w:rPr>
          <w:bCs/>
          <w:snapToGrid w:val="0"/>
          <w:color w:val="000000" w:themeColor="text1"/>
          <w:szCs w:val="21"/>
        </w:rPr>
        <w:t>ARTE</w:t>
      </w:r>
      <w:r>
        <w:rPr>
          <w:snapToGrid w:val="0"/>
          <w:color w:val="000000" w:themeColor="text1"/>
          <w:szCs w:val="21"/>
        </w:rPr>
        <w:t xml:space="preserve"> France. </w:t>
      </w:r>
      <w:r>
        <w:rPr>
          <w:color w:val="000000" w:themeColor="text1"/>
          <w:szCs w:val="21"/>
        </w:rPr>
        <w:t>Narrator: Jay O. Sanders. Producer/Director: Sarah Joblin</w:t>
      </w:r>
      <w:r>
        <w:rPr>
          <w:bCs/>
          <w:color w:val="000000" w:themeColor="text1"/>
          <w:szCs w:val="21"/>
        </w:rPr>
        <w:t>g</w:t>
      </w:r>
      <w:r>
        <w:rPr>
          <w:color w:val="000000" w:themeColor="text1"/>
          <w:szCs w:val="21"/>
        </w:rPr>
        <w:t xml:space="preserve">. Executive Producer for 360 Production: Emma Parkins.  Executive-in-Charge for WNET: Stephen Segaller. Executive Producer for WNET: Steve Burns. Supervising Producer for WNET: Stephanie Carter. </w:t>
      </w:r>
    </w:p>
    <w:p w:rsidR="00751875" w:rsidRDefault="00751875" w:rsidP="00751875">
      <w:pPr>
        <w:autoSpaceDE w:val="0"/>
        <w:autoSpaceDN w:val="0"/>
        <w:adjustRightInd w:val="0"/>
        <w:spacing w:line="360" w:lineRule="auto"/>
        <w:ind w:firstLine="720"/>
        <w:rPr>
          <w:rFonts w:cs="Georgia"/>
          <w:color w:val="000000" w:themeColor="text1"/>
          <w:szCs w:val="21"/>
        </w:rPr>
      </w:pPr>
      <w:r>
        <w:rPr>
          <w:rFonts w:cs="Georgia"/>
          <w:color w:val="000000" w:themeColor="text1"/>
          <w:szCs w:val="21"/>
        </w:rPr>
        <w:t>T</w:t>
      </w:r>
      <w:r w:rsidRPr="002A2D5F">
        <w:rPr>
          <w:rFonts w:cs="Georgia"/>
          <w:color w:val="000000" w:themeColor="text1"/>
          <w:szCs w:val="21"/>
        </w:rPr>
        <w:t xml:space="preserve">his program is among the full-length episodes that will be available for viewing after broadcast on </w:t>
      </w:r>
      <w:r w:rsidRPr="002A2D5F">
        <w:rPr>
          <w:rFonts w:cs="Georgia"/>
          <w:b/>
          <w:bCs/>
          <w:i/>
          <w:iCs/>
          <w:color w:val="000000" w:themeColor="text1"/>
          <w:szCs w:val="21"/>
        </w:rPr>
        <w:t>Secrets of the Dead</w:t>
      </w:r>
      <w:r w:rsidRPr="002A2D5F">
        <w:rPr>
          <w:rFonts w:cs="Georgia"/>
          <w:b/>
          <w:bCs/>
          <w:color w:val="000000" w:themeColor="text1"/>
          <w:szCs w:val="21"/>
        </w:rPr>
        <w:t xml:space="preserve"> Online</w:t>
      </w:r>
      <w:r w:rsidRPr="002A2D5F">
        <w:rPr>
          <w:rFonts w:cs="Georgia"/>
          <w:color w:val="000000" w:themeColor="text1"/>
          <w:szCs w:val="21"/>
        </w:rPr>
        <w:t xml:space="preserve"> (</w:t>
      </w:r>
      <w:hyperlink r:id="rId11" w:history="1">
        <w:r w:rsidRPr="002A2D5F">
          <w:rPr>
            <w:rFonts w:cs="Georgia"/>
            <w:color w:val="0000FF"/>
            <w:szCs w:val="21"/>
            <w:u w:val="single"/>
          </w:rPr>
          <w:t>pbs.org/secrets</w:t>
        </w:r>
      </w:hyperlink>
      <w:r w:rsidRPr="002A2D5F">
        <w:rPr>
          <w:rFonts w:cs="Georgia"/>
          <w:color w:val="000000" w:themeColor="text1"/>
          <w:szCs w:val="21"/>
        </w:rPr>
        <w:t>).</w:t>
      </w:r>
      <w:r>
        <w:rPr>
          <w:rFonts w:cs="Georgia"/>
          <w:color w:val="000000" w:themeColor="text1"/>
          <w:szCs w:val="21"/>
        </w:rPr>
        <w:t xml:space="preserve"> </w:t>
      </w:r>
      <w:r w:rsidRPr="002A2D5F">
        <w:rPr>
          <w:rFonts w:cs="Georgia"/>
          <w:color w:val="000000" w:themeColor="text1"/>
          <w:szCs w:val="21"/>
        </w:rPr>
        <w:t>As one of PBS'</w:t>
      </w:r>
      <w:r>
        <w:rPr>
          <w:rFonts w:cs="Georgia"/>
          <w:color w:val="000000" w:themeColor="text1"/>
          <w:szCs w:val="21"/>
        </w:rPr>
        <w:t>s</w:t>
      </w:r>
      <w:r w:rsidRPr="002A2D5F">
        <w:rPr>
          <w:rFonts w:cs="Georgia"/>
          <w:color w:val="000000" w:themeColor="text1"/>
          <w:szCs w:val="21"/>
        </w:rPr>
        <w:t xml:space="preserve"> ongoing limited primetime series,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is a perennial favorite among viewers, routinely ranking among the 10 most-watched series on public television. Currently in its 1</w:t>
      </w:r>
      <w:r>
        <w:rPr>
          <w:rFonts w:cs="Georgia"/>
          <w:color w:val="000000" w:themeColor="text1"/>
          <w:szCs w:val="21"/>
        </w:rPr>
        <w:t>6</w:t>
      </w:r>
      <w:r w:rsidRPr="002A2D5F">
        <w:rPr>
          <w:rFonts w:cs="Georgia"/>
          <w:color w:val="000000" w:themeColor="text1"/>
          <w:szCs w:val="21"/>
          <w:vertAlign w:val="superscript"/>
        </w:rPr>
        <w:t>th</w:t>
      </w:r>
      <w:r w:rsidRPr="002A2D5F">
        <w:rPr>
          <w:rFonts w:cs="Georgia"/>
          <w:color w:val="000000" w:themeColor="text1"/>
          <w:szCs w:val="21"/>
        </w:rPr>
        <w:t xml:space="preserve"> season,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 xml:space="preserve">continues its unique brand of archaeological sleuthing employing advances in investigative techniques, forensic science and historical scholarship to offer new evidence about forgotten mysteries. </w:t>
      </w:r>
      <w:r w:rsidRPr="002A2D5F">
        <w:rPr>
          <w:rFonts w:cs="Georgia"/>
          <w:b/>
          <w:bCs/>
          <w:i/>
          <w:iCs/>
          <w:color w:val="000000" w:themeColor="text1"/>
          <w:szCs w:val="21"/>
        </w:rPr>
        <w:t>Secrets of the Dead</w:t>
      </w:r>
      <w:r w:rsidRPr="002A2D5F">
        <w:rPr>
          <w:rFonts w:cs="Georgia"/>
          <w:color w:val="000000" w:themeColor="text1"/>
          <w:szCs w:val="21"/>
        </w:rPr>
        <w:t xml:space="preserve"> has received 10 CINE Golden Eagle Awards and six Emmy nominations, among numerous other awards. </w:t>
      </w:r>
    </w:p>
    <w:p w:rsidR="00751875" w:rsidRDefault="00751875" w:rsidP="00751875">
      <w:pPr>
        <w:pStyle w:val="NormalIndent"/>
        <w:ind w:firstLine="0"/>
        <w:jc w:val="center"/>
      </w:pPr>
      <w:r>
        <w:t>###</w:t>
      </w:r>
    </w:p>
    <w:p w:rsidR="00751875" w:rsidRDefault="00751875" w:rsidP="00751875">
      <w:pPr>
        <w:pStyle w:val="NormalIndent"/>
        <w:ind w:firstLine="0"/>
      </w:pPr>
    </w:p>
    <w:p w:rsidR="00751875" w:rsidRPr="00A16531" w:rsidRDefault="00751875" w:rsidP="00751875">
      <w:pPr>
        <w:spacing w:line="240" w:lineRule="auto"/>
        <w:rPr>
          <w:sz w:val="20"/>
        </w:rPr>
      </w:pPr>
      <w:r w:rsidRPr="00A16531">
        <w:rPr>
          <w:rFonts w:cs="Arial"/>
          <w:b/>
          <w:bCs/>
          <w:sz w:val="20"/>
        </w:rPr>
        <w:t>About WNET</w:t>
      </w:r>
      <w:r w:rsidRPr="00A16531">
        <w:rPr>
          <w:rFonts w:cs="Arial"/>
          <w:color w:val="000000" w:themeColor="text1"/>
          <w:sz w:val="20"/>
        </w:rPr>
        <w:br/>
      </w:r>
      <w:r w:rsidRPr="00A16531">
        <w:rPr>
          <w:sz w:val="20"/>
        </w:rPr>
        <w:t xml:space="preserve">WNET is America’s flagship PBS station and parent company of </w:t>
      </w:r>
      <w:hyperlink r:id="rId12" w:history="1">
        <w:r w:rsidRPr="00A16531">
          <w:rPr>
            <w:color w:val="0000FF"/>
            <w:sz w:val="20"/>
            <w:u w:val="single"/>
          </w:rPr>
          <w:t>THIRTEEN</w:t>
        </w:r>
      </w:hyperlink>
      <w:r w:rsidRPr="00A16531">
        <w:rPr>
          <w:sz w:val="20"/>
        </w:rPr>
        <w:t xml:space="preserve"> and </w:t>
      </w:r>
      <w:hyperlink r:id="rId13" w:history="1">
        <w:r w:rsidRPr="00A16531">
          <w:rPr>
            <w:color w:val="0000FF"/>
            <w:sz w:val="20"/>
            <w:u w:val="single"/>
          </w:rPr>
          <w:t>WLIW21</w:t>
        </w:r>
      </w:hyperlink>
      <w:r w:rsidRPr="00A16531">
        <w:rPr>
          <w:color w:val="0000FF"/>
          <w:sz w:val="20"/>
          <w:u w:val="single"/>
        </w:rPr>
        <w:t>.</w:t>
      </w:r>
      <w:r w:rsidRPr="00A16531">
        <w:rPr>
          <w:color w:val="000000" w:themeColor="text1"/>
          <w:sz w:val="20"/>
        </w:rPr>
        <w:t xml:space="preserve"> WNET also </w:t>
      </w:r>
      <w:r w:rsidRPr="00A16531">
        <w:rPr>
          <w:sz w:val="20"/>
        </w:rPr>
        <w:t xml:space="preserve">operates </w:t>
      </w:r>
      <w:hyperlink r:id="rId14" w:history="1">
        <w:r w:rsidRPr="00A16531">
          <w:rPr>
            <w:color w:val="0000FF"/>
            <w:sz w:val="20"/>
            <w:u w:val="single"/>
          </w:rPr>
          <w:t>NJTV</w:t>
        </w:r>
      </w:hyperlink>
      <w:r w:rsidRPr="00A16531">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5" w:history="1">
        <w:r w:rsidRPr="00A16531">
          <w:rPr>
            <w:color w:val="0000FF"/>
            <w:sz w:val="20"/>
            <w:u w:val="single"/>
          </w:rPr>
          <w:t>Nature</w:t>
        </w:r>
      </w:hyperlink>
      <w:r w:rsidRPr="00A16531">
        <w:rPr>
          <w:sz w:val="20"/>
        </w:rPr>
        <w:t xml:space="preserve">, </w:t>
      </w:r>
      <w:hyperlink r:id="rId16" w:history="1">
        <w:r w:rsidRPr="00A16531">
          <w:rPr>
            <w:color w:val="0000FF"/>
            <w:sz w:val="20"/>
            <w:u w:val="single"/>
          </w:rPr>
          <w:t>Great Performances</w:t>
        </w:r>
      </w:hyperlink>
      <w:r w:rsidRPr="00A16531">
        <w:rPr>
          <w:sz w:val="20"/>
        </w:rPr>
        <w:t xml:space="preserve">, </w:t>
      </w:r>
      <w:hyperlink r:id="rId17" w:history="1">
        <w:r w:rsidRPr="00A16531">
          <w:rPr>
            <w:color w:val="0000FF"/>
            <w:sz w:val="20"/>
            <w:u w:val="single"/>
          </w:rPr>
          <w:t>American Masters</w:t>
        </w:r>
      </w:hyperlink>
      <w:r w:rsidRPr="00A16531">
        <w:rPr>
          <w:sz w:val="20"/>
        </w:rPr>
        <w:t xml:space="preserve">, </w:t>
      </w:r>
      <w:hyperlink r:id="rId18" w:history="1">
        <w:r w:rsidRPr="00A16531">
          <w:rPr>
            <w:color w:val="0000FF"/>
            <w:sz w:val="20"/>
            <w:u w:val="single"/>
          </w:rPr>
          <w:t>PBS NewsHour Weekend</w:t>
        </w:r>
      </w:hyperlink>
      <w:r w:rsidRPr="00A16531">
        <w:rPr>
          <w:sz w:val="20"/>
        </w:rPr>
        <w:t xml:space="preserve">, </w:t>
      </w:r>
      <w:hyperlink r:id="rId19" w:history="1">
        <w:r w:rsidRPr="00A16531">
          <w:rPr>
            <w:color w:val="0000FF"/>
            <w:sz w:val="20"/>
            <w:u w:val="single"/>
          </w:rPr>
          <w:t>Charlie Rose</w:t>
        </w:r>
      </w:hyperlink>
      <w:r w:rsidRPr="00A16531">
        <w:rPr>
          <w:sz w:val="20"/>
        </w:rPr>
        <w:t xml:space="preserve"> and a range of documentaries, children’s programs, and local news and cultural offerings. WNET’s groundbreaking series for children and young adults include </w:t>
      </w:r>
      <w:hyperlink r:id="rId20" w:history="1">
        <w:r w:rsidRPr="00A16531">
          <w:rPr>
            <w:color w:val="0000FF"/>
            <w:sz w:val="20"/>
            <w:u w:val="single"/>
          </w:rPr>
          <w:t>Get the Math</w:t>
        </w:r>
      </w:hyperlink>
      <w:r w:rsidRPr="00A16531">
        <w:rPr>
          <w:sz w:val="20"/>
        </w:rPr>
        <w:t xml:space="preserve">, </w:t>
      </w:r>
      <w:hyperlink r:id="rId21" w:history="1">
        <w:r w:rsidRPr="00A16531">
          <w:rPr>
            <w:color w:val="0000FF"/>
            <w:sz w:val="20"/>
            <w:u w:val="single"/>
          </w:rPr>
          <w:t>Oh Noah!</w:t>
        </w:r>
      </w:hyperlink>
      <w:r w:rsidRPr="00A16531">
        <w:rPr>
          <w:sz w:val="20"/>
        </w:rPr>
        <w:t xml:space="preserve"> and </w:t>
      </w:r>
      <w:hyperlink r:id="rId22" w:history="1">
        <w:r w:rsidRPr="00A16531">
          <w:rPr>
            <w:color w:val="0000FF"/>
            <w:sz w:val="20"/>
            <w:u w:val="single"/>
          </w:rPr>
          <w:t>Cyberchase</w:t>
        </w:r>
      </w:hyperlink>
      <w:r w:rsidRPr="00A16531">
        <w:rPr>
          <w:sz w:val="20"/>
        </w:rPr>
        <w:t xml:space="preserve"> as well as </w:t>
      </w:r>
      <w:hyperlink r:id="rId23" w:history="1">
        <w:r w:rsidRPr="00A16531">
          <w:rPr>
            <w:rStyle w:val="Hyperlink"/>
            <w:color w:val="0000FF"/>
            <w:sz w:val="20"/>
          </w:rPr>
          <w:t>Mission US</w:t>
        </w:r>
      </w:hyperlink>
      <w:r w:rsidRPr="00A16531">
        <w:rPr>
          <w:sz w:val="20"/>
        </w:rPr>
        <w:t xml:space="preserve">, the award-winning interactive history game. WNET highlights the tri-state’s unique culture and diverse communities through </w:t>
      </w:r>
      <w:hyperlink r:id="rId24" w:history="1">
        <w:r w:rsidRPr="00A16531">
          <w:rPr>
            <w:color w:val="0000FF"/>
            <w:sz w:val="20"/>
            <w:u w:val="single"/>
          </w:rPr>
          <w:t>NYC-ARTS</w:t>
        </w:r>
      </w:hyperlink>
      <w:r w:rsidRPr="00A16531">
        <w:rPr>
          <w:sz w:val="20"/>
        </w:rPr>
        <w:t xml:space="preserve">, </w:t>
      </w:r>
      <w:hyperlink r:id="rId25" w:history="1">
        <w:r w:rsidRPr="00A16531">
          <w:rPr>
            <w:color w:val="0000FF"/>
            <w:sz w:val="20"/>
            <w:u w:val="single"/>
          </w:rPr>
          <w:t>Reel 13</w:t>
        </w:r>
      </w:hyperlink>
      <w:r w:rsidRPr="00A16531">
        <w:rPr>
          <w:sz w:val="20"/>
        </w:rPr>
        <w:t xml:space="preserve">, </w:t>
      </w:r>
      <w:hyperlink r:id="rId26" w:history="1">
        <w:r w:rsidRPr="00A16531">
          <w:rPr>
            <w:rStyle w:val="Hyperlink"/>
            <w:color w:val="0000FF"/>
            <w:sz w:val="20"/>
          </w:rPr>
          <w:t>NJTV News with Mary Alice Williams</w:t>
        </w:r>
      </w:hyperlink>
      <w:r w:rsidRPr="00A16531">
        <w:rPr>
          <w:sz w:val="20"/>
        </w:rPr>
        <w:t xml:space="preserve"> and </w:t>
      </w:r>
      <w:hyperlink r:id="rId27" w:history="1">
        <w:r w:rsidRPr="00A16531">
          <w:rPr>
            <w:color w:val="0000FF"/>
            <w:sz w:val="20"/>
            <w:u w:val="single"/>
          </w:rPr>
          <w:t>MetroFocus</w:t>
        </w:r>
      </w:hyperlink>
      <w:r w:rsidRPr="00A16531">
        <w:rPr>
          <w:sz w:val="20"/>
        </w:rPr>
        <w:t xml:space="preserve">, the daily multi-platform news magazine focusing on the New York region. In addition, WNET produces online-only programming including the award-winning series about gender identity, </w:t>
      </w:r>
      <w:hyperlink r:id="rId28" w:history="1">
        <w:r w:rsidRPr="00A16531">
          <w:rPr>
            <w:rStyle w:val="Hyperlink"/>
            <w:color w:val="0000FF"/>
            <w:sz w:val="20"/>
          </w:rPr>
          <w:t>First Person</w:t>
        </w:r>
      </w:hyperlink>
      <w:r w:rsidRPr="00A16531">
        <w:rPr>
          <w:sz w:val="20"/>
        </w:rPr>
        <w:t xml:space="preserve">, and an intergenerational look at tech and pop culture, </w:t>
      </w:r>
      <w:hyperlink r:id="rId29" w:history="1">
        <w:r w:rsidRPr="00A16531">
          <w:rPr>
            <w:rStyle w:val="Hyperlink"/>
            <w:color w:val="0000FF"/>
            <w:sz w:val="20"/>
          </w:rPr>
          <w:t xml:space="preserve">The Chatterbox with Kevin and </w:t>
        </w:r>
        <w:r w:rsidRPr="00A16531">
          <w:rPr>
            <w:rStyle w:val="Hyperlink"/>
            <w:color w:val="0000FF"/>
            <w:sz w:val="20"/>
          </w:rPr>
          <w:lastRenderedPageBreak/>
          <w:t>Grandma Lill</w:t>
        </w:r>
      </w:hyperlink>
      <w:r w:rsidRPr="00A16531">
        <w:rPr>
          <w:sz w:val="20"/>
        </w:rPr>
        <w:t xml:space="preserve">. In 2015, THIRTEEN launched Passport, an online streaming service which allows members to see new and archival THIRTEEN and PBS programming anytime, anywhere: </w:t>
      </w:r>
      <w:hyperlink r:id="rId30" w:history="1">
        <w:r w:rsidRPr="00A16531">
          <w:rPr>
            <w:rStyle w:val="Hyperlink"/>
            <w:color w:val="0000FF"/>
            <w:sz w:val="20"/>
          </w:rPr>
          <w:t>www.thirteen.org/passport</w:t>
        </w:r>
      </w:hyperlink>
      <w:r w:rsidRPr="00A16531">
        <w:rPr>
          <w:rStyle w:val="Hyperlink"/>
          <w:sz w:val="20"/>
        </w:rPr>
        <w:t>.</w:t>
      </w:r>
    </w:p>
    <w:p w:rsidR="00751875" w:rsidRDefault="00751875" w:rsidP="00751875">
      <w:pPr>
        <w:pStyle w:val="NormalIndent"/>
        <w:ind w:firstLine="0"/>
      </w:pPr>
    </w:p>
    <w:p w:rsidR="00751875" w:rsidRPr="0062287B" w:rsidRDefault="00751875" w:rsidP="00751875">
      <w:pPr>
        <w:pStyle w:val="NormalIndent"/>
      </w:pPr>
    </w:p>
    <w:p w:rsidR="00105F24" w:rsidRPr="00105F24" w:rsidRDefault="00105F24" w:rsidP="00105F24">
      <w:pPr>
        <w:spacing w:line="360" w:lineRule="auto"/>
        <w:rPr>
          <w:b/>
          <w:bCs/>
          <w:szCs w:val="21"/>
        </w:rPr>
      </w:pPr>
    </w:p>
    <w:p w:rsidR="00105F24" w:rsidRPr="00105F24" w:rsidRDefault="00105F24" w:rsidP="00105F24">
      <w:pPr>
        <w:pStyle w:val="NormalWeb"/>
        <w:shd w:val="clear" w:color="auto" w:fill="FFFFFF"/>
        <w:spacing w:before="2" w:after="170" w:line="360" w:lineRule="auto"/>
        <w:rPr>
          <w:rFonts w:ascii="Calibri" w:hAnsi="Calibri" w:cs="Lucida Sans Unicode"/>
          <w:sz w:val="21"/>
          <w:szCs w:val="21"/>
        </w:rPr>
      </w:pPr>
    </w:p>
    <w:p w:rsidR="00105F24" w:rsidRPr="00105F24" w:rsidRDefault="00105F24" w:rsidP="00105F24">
      <w:pPr>
        <w:pStyle w:val="NormalWeb"/>
        <w:shd w:val="clear" w:color="auto" w:fill="FFFFFF"/>
        <w:spacing w:before="2" w:after="170" w:line="360" w:lineRule="auto"/>
        <w:rPr>
          <w:rFonts w:ascii="Calibri" w:hAnsi="Calibri" w:cs="Lucida Sans Unicode"/>
          <w:sz w:val="21"/>
          <w:szCs w:val="21"/>
        </w:rPr>
      </w:pPr>
    </w:p>
    <w:p w:rsidR="00105F24" w:rsidRPr="001E1EC2" w:rsidRDefault="00105F24" w:rsidP="00105F24">
      <w:pPr>
        <w:pStyle w:val="NormalIndent"/>
        <w:ind w:firstLine="0"/>
      </w:pPr>
      <w:r w:rsidRPr="00105F24">
        <w:rPr>
          <w:b/>
          <w:szCs w:val="21"/>
        </w:rPr>
        <w:br w:type="page"/>
      </w:r>
    </w:p>
    <w:sectPr w:rsidR="00105F24" w:rsidRPr="001E1EC2" w:rsidSect="00545A52">
      <w:head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21C" w:rsidRDefault="0081721C">
      <w:r>
        <w:separator/>
      </w:r>
    </w:p>
  </w:endnote>
  <w:endnote w:type="continuationSeparator" w:id="0">
    <w:p w:rsidR="0081721C" w:rsidRDefault="0081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21C" w:rsidRDefault="0081721C">
      <w:r>
        <w:separator/>
      </w:r>
    </w:p>
  </w:footnote>
  <w:footnote w:type="continuationSeparator" w:id="0">
    <w:p w:rsidR="0081721C" w:rsidRDefault="0081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E" w:rsidRPr="00011A8D" w:rsidRDefault="00846213">
    <w:pPr>
      <w:pStyle w:val="Header"/>
    </w:pPr>
    <w:r>
      <w:rPr>
        <w:noProof/>
      </w:rPr>
      <w:drawing>
        <wp:anchor distT="0" distB="0" distL="114300" distR="114300" simplePos="0" relativeHeight="251657216" behindDoc="1" locked="0" layoutInCell="1" allowOverlap="1" wp14:anchorId="0D2F8866" wp14:editId="7390711E">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D9155E">
      <w:rPr>
        <w:noProof/>
        <w:sz w:val="20"/>
      </w:rPr>
      <mc:AlternateContent>
        <mc:Choice Requires="wps">
          <w:drawing>
            <wp:anchor distT="0" distB="0" distL="114300" distR="114300" simplePos="0" relativeHeight="251658240" behindDoc="1" locked="0" layoutInCell="1" allowOverlap="1" wp14:anchorId="0750715B" wp14:editId="34196170">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0715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D7611E" w:rsidRDefault="00D761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13"/>
    <w:rsid w:val="00007166"/>
    <w:rsid w:val="000143CF"/>
    <w:rsid w:val="0001738A"/>
    <w:rsid w:val="000229F3"/>
    <w:rsid w:val="00030D74"/>
    <w:rsid w:val="000329E2"/>
    <w:rsid w:val="000358FE"/>
    <w:rsid w:val="00043ED3"/>
    <w:rsid w:val="000608A8"/>
    <w:rsid w:val="00063A9E"/>
    <w:rsid w:val="000672CB"/>
    <w:rsid w:val="0008101E"/>
    <w:rsid w:val="0009787D"/>
    <w:rsid w:val="000A44A5"/>
    <w:rsid w:val="000B48D4"/>
    <w:rsid w:val="000B7FD1"/>
    <w:rsid w:val="000C5909"/>
    <w:rsid w:val="000D37FE"/>
    <w:rsid w:val="000D3C3D"/>
    <w:rsid w:val="000F2A4C"/>
    <w:rsid w:val="001047AA"/>
    <w:rsid w:val="00105F24"/>
    <w:rsid w:val="001113EF"/>
    <w:rsid w:val="001122F9"/>
    <w:rsid w:val="00113280"/>
    <w:rsid w:val="00121D9C"/>
    <w:rsid w:val="0012263F"/>
    <w:rsid w:val="00131C0E"/>
    <w:rsid w:val="00184DF1"/>
    <w:rsid w:val="00191323"/>
    <w:rsid w:val="00194A27"/>
    <w:rsid w:val="001C047A"/>
    <w:rsid w:val="001C18FF"/>
    <w:rsid w:val="001E1EC2"/>
    <w:rsid w:val="001E5C56"/>
    <w:rsid w:val="001F3DE1"/>
    <w:rsid w:val="001F6164"/>
    <w:rsid w:val="00201473"/>
    <w:rsid w:val="0022227E"/>
    <w:rsid w:val="00234853"/>
    <w:rsid w:val="00252B13"/>
    <w:rsid w:val="00260A15"/>
    <w:rsid w:val="002A04C6"/>
    <w:rsid w:val="002A2D5F"/>
    <w:rsid w:val="002B262D"/>
    <w:rsid w:val="002B497F"/>
    <w:rsid w:val="002D0F28"/>
    <w:rsid w:val="002D59E4"/>
    <w:rsid w:val="002E0039"/>
    <w:rsid w:val="00314D62"/>
    <w:rsid w:val="003162C3"/>
    <w:rsid w:val="00323E96"/>
    <w:rsid w:val="0034209B"/>
    <w:rsid w:val="00363276"/>
    <w:rsid w:val="00370A0A"/>
    <w:rsid w:val="00370CA7"/>
    <w:rsid w:val="00380757"/>
    <w:rsid w:val="00395C62"/>
    <w:rsid w:val="00396385"/>
    <w:rsid w:val="003B6A34"/>
    <w:rsid w:val="003B6E43"/>
    <w:rsid w:val="003D07DB"/>
    <w:rsid w:val="003D776C"/>
    <w:rsid w:val="003E03BB"/>
    <w:rsid w:val="003E119A"/>
    <w:rsid w:val="003E3773"/>
    <w:rsid w:val="0040145C"/>
    <w:rsid w:val="00402965"/>
    <w:rsid w:val="0040496D"/>
    <w:rsid w:val="00413664"/>
    <w:rsid w:val="004146DD"/>
    <w:rsid w:val="00414BAB"/>
    <w:rsid w:val="00416463"/>
    <w:rsid w:val="00417ADB"/>
    <w:rsid w:val="00426190"/>
    <w:rsid w:val="00432D3E"/>
    <w:rsid w:val="00433FFA"/>
    <w:rsid w:val="00455396"/>
    <w:rsid w:val="00461E59"/>
    <w:rsid w:val="00462605"/>
    <w:rsid w:val="00472B8B"/>
    <w:rsid w:val="00474C1B"/>
    <w:rsid w:val="004A4CAA"/>
    <w:rsid w:val="004C5272"/>
    <w:rsid w:val="004D6E35"/>
    <w:rsid w:val="004E1021"/>
    <w:rsid w:val="00516275"/>
    <w:rsid w:val="00535E20"/>
    <w:rsid w:val="005415B6"/>
    <w:rsid w:val="00545A52"/>
    <w:rsid w:val="00550B94"/>
    <w:rsid w:val="00552D3C"/>
    <w:rsid w:val="00555973"/>
    <w:rsid w:val="00564CE3"/>
    <w:rsid w:val="00567057"/>
    <w:rsid w:val="0057730B"/>
    <w:rsid w:val="00581603"/>
    <w:rsid w:val="0058696C"/>
    <w:rsid w:val="00593357"/>
    <w:rsid w:val="00594D4B"/>
    <w:rsid w:val="005C2514"/>
    <w:rsid w:val="005C345E"/>
    <w:rsid w:val="005D4FE9"/>
    <w:rsid w:val="005D70F8"/>
    <w:rsid w:val="005F0338"/>
    <w:rsid w:val="00623FCF"/>
    <w:rsid w:val="00632DD9"/>
    <w:rsid w:val="00643E27"/>
    <w:rsid w:val="00651161"/>
    <w:rsid w:val="00655B26"/>
    <w:rsid w:val="00663E7D"/>
    <w:rsid w:val="00664D19"/>
    <w:rsid w:val="00665572"/>
    <w:rsid w:val="006720DA"/>
    <w:rsid w:val="00681827"/>
    <w:rsid w:val="00683347"/>
    <w:rsid w:val="00683DE7"/>
    <w:rsid w:val="00685C18"/>
    <w:rsid w:val="00685E6A"/>
    <w:rsid w:val="006870C3"/>
    <w:rsid w:val="00694322"/>
    <w:rsid w:val="0069475A"/>
    <w:rsid w:val="006C10A0"/>
    <w:rsid w:val="006C110C"/>
    <w:rsid w:val="006D64FB"/>
    <w:rsid w:val="006E6946"/>
    <w:rsid w:val="00706380"/>
    <w:rsid w:val="00707CD1"/>
    <w:rsid w:val="007109D4"/>
    <w:rsid w:val="00721595"/>
    <w:rsid w:val="00726BC1"/>
    <w:rsid w:val="00727362"/>
    <w:rsid w:val="00732166"/>
    <w:rsid w:val="00751875"/>
    <w:rsid w:val="0076248D"/>
    <w:rsid w:val="00776CAF"/>
    <w:rsid w:val="00791448"/>
    <w:rsid w:val="00794C6D"/>
    <w:rsid w:val="007A2B9D"/>
    <w:rsid w:val="007A379F"/>
    <w:rsid w:val="007C19E6"/>
    <w:rsid w:val="007D71E8"/>
    <w:rsid w:val="007F0C6A"/>
    <w:rsid w:val="007F7B30"/>
    <w:rsid w:val="00800C42"/>
    <w:rsid w:val="008010E2"/>
    <w:rsid w:val="0081625D"/>
    <w:rsid w:val="0081721C"/>
    <w:rsid w:val="00832320"/>
    <w:rsid w:val="00834156"/>
    <w:rsid w:val="00837D16"/>
    <w:rsid w:val="00842223"/>
    <w:rsid w:val="00846213"/>
    <w:rsid w:val="00865040"/>
    <w:rsid w:val="0087142A"/>
    <w:rsid w:val="00873AAD"/>
    <w:rsid w:val="0088121F"/>
    <w:rsid w:val="008836EA"/>
    <w:rsid w:val="00897C5F"/>
    <w:rsid w:val="008A0488"/>
    <w:rsid w:val="008A122A"/>
    <w:rsid w:val="008A5810"/>
    <w:rsid w:val="008E0F2B"/>
    <w:rsid w:val="008E712D"/>
    <w:rsid w:val="008F71F8"/>
    <w:rsid w:val="00905A08"/>
    <w:rsid w:val="009260F8"/>
    <w:rsid w:val="00931AC7"/>
    <w:rsid w:val="0094245E"/>
    <w:rsid w:val="00946AD7"/>
    <w:rsid w:val="00963746"/>
    <w:rsid w:val="009637BD"/>
    <w:rsid w:val="009A147A"/>
    <w:rsid w:val="009B0D69"/>
    <w:rsid w:val="009C0E85"/>
    <w:rsid w:val="009F2C3F"/>
    <w:rsid w:val="009F3798"/>
    <w:rsid w:val="009F50E0"/>
    <w:rsid w:val="00A06E48"/>
    <w:rsid w:val="00A10B2D"/>
    <w:rsid w:val="00A1479D"/>
    <w:rsid w:val="00A20197"/>
    <w:rsid w:val="00A221D7"/>
    <w:rsid w:val="00A27750"/>
    <w:rsid w:val="00A36A0D"/>
    <w:rsid w:val="00A546EC"/>
    <w:rsid w:val="00A67A95"/>
    <w:rsid w:val="00A92B01"/>
    <w:rsid w:val="00AB6D0D"/>
    <w:rsid w:val="00AC1E16"/>
    <w:rsid w:val="00AC2EE4"/>
    <w:rsid w:val="00AD7A60"/>
    <w:rsid w:val="00AE1A76"/>
    <w:rsid w:val="00AF00AD"/>
    <w:rsid w:val="00AF5FE1"/>
    <w:rsid w:val="00B0488D"/>
    <w:rsid w:val="00B1319D"/>
    <w:rsid w:val="00B156A5"/>
    <w:rsid w:val="00B2535A"/>
    <w:rsid w:val="00B40FBA"/>
    <w:rsid w:val="00B44857"/>
    <w:rsid w:val="00B535E2"/>
    <w:rsid w:val="00B553F0"/>
    <w:rsid w:val="00B60A36"/>
    <w:rsid w:val="00B72AB9"/>
    <w:rsid w:val="00B76041"/>
    <w:rsid w:val="00B8189A"/>
    <w:rsid w:val="00BA159B"/>
    <w:rsid w:val="00BA1643"/>
    <w:rsid w:val="00BA3CAE"/>
    <w:rsid w:val="00BA5E38"/>
    <w:rsid w:val="00BA61E7"/>
    <w:rsid w:val="00BB06F3"/>
    <w:rsid w:val="00BB284D"/>
    <w:rsid w:val="00BB5CFA"/>
    <w:rsid w:val="00BC0E99"/>
    <w:rsid w:val="00BC4B7B"/>
    <w:rsid w:val="00BC693D"/>
    <w:rsid w:val="00BD3B85"/>
    <w:rsid w:val="00BE59FA"/>
    <w:rsid w:val="00BE6560"/>
    <w:rsid w:val="00C01117"/>
    <w:rsid w:val="00C21872"/>
    <w:rsid w:val="00C24593"/>
    <w:rsid w:val="00C31F7E"/>
    <w:rsid w:val="00C37913"/>
    <w:rsid w:val="00C40E20"/>
    <w:rsid w:val="00C43621"/>
    <w:rsid w:val="00C43D21"/>
    <w:rsid w:val="00C66F97"/>
    <w:rsid w:val="00C67AA7"/>
    <w:rsid w:val="00C72D53"/>
    <w:rsid w:val="00CA4CB5"/>
    <w:rsid w:val="00CA65B1"/>
    <w:rsid w:val="00CA781E"/>
    <w:rsid w:val="00CB248F"/>
    <w:rsid w:val="00CB35CD"/>
    <w:rsid w:val="00CB42E2"/>
    <w:rsid w:val="00CC458C"/>
    <w:rsid w:val="00CE4FE8"/>
    <w:rsid w:val="00CE6A29"/>
    <w:rsid w:val="00CF77ED"/>
    <w:rsid w:val="00D32D99"/>
    <w:rsid w:val="00D3424E"/>
    <w:rsid w:val="00D34815"/>
    <w:rsid w:val="00D427F6"/>
    <w:rsid w:val="00D554F5"/>
    <w:rsid w:val="00D6081C"/>
    <w:rsid w:val="00D63F73"/>
    <w:rsid w:val="00D645F3"/>
    <w:rsid w:val="00D70137"/>
    <w:rsid w:val="00D7611E"/>
    <w:rsid w:val="00D845E9"/>
    <w:rsid w:val="00D90D66"/>
    <w:rsid w:val="00D9155E"/>
    <w:rsid w:val="00D92D12"/>
    <w:rsid w:val="00D97F09"/>
    <w:rsid w:val="00DA0940"/>
    <w:rsid w:val="00DA110E"/>
    <w:rsid w:val="00DB1659"/>
    <w:rsid w:val="00DC107F"/>
    <w:rsid w:val="00DC1CB9"/>
    <w:rsid w:val="00DE0847"/>
    <w:rsid w:val="00DE6D6B"/>
    <w:rsid w:val="00DF48C0"/>
    <w:rsid w:val="00DF5EF4"/>
    <w:rsid w:val="00E057CB"/>
    <w:rsid w:val="00E07D0D"/>
    <w:rsid w:val="00E10329"/>
    <w:rsid w:val="00E162B0"/>
    <w:rsid w:val="00E37024"/>
    <w:rsid w:val="00E37897"/>
    <w:rsid w:val="00E40C72"/>
    <w:rsid w:val="00E43E3C"/>
    <w:rsid w:val="00E4618C"/>
    <w:rsid w:val="00E5248E"/>
    <w:rsid w:val="00E63040"/>
    <w:rsid w:val="00EA1701"/>
    <w:rsid w:val="00EB2CD3"/>
    <w:rsid w:val="00EB7A40"/>
    <w:rsid w:val="00EC5DDC"/>
    <w:rsid w:val="00F05D23"/>
    <w:rsid w:val="00F10646"/>
    <w:rsid w:val="00F3415B"/>
    <w:rsid w:val="00F366C7"/>
    <w:rsid w:val="00F508C6"/>
    <w:rsid w:val="00F52FA9"/>
    <w:rsid w:val="00F54DA5"/>
    <w:rsid w:val="00F63A43"/>
    <w:rsid w:val="00F64874"/>
    <w:rsid w:val="00F64DEF"/>
    <w:rsid w:val="00F70B1C"/>
    <w:rsid w:val="00F7444B"/>
    <w:rsid w:val="00F91E56"/>
    <w:rsid w:val="00F96B4B"/>
    <w:rsid w:val="00FA5D1E"/>
    <w:rsid w:val="00FA6CF3"/>
    <w:rsid w:val="00FB3629"/>
    <w:rsid w:val="00FC2F31"/>
    <w:rsid w:val="00FD03E9"/>
    <w:rsid w:val="00FD0F36"/>
    <w:rsid w:val="00FD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9802A101-ECFE-418A-9C62-846EEF47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1124731963">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net/secrets/" TargetMode="External"/><Relationship Id="rId13" Type="http://schemas.openxmlformats.org/officeDocument/2006/relationships/hyperlink" Target="http://wliw.org/" TargetMode="External"/><Relationship Id="rId18" Type="http://schemas.openxmlformats.org/officeDocument/2006/relationships/hyperlink" Target="http://www.pbs.org/newshour/" TargetMode="External"/><Relationship Id="rId26" Type="http://schemas.openxmlformats.org/officeDocument/2006/relationships/hyperlink" Target="http://www.njtvonline.org/news/" TargetMode="External"/><Relationship Id="rId3" Type="http://schemas.openxmlformats.org/officeDocument/2006/relationships/settings" Target="settings.xml"/><Relationship Id="rId21" Type="http://schemas.openxmlformats.org/officeDocument/2006/relationships/hyperlink" Target="http://www.pbskids.org/noah" TargetMode="External"/><Relationship Id="rId7" Type="http://schemas.openxmlformats.org/officeDocument/2006/relationships/hyperlink" Target="mailto:WilliamsD@wnet.org" TargetMode="External"/><Relationship Id="rId12" Type="http://schemas.openxmlformats.org/officeDocument/2006/relationships/hyperlink" Target="http://thirteen.org/" TargetMode="External"/><Relationship Id="rId17" Type="http://schemas.openxmlformats.org/officeDocument/2006/relationships/hyperlink" Target="http://www.pbs.org/wnet/americanmasters" TargetMode="External"/><Relationship Id="rId25" Type="http://schemas.openxmlformats.org/officeDocument/2006/relationships/hyperlink" Target="http://www.thirteen.org/sites/reel1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wnet/gperf" TargetMode="External"/><Relationship Id="rId20" Type="http://schemas.openxmlformats.org/officeDocument/2006/relationships/hyperlink" Target="http://www.thirteen.org/get-the-math" TargetMode="External"/><Relationship Id="rId29" Type="http://schemas.openxmlformats.org/officeDocument/2006/relationships/hyperlink" Target="https://www.youtube.com/chatterboxpb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20.rs6.net/tn.jsp?e=001RTHGE9iiv_3DWb5yBWYzXxBkFIQw7OIt1VMOEYibZ9aLpggHidRkylkAlaKHmvASnDCyAnGs1oxdmCeMrBppEJ7zXmxTncnGiQeMppA5Qnw=" TargetMode="External"/><Relationship Id="rId24" Type="http://schemas.openxmlformats.org/officeDocument/2006/relationships/hyperlink" Target="http://www.nyc-arts.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mission-us.org/" TargetMode="External"/><Relationship Id="rId28" Type="http://schemas.openxmlformats.org/officeDocument/2006/relationships/hyperlink" Target="https://www.youtube.com/firstpersonpbs" TargetMode="External"/><Relationship Id="rId10" Type="http://schemas.openxmlformats.org/officeDocument/2006/relationships/hyperlink" Target="https://twitter.com/SecretsPBS?ref_src=twsrc%5egoogle|twcamp%5eserp|twgr%5eauthor" TargetMode="External"/><Relationship Id="rId19" Type="http://schemas.openxmlformats.org/officeDocument/2006/relationships/hyperlink" Target="http://www.charlierose.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ecretsofTheDead" TargetMode="External"/><Relationship Id="rId14" Type="http://schemas.openxmlformats.org/officeDocument/2006/relationships/hyperlink" Target="http://www.njtvonline.org/" TargetMode="External"/><Relationship Id="rId22" Type="http://schemas.openxmlformats.org/officeDocument/2006/relationships/hyperlink" Target="http://www.pbskids.org/cyberchase" TargetMode="External"/><Relationship Id="rId27" Type="http://schemas.openxmlformats.org/officeDocument/2006/relationships/hyperlink" Target="http://www.thirteen.org/metrofocus" TargetMode="External"/><Relationship Id="rId30" Type="http://schemas.openxmlformats.org/officeDocument/2006/relationships/hyperlink" Target="http://www.thirteen.org/pas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A739-DF79-4927-968C-910B64B7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Info_Jul2011.dot</Template>
  <TotalTime>1</TotalTime>
  <Pages>4</Pages>
  <Words>696</Words>
  <Characters>5256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5941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Williams, Donna</cp:lastModifiedBy>
  <cp:revision>3</cp:revision>
  <cp:lastPrinted>2016-10-12T22:38:00Z</cp:lastPrinted>
  <dcterms:created xsi:type="dcterms:W3CDTF">2016-10-12T22:42:00Z</dcterms:created>
  <dcterms:modified xsi:type="dcterms:W3CDTF">2016-10-12T22:48:00Z</dcterms:modified>
</cp:coreProperties>
</file>