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A3" w:rsidRPr="0082670C" w:rsidRDefault="00A222A3" w:rsidP="00A222A3">
      <w:pPr>
        <w:autoSpaceDE w:val="0"/>
        <w:autoSpaceDN w:val="0"/>
        <w:adjustRightInd w:val="0"/>
        <w:spacing w:line="240" w:lineRule="auto"/>
        <w:rPr>
          <w:rFonts w:cs="Georgia"/>
          <w:sz w:val="20"/>
        </w:rPr>
      </w:pPr>
      <w:r w:rsidRPr="0082670C">
        <w:rPr>
          <w:rFonts w:cs="Georgia"/>
          <w:sz w:val="20"/>
        </w:rPr>
        <w:t>WNET Contact:</w:t>
      </w:r>
    </w:p>
    <w:p w:rsidR="00A222A3" w:rsidRPr="0082670C" w:rsidRDefault="00A222A3" w:rsidP="00A222A3">
      <w:pPr>
        <w:autoSpaceDE w:val="0"/>
        <w:autoSpaceDN w:val="0"/>
        <w:adjustRightInd w:val="0"/>
        <w:spacing w:line="240" w:lineRule="auto"/>
        <w:rPr>
          <w:rStyle w:val="Hyperlink"/>
          <w:color w:val="0000FF"/>
          <w:sz w:val="20"/>
        </w:rPr>
      </w:pPr>
      <w:r w:rsidRPr="0082670C">
        <w:rPr>
          <w:rFonts w:cs="Georgia"/>
          <w:sz w:val="20"/>
        </w:rPr>
        <w:t xml:space="preserve">Donna Williams, 212.560.8030, </w:t>
      </w:r>
      <w:hyperlink r:id="rId7" w:history="1">
        <w:r w:rsidRPr="0082670C">
          <w:rPr>
            <w:rStyle w:val="Hyperlink"/>
            <w:rFonts w:cs="Georgia"/>
            <w:color w:val="0000FF"/>
            <w:sz w:val="20"/>
          </w:rPr>
          <w:t>WilliamsD@wnet.org</w:t>
        </w:r>
      </w:hyperlink>
    </w:p>
    <w:p w:rsidR="00A222A3" w:rsidRPr="0082670C" w:rsidRDefault="00A222A3" w:rsidP="00A222A3">
      <w:pPr>
        <w:pStyle w:val="NormalIndent"/>
        <w:rPr>
          <w:sz w:val="20"/>
        </w:rPr>
      </w:pPr>
    </w:p>
    <w:p w:rsidR="00A222A3" w:rsidRPr="0082670C" w:rsidRDefault="00A222A3" w:rsidP="00A222A3">
      <w:pPr>
        <w:autoSpaceDE w:val="0"/>
        <w:autoSpaceDN w:val="0"/>
        <w:adjustRightInd w:val="0"/>
        <w:spacing w:line="240" w:lineRule="auto"/>
        <w:rPr>
          <w:rFonts w:cs="Georgia"/>
          <w:color w:val="0000FF"/>
          <w:sz w:val="20"/>
        </w:rPr>
      </w:pPr>
      <w:r w:rsidRPr="0082670C">
        <w:rPr>
          <w:sz w:val="20"/>
        </w:rPr>
        <w:t xml:space="preserve">Press Materials: </w:t>
      </w:r>
      <w:hyperlink r:id="rId8" w:history="1">
        <w:r w:rsidRPr="0082670C">
          <w:rPr>
            <w:rStyle w:val="Hyperlink"/>
            <w:color w:val="0000FF"/>
            <w:sz w:val="20"/>
          </w:rPr>
          <w:t>http://pbs.org/pressroom</w:t>
        </w:r>
      </w:hyperlink>
      <w:r w:rsidRPr="0082670C">
        <w:rPr>
          <w:sz w:val="20"/>
        </w:rPr>
        <w:t xml:space="preserve"> or </w:t>
      </w:r>
      <w:hyperlink r:id="rId9" w:history="1">
        <w:r w:rsidRPr="0082670C">
          <w:rPr>
            <w:rStyle w:val="Hyperlink"/>
            <w:color w:val="0000FF"/>
            <w:sz w:val="20"/>
          </w:rPr>
          <w:t>http://thirteen.org/pressroom</w:t>
        </w:r>
      </w:hyperlink>
    </w:p>
    <w:p w:rsidR="00A222A3" w:rsidRPr="0082670C" w:rsidRDefault="00A222A3" w:rsidP="00A222A3">
      <w:pPr>
        <w:autoSpaceDE w:val="0"/>
        <w:autoSpaceDN w:val="0"/>
        <w:adjustRightInd w:val="0"/>
        <w:spacing w:line="240" w:lineRule="auto"/>
        <w:rPr>
          <w:rFonts w:cs="Georgia"/>
          <w:b/>
          <w:bCs/>
          <w:i/>
          <w:iCs/>
          <w:sz w:val="20"/>
        </w:rPr>
      </w:pPr>
    </w:p>
    <w:p w:rsidR="00A222A3" w:rsidRDefault="00A222A3" w:rsidP="00A222A3">
      <w:pPr>
        <w:autoSpaceDE w:val="0"/>
        <w:autoSpaceDN w:val="0"/>
        <w:adjustRightInd w:val="0"/>
        <w:spacing w:line="240" w:lineRule="auto"/>
        <w:rPr>
          <w:rStyle w:val="Hyperlink"/>
          <w:rFonts w:cs="Georgia"/>
          <w:color w:val="0000FF"/>
          <w:sz w:val="20"/>
        </w:rPr>
      </w:pPr>
      <w:r w:rsidRPr="0082670C">
        <w:rPr>
          <w:rFonts w:cs="Georgia"/>
          <w:b/>
          <w:bCs/>
          <w:i/>
          <w:iCs/>
          <w:sz w:val="20"/>
        </w:rPr>
        <w:t>Secrets of the Dead</w:t>
      </w:r>
      <w:r w:rsidRPr="0082670C">
        <w:rPr>
          <w:rFonts w:cs="Georgia"/>
          <w:sz w:val="20"/>
        </w:rPr>
        <w:t xml:space="preserve"> episodes online at </w:t>
      </w:r>
      <w:hyperlink r:id="rId10" w:history="1">
        <w:r w:rsidRPr="0082670C">
          <w:rPr>
            <w:rStyle w:val="Hyperlink"/>
            <w:rFonts w:cs="Georgia"/>
            <w:color w:val="0000FF"/>
            <w:sz w:val="20"/>
          </w:rPr>
          <w:t>pbs.org/secrets</w:t>
        </w:r>
      </w:hyperlink>
    </w:p>
    <w:p w:rsidR="0082670C" w:rsidRPr="0082670C" w:rsidRDefault="0082670C" w:rsidP="0082670C">
      <w:pPr>
        <w:pStyle w:val="NormalIndent"/>
      </w:pPr>
    </w:p>
    <w:p w:rsidR="00A222A3" w:rsidRPr="0082670C" w:rsidRDefault="00A222A3" w:rsidP="00A222A3">
      <w:pPr>
        <w:pStyle w:val="NoSpacing"/>
        <w:rPr>
          <w:sz w:val="20"/>
        </w:rPr>
      </w:pPr>
      <w:r w:rsidRPr="0082670C">
        <w:rPr>
          <w:sz w:val="20"/>
        </w:rPr>
        <w:t xml:space="preserve">Facebook: </w:t>
      </w:r>
      <w:hyperlink r:id="rId11" w:history="1">
        <w:r w:rsidR="00033586" w:rsidRPr="0082670C">
          <w:rPr>
            <w:rStyle w:val="Hyperlink"/>
            <w:color w:val="0000FF"/>
            <w:sz w:val="20"/>
          </w:rPr>
          <w:t>Secretso</w:t>
        </w:r>
        <w:r w:rsidRPr="0082670C">
          <w:rPr>
            <w:rStyle w:val="Hyperlink"/>
            <w:color w:val="0000FF"/>
            <w:sz w:val="20"/>
          </w:rPr>
          <w:t>fTheDead</w:t>
        </w:r>
      </w:hyperlink>
    </w:p>
    <w:p w:rsidR="00A222A3" w:rsidRPr="0082670C" w:rsidRDefault="00A222A3" w:rsidP="00A222A3">
      <w:pPr>
        <w:pStyle w:val="NoSpacing"/>
        <w:rPr>
          <w:sz w:val="20"/>
        </w:rPr>
      </w:pPr>
      <w:r w:rsidRPr="0082670C">
        <w:rPr>
          <w:sz w:val="20"/>
        </w:rPr>
        <w:t xml:space="preserve">Twitter: </w:t>
      </w:r>
      <w:hyperlink r:id="rId12" w:history="1">
        <w:r w:rsidR="0082670C" w:rsidRPr="0082670C">
          <w:rPr>
            <w:rStyle w:val="Hyperlink"/>
            <w:color w:val="0000FF"/>
            <w:sz w:val="20"/>
          </w:rPr>
          <w:t>http://twitter.com/SecretsPBS</w:t>
        </w:r>
      </w:hyperlink>
    </w:p>
    <w:p w:rsidR="00A222A3" w:rsidRPr="0082670C" w:rsidRDefault="00A222A3" w:rsidP="00A222A3">
      <w:pPr>
        <w:pStyle w:val="NoSpacing"/>
        <w:rPr>
          <w:rStyle w:val="Hyperlink"/>
          <w:rFonts w:cs="Georgia"/>
          <w:color w:val="0000FF"/>
          <w:sz w:val="20"/>
        </w:rPr>
      </w:pPr>
    </w:p>
    <w:p w:rsidR="00A222A3" w:rsidRPr="0082670C" w:rsidRDefault="00A222A3" w:rsidP="00A222A3">
      <w:pPr>
        <w:pStyle w:val="NormalIndent"/>
        <w:rPr>
          <w:sz w:val="20"/>
        </w:rPr>
      </w:pPr>
    </w:p>
    <w:p w:rsidR="001E1EC2" w:rsidRPr="003F206E" w:rsidRDefault="001E1EC2" w:rsidP="001E1EC2">
      <w:pPr>
        <w:pStyle w:val="NoSpacing"/>
        <w:rPr>
          <w:rStyle w:val="Hyperlink"/>
          <w:rFonts w:cs="Georgia"/>
          <w:color w:val="0000FF"/>
          <w:sz w:val="20"/>
        </w:rPr>
      </w:pPr>
    </w:p>
    <w:p w:rsidR="00DC5B61" w:rsidRDefault="00BC39B7" w:rsidP="00411527">
      <w:pPr>
        <w:pStyle w:val="NormalIndent"/>
        <w:ind w:firstLine="0"/>
        <w:jc w:val="center"/>
        <w:rPr>
          <w:b/>
          <w:sz w:val="32"/>
          <w:szCs w:val="32"/>
        </w:rPr>
      </w:pPr>
      <w:r>
        <w:rPr>
          <w:b/>
          <w:sz w:val="32"/>
          <w:szCs w:val="32"/>
        </w:rPr>
        <w:t xml:space="preserve">THIRTEEN’s </w:t>
      </w:r>
      <w:r w:rsidRPr="00A16531">
        <w:rPr>
          <w:b/>
          <w:i/>
          <w:sz w:val="32"/>
          <w:szCs w:val="32"/>
        </w:rPr>
        <w:t>Secrets of the Dead</w:t>
      </w:r>
      <w:r>
        <w:rPr>
          <w:b/>
          <w:i/>
          <w:sz w:val="32"/>
          <w:szCs w:val="32"/>
        </w:rPr>
        <w:t xml:space="preserve"> </w:t>
      </w:r>
      <w:r w:rsidRPr="00BC39B7">
        <w:rPr>
          <w:b/>
          <w:sz w:val="32"/>
          <w:szCs w:val="32"/>
        </w:rPr>
        <w:t xml:space="preserve">Reveals </w:t>
      </w:r>
    </w:p>
    <w:p w:rsidR="00AB4A55" w:rsidRDefault="00F0458F" w:rsidP="00411527">
      <w:pPr>
        <w:pStyle w:val="NormalIndent"/>
        <w:ind w:firstLine="0"/>
        <w:jc w:val="center"/>
        <w:rPr>
          <w:b/>
          <w:sz w:val="32"/>
          <w:szCs w:val="32"/>
        </w:rPr>
      </w:pPr>
      <w:r>
        <w:rPr>
          <w:b/>
          <w:sz w:val="32"/>
          <w:szCs w:val="32"/>
        </w:rPr>
        <w:t xml:space="preserve">the </w:t>
      </w:r>
      <w:r w:rsidR="00AB4A55">
        <w:rPr>
          <w:b/>
          <w:sz w:val="32"/>
          <w:szCs w:val="32"/>
        </w:rPr>
        <w:t xml:space="preserve">Untold Story of </w:t>
      </w:r>
      <w:r w:rsidR="00AB4A55" w:rsidRPr="00AB4A55">
        <w:rPr>
          <w:b/>
          <w:i/>
          <w:sz w:val="32"/>
          <w:szCs w:val="32"/>
        </w:rPr>
        <w:t>Nero’s Sunken City</w:t>
      </w:r>
      <w:r w:rsidR="00AB4A55">
        <w:rPr>
          <w:b/>
          <w:sz w:val="32"/>
          <w:szCs w:val="32"/>
        </w:rPr>
        <w:t xml:space="preserve"> </w:t>
      </w:r>
      <w:r w:rsidR="00CF77FE">
        <w:rPr>
          <w:b/>
          <w:sz w:val="32"/>
          <w:szCs w:val="32"/>
        </w:rPr>
        <w:t xml:space="preserve"> </w:t>
      </w:r>
    </w:p>
    <w:p w:rsidR="00BC39B7" w:rsidRPr="00ED0A5F" w:rsidRDefault="003451F5" w:rsidP="00411527">
      <w:pPr>
        <w:pStyle w:val="NormalIndent"/>
        <w:ind w:firstLine="0"/>
        <w:jc w:val="center"/>
        <w:rPr>
          <w:b/>
          <w:sz w:val="32"/>
          <w:szCs w:val="32"/>
        </w:rPr>
      </w:pPr>
      <w:r w:rsidRPr="003451F5">
        <w:rPr>
          <w:b/>
          <w:sz w:val="32"/>
          <w:szCs w:val="32"/>
        </w:rPr>
        <w:t xml:space="preserve">Wednesday, </w:t>
      </w:r>
      <w:r w:rsidR="00C71FE1">
        <w:rPr>
          <w:b/>
          <w:sz w:val="32"/>
          <w:szCs w:val="32"/>
        </w:rPr>
        <w:t>March 29</w:t>
      </w:r>
      <w:r w:rsidRPr="003451F5">
        <w:rPr>
          <w:b/>
          <w:sz w:val="32"/>
          <w:szCs w:val="32"/>
        </w:rPr>
        <w:t>, 10 p.m.</w:t>
      </w:r>
      <w:r>
        <w:rPr>
          <w:b/>
          <w:i/>
          <w:sz w:val="32"/>
          <w:szCs w:val="32"/>
        </w:rPr>
        <w:t xml:space="preserve"> </w:t>
      </w:r>
      <w:r w:rsidR="00ED0A5F">
        <w:rPr>
          <w:b/>
          <w:sz w:val="32"/>
          <w:szCs w:val="32"/>
        </w:rPr>
        <w:t>on PBS</w:t>
      </w:r>
    </w:p>
    <w:p w:rsidR="00BC39B7" w:rsidRPr="00BC39B7" w:rsidRDefault="00BC39B7" w:rsidP="001E1EC2">
      <w:pPr>
        <w:pStyle w:val="NormalIndent"/>
        <w:ind w:firstLine="0"/>
        <w:rPr>
          <w:b/>
        </w:rPr>
      </w:pPr>
    </w:p>
    <w:p w:rsidR="00466322" w:rsidRPr="00FD3F78" w:rsidRDefault="00466322" w:rsidP="00FD3F78">
      <w:pPr>
        <w:pStyle w:val="Default"/>
        <w:spacing w:line="360" w:lineRule="auto"/>
        <w:rPr>
          <w:rFonts w:ascii="Georgia" w:eastAsia="Times New Roman" w:hAnsi="Georgia"/>
          <w:color w:val="auto"/>
          <w:kern w:val="16"/>
          <w:sz w:val="21"/>
          <w:szCs w:val="21"/>
        </w:rPr>
      </w:pPr>
    </w:p>
    <w:p w:rsidR="00C216A3" w:rsidRPr="00FD3F78" w:rsidRDefault="004C6190" w:rsidP="00FD3F78">
      <w:pPr>
        <w:pStyle w:val="Default"/>
        <w:spacing w:line="360" w:lineRule="auto"/>
        <w:rPr>
          <w:rFonts w:ascii="Georgia" w:eastAsia="Times New Roman" w:hAnsi="Georgia"/>
          <w:color w:val="auto"/>
          <w:kern w:val="16"/>
          <w:sz w:val="21"/>
          <w:szCs w:val="21"/>
        </w:rPr>
      </w:pPr>
      <w:r>
        <w:rPr>
          <w:rFonts w:ascii="Georgia" w:eastAsia="Times New Roman" w:hAnsi="Georgia"/>
          <w:color w:val="auto"/>
          <w:kern w:val="16"/>
          <w:sz w:val="21"/>
          <w:szCs w:val="21"/>
        </w:rPr>
        <w:t>Beneath the turquoise wa</w:t>
      </w:r>
      <w:r w:rsidR="006C0DF4">
        <w:rPr>
          <w:rFonts w:ascii="Georgia" w:eastAsia="Times New Roman" w:hAnsi="Georgia"/>
          <w:color w:val="auto"/>
          <w:kern w:val="16"/>
          <w:sz w:val="21"/>
          <w:szCs w:val="21"/>
        </w:rPr>
        <w:t>ves</w:t>
      </w:r>
      <w:r>
        <w:rPr>
          <w:rFonts w:ascii="Georgia" w:eastAsia="Times New Roman" w:hAnsi="Georgia"/>
          <w:color w:val="auto"/>
          <w:kern w:val="16"/>
          <w:sz w:val="21"/>
          <w:szCs w:val="21"/>
        </w:rPr>
        <w:t xml:space="preserve"> of the</w:t>
      </w:r>
      <w:r w:rsidR="0073556E">
        <w:rPr>
          <w:rFonts w:ascii="Georgia" w:eastAsia="Times New Roman" w:hAnsi="Georgia"/>
          <w:color w:val="auto"/>
          <w:kern w:val="16"/>
          <w:sz w:val="21"/>
          <w:szCs w:val="21"/>
        </w:rPr>
        <w:t xml:space="preserve"> Bay of Naples</w:t>
      </w:r>
      <w:r w:rsidR="00F63DA6" w:rsidRPr="00FD3F78">
        <w:rPr>
          <w:rFonts w:ascii="Georgia" w:eastAsia="Times New Roman" w:hAnsi="Georgia"/>
          <w:color w:val="auto"/>
          <w:kern w:val="16"/>
          <w:sz w:val="21"/>
          <w:szCs w:val="21"/>
        </w:rPr>
        <w:t xml:space="preserve"> lies an extraordinary </w:t>
      </w:r>
      <w:r w:rsidR="00390693" w:rsidRPr="00FD3F78">
        <w:rPr>
          <w:rFonts w:ascii="Georgia" w:eastAsia="Times New Roman" w:hAnsi="Georgia"/>
          <w:color w:val="auto"/>
          <w:kern w:val="16"/>
          <w:sz w:val="21"/>
          <w:szCs w:val="21"/>
        </w:rPr>
        <w:t xml:space="preserve">underwater </w:t>
      </w:r>
      <w:r w:rsidR="00F63DA6" w:rsidRPr="00FD3F78">
        <w:rPr>
          <w:rFonts w:ascii="Georgia" w:eastAsia="Times New Roman" w:hAnsi="Georgia"/>
          <w:color w:val="auto"/>
          <w:kern w:val="16"/>
          <w:sz w:val="21"/>
          <w:szCs w:val="21"/>
        </w:rPr>
        <w:t>archeology site, the ancient Roman</w:t>
      </w:r>
      <w:r w:rsidR="00390693" w:rsidRPr="00FD3F78">
        <w:rPr>
          <w:rFonts w:ascii="Georgia" w:eastAsia="Times New Roman" w:hAnsi="Georgia"/>
          <w:color w:val="auto"/>
          <w:kern w:val="16"/>
          <w:sz w:val="21"/>
          <w:szCs w:val="21"/>
        </w:rPr>
        <w:t xml:space="preserve"> </w:t>
      </w:r>
      <w:r w:rsidR="00F63DA6" w:rsidRPr="00FD3F78">
        <w:rPr>
          <w:rFonts w:ascii="Georgia" w:eastAsia="Times New Roman" w:hAnsi="Georgia"/>
          <w:color w:val="auto"/>
          <w:kern w:val="16"/>
          <w:sz w:val="21"/>
          <w:szCs w:val="21"/>
        </w:rPr>
        <w:t>city</w:t>
      </w:r>
      <w:r w:rsidR="00390693" w:rsidRPr="00FD3F78">
        <w:rPr>
          <w:rFonts w:ascii="Georgia" w:eastAsia="Times New Roman" w:hAnsi="Georgia"/>
          <w:color w:val="auto"/>
          <w:kern w:val="16"/>
          <w:sz w:val="21"/>
          <w:szCs w:val="21"/>
        </w:rPr>
        <w:t xml:space="preserve"> of Baiae. From the first century to the third cent</w:t>
      </w:r>
      <w:r w:rsidR="00490ECE" w:rsidRPr="00FD3F78">
        <w:rPr>
          <w:rFonts w:ascii="Georgia" w:eastAsia="Times New Roman" w:hAnsi="Georgia"/>
          <w:color w:val="auto"/>
          <w:kern w:val="16"/>
          <w:sz w:val="21"/>
          <w:szCs w:val="21"/>
        </w:rPr>
        <w:t>u</w:t>
      </w:r>
      <w:r w:rsidR="00390693" w:rsidRPr="00FD3F78">
        <w:rPr>
          <w:rFonts w:ascii="Georgia" w:eastAsia="Times New Roman" w:hAnsi="Georgia"/>
          <w:color w:val="auto"/>
          <w:kern w:val="16"/>
          <w:sz w:val="21"/>
          <w:szCs w:val="21"/>
        </w:rPr>
        <w:t>ry AD, Baiae was t</w:t>
      </w:r>
      <w:r w:rsidR="00F63DA6" w:rsidRPr="00FD3F78">
        <w:rPr>
          <w:rFonts w:ascii="Georgia" w:eastAsia="Times New Roman" w:hAnsi="Georgia"/>
          <w:color w:val="auto"/>
          <w:kern w:val="16"/>
          <w:sz w:val="21"/>
          <w:szCs w:val="21"/>
        </w:rPr>
        <w:t xml:space="preserve">he exclusive playground for the rich and powerful among Rome’s elite. </w:t>
      </w:r>
      <w:r w:rsidR="00C216A3" w:rsidRPr="00FD3F78">
        <w:rPr>
          <w:rFonts w:ascii="Georgia" w:eastAsia="Times New Roman" w:hAnsi="Georgia"/>
          <w:color w:val="auto"/>
          <w:kern w:val="16"/>
          <w:sz w:val="21"/>
          <w:szCs w:val="21"/>
        </w:rPr>
        <w:t xml:space="preserve"> </w:t>
      </w:r>
      <w:r w:rsidR="002D14E8" w:rsidRPr="00FD3F78">
        <w:rPr>
          <w:rFonts w:ascii="Georgia" w:eastAsia="Times New Roman" w:hAnsi="Georgia"/>
          <w:color w:val="auto"/>
          <w:kern w:val="16"/>
          <w:sz w:val="21"/>
          <w:szCs w:val="21"/>
        </w:rPr>
        <w:t>What made Baiae such a special place? What really went on there?  And why did it disappear?</w:t>
      </w:r>
    </w:p>
    <w:p w:rsidR="001F27C7" w:rsidRPr="00FD3F78" w:rsidRDefault="00EA26E2" w:rsidP="00FD3F78">
      <w:pPr>
        <w:pStyle w:val="Default"/>
        <w:spacing w:line="360" w:lineRule="auto"/>
        <w:ind w:firstLine="720"/>
        <w:rPr>
          <w:rFonts w:ascii="Georgia" w:eastAsia="Times New Roman" w:hAnsi="Georgia"/>
          <w:color w:val="auto"/>
          <w:kern w:val="16"/>
          <w:sz w:val="21"/>
          <w:szCs w:val="21"/>
        </w:rPr>
      </w:pPr>
      <w:r w:rsidRPr="00FD3F78">
        <w:rPr>
          <w:rFonts w:ascii="Georgia" w:eastAsia="Times New Roman" w:hAnsi="Georgia"/>
          <w:color w:val="auto"/>
          <w:kern w:val="16"/>
          <w:sz w:val="21"/>
          <w:szCs w:val="21"/>
        </w:rPr>
        <w:t xml:space="preserve">For the first time, an </w:t>
      </w:r>
      <w:r w:rsidR="00F63DA6" w:rsidRPr="00FD3F78">
        <w:rPr>
          <w:rFonts w:ascii="Georgia" w:eastAsia="Times New Roman" w:hAnsi="Georgia"/>
          <w:color w:val="auto"/>
          <w:kern w:val="16"/>
          <w:sz w:val="21"/>
          <w:szCs w:val="21"/>
        </w:rPr>
        <w:t>international team of scientists, archaeologists, and historians</w:t>
      </w:r>
      <w:r w:rsidR="0091346D" w:rsidRPr="00FD3F78">
        <w:rPr>
          <w:rFonts w:ascii="Georgia" w:eastAsia="Times New Roman" w:hAnsi="Georgia"/>
          <w:color w:val="auto"/>
          <w:kern w:val="16"/>
          <w:sz w:val="21"/>
          <w:szCs w:val="21"/>
        </w:rPr>
        <w:t xml:space="preserve"> </w:t>
      </w:r>
      <w:r w:rsidR="00FD3F78" w:rsidRPr="00FD3F78">
        <w:rPr>
          <w:rFonts w:ascii="Georgia" w:eastAsia="Times New Roman" w:hAnsi="Georgia"/>
          <w:color w:val="auto"/>
          <w:kern w:val="16"/>
          <w:sz w:val="21"/>
          <w:szCs w:val="21"/>
        </w:rPr>
        <w:t>is meticulously</w:t>
      </w:r>
      <w:r w:rsidR="00490ECE" w:rsidRPr="00FD3F78">
        <w:rPr>
          <w:rFonts w:ascii="Georgia" w:eastAsia="Times New Roman" w:hAnsi="Georgia"/>
          <w:color w:val="auto"/>
          <w:kern w:val="16"/>
          <w:sz w:val="21"/>
          <w:szCs w:val="21"/>
        </w:rPr>
        <w:t xml:space="preserve"> </w:t>
      </w:r>
      <w:r w:rsidR="00021F45" w:rsidRPr="00FD3F78">
        <w:rPr>
          <w:rFonts w:ascii="Georgia" w:eastAsia="Times New Roman" w:hAnsi="Georgia"/>
          <w:color w:val="auto"/>
          <w:kern w:val="16"/>
          <w:sz w:val="21"/>
          <w:szCs w:val="21"/>
        </w:rPr>
        <w:t>mapping</w:t>
      </w:r>
      <w:r w:rsidR="004C6190">
        <w:rPr>
          <w:rFonts w:ascii="Georgia" w:eastAsia="Times New Roman" w:hAnsi="Georgia"/>
          <w:color w:val="auto"/>
          <w:kern w:val="16"/>
          <w:sz w:val="21"/>
          <w:szCs w:val="21"/>
        </w:rPr>
        <w:t xml:space="preserve"> the</w:t>
      </w:r>
      <w:r w:rsidR="00021F45" w:rsidRPr="00FD3F78">
        <w:rPr>
          <w:rFonts w:ascii="Georgia" w:eastAsia="Times New Roman" w:hAnsi="Georgia"/>
          <w:color w:val="auto"/>
          <w:kern w:val="16"/>
          <w:sz w:val="21"/>
          <w:szCs w:val="21"/>
        </w:rPr>
        <w:t xml:space="preserve"> underwater</w:t>
      </w:r>
      <w:r w:rsidR="00F63DA6" w:rsidRPr="00FD3F78">
        <w:rPr>
          <w:rFonts w:ascii="Georgia" w:eastAsia="Times New Roman" w:hAnsi="Georgia"/>
          <w:color w:val="auto"/>
          <w:kern w:val="16"/>
          <w:sz w:val="21"/>
          <w:szCs w:val="21"/>
        </w:rPr>
        <w:t xml:space="preserve"> ruins </w:t>
      </w:r>
      <w:r w:rsidR="00490ECE" w:rsidRPr="00FD3F78">
        <w:rPr>
          <w:rFonts w:ascii="Georgia" w:eastAsia="Times New Roman" w:hAnsi="Georgia"/>
          <w:color w:val="auto"/>
          <w:kern w:val="16"/>
          <w:sz w:val="21"/>
          <w:szCs w:val="21"/>
        </w:rPr>
        <w:t xml:space="preserve">and </w:t>
      </w:r>
      <w:r w:rsidR="00F63DA6" w:rsidRPr="00FD3F78">
        <w:rPr>
          <w:rFonts w:ascii="Georgia" w:eastAsia="Times New Roman" w:hAnsi="Georgia"/>
          <w:color w:val="auto"/>
          <w:kern w:val="16"/>
          <w:sz w:val="21"/>
          <w:szCs w:val="21"/>
        </w:rPr>
        <w:t xml:space="preserve">piecing together evidence </w:t>
      </w:r>
      <w:r w:rsidRPr="00FD3F78">
        <w:rPr>
          <w:rFonts w:ascii="Georgia" w:eastAsia="Times New Roman" w:hAnsi="Georgia"/>
          <w:color w:val="auto"/>
          <w:kern w:val="16"/>
          <w:sz w:val="21"/>
          <w:szCs w:val="21"/>
        </w:rPr>
        <w:t xml:space="preserve">that </w:t>
      </w:r>
      <w:r w:rsidR="00377B99" w:rsidRPr="00FD3F78">
        <w:rPr>
          <w:rFonts w:ascii="Georgia" w:eastAsia="Times New Roman" w:hAnsi="Georgia"/>
          <w:color w:val="auto"/>
          <w:kern w:val="16"/>
          <w:sz w:val="21"/>
          <w:szCs w:val="21"/>
        </w:rPr>
        <w:t>could</w:t>
      </w:r>
      <w:r w:rsidRPr="00FD3F78">
        <w:rPr>
          <w:rFonts w:ascii="Georgia" w:eastAsia="Times New Roman" w:hAnsi="Georgia"/>
          <w:color w:val="auto"/>
          <w:kern w:val="16"/>
          <w:sz w:val="21"/>
          <w:szCs w:val="21"/>
        </w:rPr>
        <w:t xml:space="preserve"> provide answers</w:t>
      </w:r>
      <w:r w:rsidR="001F27C7" w:rsidRPr="00FD3F78">
        <w:rPr>
          <w:rFonts w:ascii="Georgia" w:eastAsia="Times New Roman" w:hAnsi="Georgia"/>
          <w:color w:val="auto"/>
          <w:kern w:val="16"/>
          <w:sz w:val="21"/>
          <w:szCs w:val="21"/>
        </w:rPr>
        <w:t xml:space="preserve"> to these questions. </w:t>
      </w:r>
      <w:r w:rsidRPr="00FD3F78">
        <w:rPr>
          <w:rFonts w:ascii="Georgia" w:eastAsia="Times New Roman" w:hAnsi="Georgia"/>
          <w:color w:val="auto"/>
          <w:kern w:val="16"/>
          <w:sz w:val="21"/>
          <w:szCs w:val="21"/>
        </w:rPr>
        <w:t xml:space="preserve"> </w:t>
      </w:r>
      <w:r w:rsidR="00FD3F78" w:rsidRPr="00FD3F78">
        <w:rPr>
          <w:rFonts w:ascii="Georgia" w:eastAsia="Times New Roman" w:hAnsi="Georgia"/>
          <w:b/>
          <w:i/>
          <w:color w:val="auto"/>
          <w:kern w:val="16"/>
          <w:sz w:val="21"/>
          <w:szCs w:val="21"/>
        </w:rPr>
        <w:t>Secrets</w:t>
      </w:r>
      <w:r w:rsidRPr="00FD3F78">
        <w:rPr>
          <w:rFonts w:ascii="Georgia" w:eastAsia="Times New Roman" w:hAnsi="Georgia"/>
          <w:b/>
          <w:i/>
          <w:color w:val="auto"/>
          <w:kern w:val="16"/>
          <w:sz w:val="21"/>
          <w:szCs w:val="21"/>
        </w:rPr>
        <w:t xml:space="preserve"> of the Dead </w:t>
      </w:r>
      <w:r w:rsidRPr="00FD3F78">
        <w:rPr>
          <w:rFonts w:ascii="Georgia" w:eastAsia="Times New Roman" w:hAnsi="Georgia"/>
          <w:color w:val="auto"/>
          <w:kern w:val="16"/>
          <w:sz w:val="21"/>
          <w:szCs w:val="21"/>
        </w:rPr>
        <w:t>chronic</w:t>
      </w:r>
      <w:r w:rsidR="001F27C7" w:rsidRPr="00FD3F78">
        <w:rPr>
          <w:rFonts w:ascii="Georgia" w:eastAsia="Times New Roman" w:hAnsi="Georgia"/>
          <w:color w:val="auto"/>
          <w:kern w:val="16"/>
          <w:sz w:val="21"/>
          <w:szCs w:val="21"/>
        </w:rPr>
        <w:t>l</w:t>
      </w:r>
      <w:r w:rsidRPr="00FD3F78">
        <w:rPr>
          <w:rFonts w:ascii="Georgia" w:eastAsia="Times New Roman" w:hAnsi="Georgia"/>
          <w:color w:val="auto"/>
          <w:kern w:val="16"/>
          <w:sz w:val="21"/>
          <w:szCs w:val="21"/>
        </w:rPr>
        <w:t>es this investigation</w:t>
      </w:r>
      <w:r w:rsidR="001F27C7" w:rsidRPr="00FD3F78">
        <w:rPr>
          <w:rFonts w:ascii="Georgia" w:eastAsia="Times New Roman" w:hAnsi="Georgia"/>
          <w:color w:val="auto"/>
          <w:kern w:val="16"/>
          <w:sz w:val="21"/>
          <w:szCs w:val="21"/>
        </w:rPr>
        <w:t xml:space="preserve"> </w:t>
      </w:r>
      <w:r w:rsidR="00490ECE" w:rsidRPr="00FD3F78">
        <w:rPr>
          <w:rFonts w:ascii="Georgia" w:eastAsia="Times New Roman" w:hAnsi="Georgia"/>
          <w:color w:val="auto"/>
          <w:kern w:val="16"/>
          <w:sz w:val="21"/>
          <w:szCs w:val="21"/>
        </w:rPr>
        <w:t>uncovering</w:t>
      </w:r>
      <w:r w:rsidR="001F27C7" w:rsidRPr="00FD3F78">
        <w:rPr>
          <w:rFonts w:ascii="Georgia" w:eastAsia="Times New Roman" w:hAnsi="Georgia"/>
          <w:color w:val="auto"/>
          <w:kern w:val="16"/>
          <w:sz w:val="21"/>
          <w:szCs w:val="21"/>
        </w:rPr>
        <w:t xml:space="preserve"> what life was like </w:t>
      </w:r>
      <w:r w:rsidRPr="00FD3F78">
        <w:rPr>
          <w:rFonts w:ascii="Georgia" w:eastAsia="Times New Roman" w:hAnsi="Georgia"/>
          <w:color w:val="auto"/>
          <w:kern w:val="16"/>
          <w:sz w:val="21"/>
          <w:szCs w:val="21"/>
        </w:rPr>
        <w:t xml:space="preserve">in </w:t>
      </w:r>
      <w:r w:rsidR="00F63DA6" w:rsidRPr="00FD3F78">
        <w:rPr>
          <w:rFonts w:ascii="Georgia" w:eastAsia="Times New Roman" w:hAnsi="Georgia"/>
          <w:b/>
          <w:i/>
          <w:color w:val="auto"/>
          <w:kern w:val="16"/>
          <w:sz w:val="21"/>
          <w:szCs w:val="21"/>
        </w:rPr>
        <w:t>Nero’s</w:t>
      </w:r>
      <w:r w:rsidR="0091346D" w:rsidRPr="00FD3F78">
        <w:rPr>
          <w:rFonts w:ascii="Georgia" w:eastAsia="Times New Roman" w:hAnsi="Georgia"/>
          <w:b/>
          <w:i/>
          <w:color w:val="auto"/>
          <w:kern w:val="16"/>
          <w:sz w:val="21"/>
          <w:szCs w:val="21"/>
        </w:rPr>
        <w:t xml:space="preserve"> Sunken City</w:t>
      </w:r>
      <w:r w:rsidR="00E6595C" w:rsidRPr="00FD3F78">
        <w:rPr>
          <w:rFonts w:ascii="Georgia" w:eastAsia="Times New Roman" w:hAnsi="Georgia"/>
          <w:color w:val="auto"/>
          <w:kern w:val="16"/>
          <w:sz w:val="21"/>
          <w:szCs w:val="21"/>
        </w:rPr>
        <w:t>.</w:t>
      </w:r>
      <w:r w:rsidR="000F08BC" w:rsidRPr="00FD3F78">
        <w:rPr>
          <w:rFonts w:ascii="Georgia" w:eastAsia="Times New Roman" w:hAnsi="Georgia"/>
          <w:color w:val="auto"/>
          <w:kern w:val="16"/>
          <w:sz w:val="21"/>
          <w:szCs w:val="21"/>
        </w:rPr>
        <w:t xml:space="preserve"> </w:t>
      </w:r>
      <w:r w:rsidR="001F27C7" w:rsidRPr="00FD3F78">
        <w:rPr>
          <w:rFonts w:ascii="Georgia" w:eastAsia="Times New Roman" w:hAnsi="Georgia"/>
          <w:color w:val="auto"/>
          <w:kern w:val="16"/>
          <w:sz w:val="21"/>
          <w:szCs w:val="21"/>
        </w:rPr>
        <w:t>Th</w:t>
      </w:r>
      <w:r w:rsidR="00377B99" w:rsidRPr="00FD3F78">
        <w:rPr>
          <w:rFonts w:ascii="Georgia" w:eastAsia="Times New Roman" w:hAnsi="Georgia"/>
          <w:color w:val="auto"/>
          <w:kern w:val="16"/>
          <w:sz w:val="21"/>
          <w:szCs w:val="21"/>
        </w:rPr>
        <w:t>e</w:t>
      </w:r>
      <w:r w:rsidR="001F27C7" w:rsidRPr="00FD3F78">
        <w:rPr>
          <w:rFonts w:ascii="Georgia" w:eastAsia="Times New Roman" w:hAnsi="Georgia"/>
          <w:color w:val="auto"/>
          <w:kern w:val="16"/>
          <w:sz w:val="21"/>
          <w:szCs w:val="21"/>
        </w:rPr>
        <w:t xml:space="preserve"> program ai</w:t>
      </w:r>
      <w:r w:rsidR="00E6595C" w:rsidRPr="00FD3F78">
        <w:rPr>
          <w:rFonts w:ascii="Georgia" w:eastAsia="Times New Roman" w:hAnsi="Georgia"/>
          <w:color w:val="auto"/>
          <w:kern w:val="16"/>
          <w:sz w:val="21"/>
          <w:szCs w:val="21"/>
        </w:rPr>
        <w:t>r</w:t>
      </w:r>
      <w:r w:rsidR="001F27C7" w:rsidRPr="00FD3F78">
        <w:rPr>
          <w:rFonts w:ascii="Georgia" w:eastAsia="Times New Roman" w:hAnsi="Georgia"/>
          <w:color w:val="auto"/>
          <w:kern w:val="16"/>
          <w:sz w:val="21"/>
          <w:szCs w:val="21"/>
        </w:rPr>
        <w:t>s</w:t>
      </w:r>
      <w:r w:rsidR="0091346D" w:rsidRPr="00FD3F78">
        <w:rPr>
          <w:rFonts w:ascii="Georgia" w:eastAsia="Times New Roman" w:hAnsi="Georgia"/>
          <w:color w:val="auto"/>
          <w:kern w:val="16"/>
          <w:sz w:val="21"/>
          <w:szCs w:val="21"/>
        </w:rPr>
        <w:t xml:space="preserve"> nationally </w:t>
      </w:r>
      <w:r w:rsidR="0091346D" w:rsidRPr="00FD3F78">
        <w:rPr>
          <w:rFonts w:ascii="Georgia" w:eastAsia="Times New Roman" w:hAnsi="Georgia"/>
          <w:color w:val="auto"/>
          <w:kern w:val="16"/>
          <w:sz w:val="21"/>
          <w:szCs w:val="21"/>
          <w:u w:val="single"/>
        </w:rPr>
        <w:t xml:space="preserve">Wednesday, </w:t>
      </w:r>
      <w:r w:rsidR="00C71FE1">
        <w:rPr>
          <w:rFonts w:ascii="Georgia" w:eastAsia="Times New Roman" w:hAnsi="Georgia"/>
          <w:color w:val="auto"/>
          <w:kern w:val="16"/>
          <w:sz w:val="21"/>
          <w:szCs w:val="21"/>
          <w:u w:val="single"/>
        </w:rPr>
        <w:t>March 29</w:t>
      </w:r>
      <w:r w:rsidR="0091346D" w:rsidRPr="00FD3F78">
        <w:rPr>
          <w:rFonts w:ascii="Georgia" w:eastAsia="Times New Roman" w:hAnsi="Georgia"/>
          <w:color w:val="auto"/>
          <w:kern w:val="16"/>
          <w:sz w:val="21"/>
          <w:szCs w:val="21"/>
          <w:u w:val="single"/>
        </w:rPr>
        <w:t>, 10 p.m. ET on PBS</w:t>
      </w:r>
      <w:r w:rsidR="0091346D" w:rsidRPr="00FD3F78">
        <w:rPr>
          <w:rFonts w:ascii="Georgia" w:eastAsia="Times New Roman" w:hAnsi="Georgia"/>
          <w:color w:val="auto"/>
          <w:kern w:val="16"/>
          <w:sz w:val="21"/>
          <w:szCs w:val="21"/>
        </w:rPr>
        <w:t>. (Check local listings.)</w:t>
      </w:r>
    </w:p>
    <w:p w:rsidR="00B87C33" w:rsidRPr="00FD3F78" w:rsidRDefault="004C6190"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hAnsi="Georgia"/>
          <w:color w:val="auto"/>
          <w:sz w:val="21"/>
          <w:szCs w:val="21"/>
          <w:lang w:val="en-GB"/>
        </w:rPr>
      </w:pPr>
      <w:r>
        <w:rPr>
          <w:rFonts w:ascii="Georgia" w:hAnsi="Georgia"/>
          <w:color w:val="auto"/>
          <w:sz w:val="21"/>
          <w:szCs w:val="21"/>
          <w:lang w:val="en-GB"/>
        </w:rPr>
        <w:tab/>
        <w:t xml:space="preserve">While some of Baiae’s ruins remain </w:t>
      </w:r>
      <w:r w:rsidR="007C0F2F">
        <w:rPr>
          <w:rFonts w:ascii="Georgia" w:hAnsi="Georgia"/>
          <w:color w:val="auto"/>
          <w:sz w:val="21"/>
          <w:szCs w:val="21"/>
          <w:lang w:val="en-GB"/>
        </w:rPr>
        <w:t>intact</w:t>
      </w:r>
      <w:r>
        <w:rPr>
          <w:rFonts w:ascii="Georgia" w:hAnsi="Georgia"/>
          <w:color w:val="auto"/>
          <w:sz w:val="21"/>
          <w:szCs w:val="21"/>
          <w:lang w:val="en-GB"/>
        </w:rPr>
        <w:t xml:space="preserve"> on land, </w:t>
      </w:r>
      <w:r w:rsidR="009F2040" w:rsidRPr="00FD3F78">
        <w:rPr>
          <w:rFonts w:ascii="Georgia" w:hAnsi="Georgia"/>
          <w:color w:val="auto"/>
          <w:sz w:val="21"/>
          <w:szCs w:val="21"/>
          <w:lang w:val="en-GB"/>
        </w:rPr>
        <w:t>m</w:t>
      </w:r>
      <w:r w:rsidR="009A6B16" w:rsidRPr="00FD3F78">
        <w:rPr>
          <w:rFonts w:ascii="Georgia" w:hAnsi="Georgia"/>
          <w:color w:val="auto"/>
          <w:sz w:val="21"/>
          <w:szCs w:val="21"/>
          <w:lang w:val="en-GB"/>
        </w:rPr>
        <w:t xml:space="preserve">ore than half of </w:t>
      </w:r>
      <w:r w:rsidR="009F2040" w:rsidRPr="00FD3F78">
        <w:rPr>
          <w:rFonts w:ascii="Georgia" w:hAnsi="Georgia"/>
          <w:color w:val="auto"/>
          <w:sz w:val="21"/>
          <w:szCs w:val="21"/>
          <w:lang w:val="en-GB"/>
        </w:rPr>
        <w:t>this coa</w:t>
      </w:r>
      <w:r w:rsidR="00AC14B3" w:rsidRPr="00FD3F78">
        <w:rPr>
          <w:rFonts w:ascii="Georgia" w:hAnsi="Georgia"/>
          <w:color w:val="auto"/>
          <w:sz w:val="21"/>
          <w:szCs w:val="21"/>
          <w:lang w:val="en-GB"/>
        </w:rPr>
        <w:t>s</w:t>
      </w:r>
      <w:r w:rsidR="009F2040" w:rsidRPr="00FD3F78">
        <w:rPr>
          <w:rFonts w:ascii="Georgia" w:hAnsi="Georgia"/>
          <w:color w:val="auto"/>
          <w:sz w:val="21"/>
          <w:szCs w:val="21"/>
          <w:lang w:val="en-GB"/>
        </w:rPr>
        <w:t xml:space="preserve">tal city </w:t>
      </w:r>
      <w:r w:rsidR="009A6B16" w:rsidRPr="00FD3F78">
        <w:rPr>
          <w:rFonts w:ascii="Georgia" w:hAnsi="Georgia"/>
          <w:color w:val="auto"/>
          <w:sz w:val="21"/>
          <w:szCs w:val="21"/>
          <w:lang w:val="en-GB"/>
        </w:rPr>
        <w:t>is submerged under water.  The</w:t>
      </w:r>
      <w:r>
        <w:rPr>
          <w:rFonts w:ascii="Georgia" w:hAnsi="Georgia"/>
          <w:color w:val="auto"/>
          <w:sz w:val="21"/>
          <w:szCs w:val="21"/>
          <w:lang w:val="en-GB"/>
        </w:rPr>
        <w:t>se</w:t>
      </w:r>
      <w:r w:rsidR="00A42CFD" w:rsidRPr="00FD3F78">
        <w:rPr>
          <w:rFonts w:ascii="Georgia" w:hAnsi="Georgia"/>
          <w:color w:val="auto"/>
          <w:sz w:val="21"/>
          <w:szCs w:val="21"/>
          <w:lang w:val="en-GB"/>
        </w:rPr>
        <w:t xml:space="preserve"> underwater </w:t>
      </w:r>
      <w:r w:rsidR="009A6B16" w:rsidRPr="00FD3F78">
        <w:rPr>
          <w:rFonts w:ascii="Georgia" w:hAnsi="Georgia"/>
          <w:color w:val="auto"/>
          <w:sz w:val="21"/>
          <w:szCs w:val="21"/>
          <w:lang w:val="en-GB"/>
        </w:rPr>
        <w:t>ruins are three times the size of those in Pompeii.</w:t>
      </w:r>
      <w:r w:rsidR="00881401" w:rsidRPr="00FD3F78">
        <w:rPr>
          <w:rFonts w:ascii="Georgia" w:hAnsi="Georgia"/>
          <w:color w:val="auto"/>
          <w:sz w:val="21"/>
          <w:szCs w:val="21"/>
          <w:lang w:val="en-GB"/>
        </w:rPr>
        <w:t xml:space="preserve"> </w:t>
      </w:r>
      <w:r w:rsidR="00FD3F78" w:rsidRPr="00FD3F78">
        <w:rPr>
          <w:rFonts w:ascii="Georgia" w:hAnsi="Georgia"/>
          <w:color w:val="auto"/>
          <w:sz w:val="21"/>
          <w:szCs w:val="21"/>
          <w:lang w:val="en-GB"/>
        </w:rPr>
        <w:t>Archaeologists</w:t>
      </w:r>
      <w:r w:rsidR="00881401" w:rsidRPr="00FD3F78">
        <w:rPr>
          <w:rFonts w:ascii="Georgia" w:hAnsi="Georgia"/>
          <w:color w:val="auto"/>
          <w:sz w:val="21"/>
          <w:szCs w:val="21"/>
          <w:lang w:val="en-GB"/>
        </w:rPr>
        <w:t xml:space="preserve"> have found a network of roads, miles of brick walls</w:t>
      </w:r>
      <w:r>
        <w:rPr>
          <w:rFonts w:ascii="Georgia" w:hAnsi="Georgia"/>
          <w:color w:val="auto"/>
          <w:sz w:val="21"/>
          <w:szCs w:val="21"/>
          <w:lang w:val="en-GB"/>
        </w:rPr>
        <w:t xml:space="preserve"> and villas </w:t>
      </w:r>
      <w:r w:rsidR="007C0F2F">
        <w:rPr>
          <w:rFonts w:ascii="Georgia" w:hAnsi="Georgia"/>
          <w:color w:val="auto"/>
          <w:sz w:val="21"/>
          <w:szCs w:val="21"/>
          <w:lang w:val="en-GB"/>
        </w:rPr>
        <w:t>with</w:t>
      </w:r>
      <w:r w:rsidR="007C0F2F" w:rsidRPr="00FD3F78">
        <w:rPr>
          <w:rFonts w:ascii="Georgia" w:hAnsi="Georgia"/>
          <w:color w:val="auto"/>
          <w:sz w:val="21"/>
          <w:szCs w:val="21"/>
          <w:lang w:val="en-GB"/>
        </w:rPr>
        <w:t xml:space="preserve"> rich</w:t>
      </w:r>
      <w:r w:rsidR="00881401" w:rsidRPr="00FD3F78">
        <w:rPr>
          <w:rFonts w:ascii="Georgia" w:hAnsi="Georgia"/>
          <w:color w:val="auto"/>
          <w:sz w:val="21"/>
          <w:szCs w:val="21"/>
          <w:lang w:val="en-GB"/>
        </w:rPr>
        <w:t xml:space="preserve"> marble </w:t>
      </w:r>
      <w:r w:rsidR="00881401" w:rsidRPr="00FD3F78">
        <w:rPr>
          <w:rFonts w:ascii="Georgia" w:hAnsi="Georgia"/>
          <w:color w:val="auto"/>
          <w:sz w:val="21"/>
          <w:szCs w:val="21"/>
          <w:lang w:val="en-GB"/>
        </w:rPr>
        <w:lastRenderedPageBreak/>
        <w:t xml:space="preserve">floors, and splendid mosaics. But what they haven’t found are any identifiable public buildings, no </w:t>
      </w:r>
      <w:r w:rsidR="00A42CFD" w:rsidRPr="00FD3F78">
        <w:rPr>
          <w:rFonts w:ascii="Georgia" w:hAnsi="Georgia"/>
          <w:color w:val="auto"/>
          <w:sz w:val="21"/>
          <w:szCs w:val="21"/>
          <w:lang w:val="en-GB"/>
        </w:rPr>
        <w:t>forum, temple or</w:t>
      </w:r>
      <w:r w:rsidR="00881401" w:rsidRPr="00FD3F78">
        <w:rPr>
          <w:rFonts w:ascii="Georgia" w:hAnsi="Georgia"/>
          <w:color w:val="auto"/>
          <w:sz w:val="21"/>
          <w:szCs w:val="21"/>
          <w:lang w:val="en-GB"/>
        </w:rPr>
        <w:t xml:space="preserve"> market place.  </w:t>
      </w:r>
    </w:p>
    <w:p w:rsidR="00B87C33" w:rsidRPr="00FD3F78" w:rsidRDefault="00B87C33"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hAnsi="Georgia"/>
          <w:color w:val="auto"/>
          <w:sz w:val="21"/>
          <w:szCs w:val="21"/>
          <w:lang w:val="en-GB"/>
        </w:rPr>
      </w:pPr>
      <w:r w:rsidRPr="00FD3F78">
        <w:rPr>
          <w:rFonts w:ascii="Georgia" w:hAnsi="Georgia"/>
          <w:color w:val="auto"/>
          <w:sz w:val="21"/>
          <w:szCs w:val="21"/>
          <w:lang w:val="en-GB"/>
        </w:rPr>
        <w:tab/>
      </w:r>
      <w:r w:rsidR="00881401" w:rsidRPr="00FD3F78">
        <w:rPr>
          <w:rFonts w:ascii="Georgia" w:hAnsi="Georgia"/>
          <w:color w:val="auto"/>
          <w:sz w:val="21"/>
          <w:szCs w:val="21"/>
          <w:lang w:val="en-GB"/>
        </w:rPr>
        <w:t xml:space="preserve">The remains consist of </w:t>
      </w:r>
      <w:r w:rsidR="009F2040" w:rsidRPr="00FD3F78">
        <w:rPr>
          <w:rFonts w:ascii="Georgia" w:hAnsi="Georgia"/>
          <w:color w:val="auto"/>
          <w:sz w:val="21"/>
          <w:szCs w:val="21"/>
          <w:lang w:val="en-GB"/>
        </w:rPr>
        <w:t xml:space="preserve">one vast luxury villa after </w:t>
      </w:r>
      <w:r w:rsidR="00FD3F78" w:rsidRPr="00FD3F78">
        <w:rPr>
          <w:rFonts w:ascii="Georgia" w:hAnsi="Georgia"/>
          <w:color w:val="auto"/>
          <w:sz w:val="21"/>
          <w:szCs w:val="21"/>
          <w:lang w:val="en-GB"/>
        </w:rPr>
        <w:t>another –</w:t>
      </w:r>
      <w:r w:rsidR="00AC14B3" w:rsidRPr="00FD3F78">
        <w:rPr>
          <w:rFonts w:ascii="Georgia" w:hAnsi="Georgia"/>
          <w:color w:val="auto"/>
          <w:sz w:val="21"/>
          <w:szCs w:val="21"/>
          <w:lang w:val="en-GB"/>
        </w:rPr>
        <w:t xml:space="preserve"> a Roman Beverly Hills – </w:t>
      </w:r>
      <w:r w:rsidR="00FD3F78" w:rsidRPr="00FD3F78">
        <w:rPr>
          <w:rFonts w:ascii="Georgia" w:hAnsi="Georgia"/>
          <w:color w:val="auto"/>
          <w:sz w:val="21"/>
          <w:szCs w:val="21"/>
          <w:lang w:val="en-GB"/>
        </w:rPr>
        <w:t>with elaborate</w:t>
      </w:r>
      <w:r w:rsidR="009F2040" w:rsidRPr="00FD3F78">
        <w:rPr>
          <w:rFonts w:ascii="Georgia" w:hAnsi="Georgia"/>
          <w:sz w:val="21"/>
          <w:szCs w:val="21"/>
        </w:rPr>
        <w:t xml:space="preserve"> spas</w:t>
      </w:r>
      <w:r w:rsidRPr="00FD3F78">
        <w:rPr>
          <w:rFonts w:ascii="Georgia" w:hAnsi="Georgia"/>
          <w:sz w:val="21"/>
          <w:szCs w:val="21"/>
        </w:rPr>
        <w:t xml:space="preserve"> and </w:t>
      </w:r>
      <w:r w:rsidR="009F2040" w:rsidRPr="00FD3F78">
        <w:rPr>
          <w:rFonts w:ascii="Georgia" w:hAnsi="Georgia"/>
          <w:sz w:val="21"/>
          <w:szCs w:val="21"/>
        </w:rPr>
        <w:t>water features</w:t>
      </w:r>
      <w:r w:rsidRPr="00FD3F78">
        <w:rPr>
          <w:rFonts w:ascii="Georgia" w:hAnsi="Georgia"/>
          <w:sz w:val="21"/>
          <w:szCs w:val="21"/>
        </w:rPr>
        <w:t xml:space="preserve">, marble statues inspired by Greek art, </w:t>
      </w:r>
      <w:r w:rsidR="009F2040" w:rsidRPr="00FD3F78">
        <w:rPr>
          <w:rFonts w:ascii="Georgia" w:hAnsi="Georgia"/>
          <w:sz w:val="21"/>
          <w:szCs w:val="21"/>
        </w:rPr>
        <w:t>ponds for farm</w:t>
      </w:r>
      <w:r w:rsidR="00A42CFD" w:rsidRPr="00FD3F78">
        <w:rPr>
          <w:rFonts w:ascii="Georgia" w:hAnsi="Georgia"/>
          <w:sz w:val="21"/>
          <w:szCs w:val="21"/>
        </w:rPr>
        <w:t>i</w:t>
      </w:r>
      <w:r w:rsidR="009F2040" w:rsidRPr="00FD3F78">
        <w:rPr>
          <w:rFonts w:ascii="Georgia" w:hAnsi="Georgia"/>
          <w:sz w:val="21"/>
          <w:szCs w:val="21"/>
        </w:rPr>
        <w:t>ng fish</w:t>
      </w:r>
      <w:r w:rsidRPr="00FD3F78">
        <w:rPr>
          <w:rFonts w:ascii="Georgia" w:hAnsi="Georgia"/>
          <w:sz w:val="21"/>
          <w:szCs w:val="21"/>
        </w:rPr>
        <w:t>, and more. The villas were like mini-cities. N</w:t>
      </w:r>
      <w:r w:rsidR="00AC14B3" w:rsidRPr="00FD3F78">
        <w:rPr>
          <w:rFonts w:ascii="Georgia" w:hAnsi="Georgia"/>
          <w:sz w:val="21"/>
          <w:szCs w:val="21"/>
        </w:rPr>
        <w:t>o expense was spared to create these seaside vacation homes where barges floating in the bay were the site of raucous parties.</w:t>
      </w:r>
    </w:p>
    <w:p w:rsidR="00AC14B3" w:rsidRPr="00FD3F78" w:rsidRDefault="00881401" w:rsidP="00FD3F78">
      <w:pPr>
        <w:spacing w:line="360" w:lineRule="auto"/>
        <w:rPr>
          <w:szCs w:val="21"/>
          <w:lang w:val="en-GB"/>
        </w:rPr>
      </w:pPr>
      <w:r w:rsidRPr="00FD3F78">
        <w:rPr>
          <w:szCs w:val="21"/>
          <w:lang w:val="en-GB"/>
        </w:rPr>
        <w:tab/>
        <w:t>“Some of the greatest names of the Roman republic…Caesar, Cicero, Mark Anthony, Nero, all of these men had villas at Baiae,” says Professor Kevin Dicus, who has spent the last decade excavating Roman re</w:t>
      </w:r>
      <w:r w:rsidR="00AC14B3" w:rsidRPr="00FD3F78">
        <w:rPr>
          <w:szCs w:val="21"/>
          <w:lang w:val="en-GB"/>
        </w:rPr>
        <w:t>mains around the Bay of Naples.  “This was where aristocrats could come and shed their public persona and pursue pleasures in private. Illicit sex, drunkenness, parties on the beach, parties on boats. What happened at Baiae stayed at Baiae.”</w:t>
      </w:r>
    </w:p>
    <w:p w:rsidR="004A155C" w:rsidRPr="00FD3F78" w:rsidRDefault="00141629"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hAnsi="Georgia"/>
          <w:sz w:val="21"/>
          <w:szCs w:val="21"/>
          <w:lang w:val="en-GB"/>
        </w:rPr>
      </w:pPr>
      <w:r w:rsidRPr="00FD3F78">
        <w:rPr>
          <w:rFonts w:ascii="Georgia" w:hAnsi="Georgia"/>
          <w:sz w:val="21"/>
          <w:szCs w:val="21"/>
          <w:lang w:val="en-GB"/>
        </w:rPr>
        <w:tab/>
      </w:r>
      <w:r w:rsidR="00262B5A" w:rsidRPr="00FD3F78">
        <w:rPr>
          <w:rFonts w:ascii="Georgia" w:hAnsi="Georgia"/>
          <w:sz w:val="21"/>
          <w:szCs w:val="21"/>
          <w:lang w:val="en-GB"/>
        </w:rPr>
        <w:t>More than any other emperor, Nero was infamous for his hedonism</w:t>
      </w:r>
      <w:r w:rsidR="004A155C" w:rsidRPr="00FD3F78">
        <w:rPr>
          <w:rFonts w:ascii="Georgia" w:hAnsi="Georgia"/>
          <w:sz w:val="21"/>
          <w:szCs w:val="21"/>
          <w:lang w:val="en-GB"/>
        </w:rPr>
        <w:t xml:space="preserve"> and Baiae was his escape. Here</w:t>
      </w:r>
      <w:r w:rsidR="004C6190">
        <w:rPr>
          <w:rFonts w:ascii="Georgia" w:hAnsi="Georgia"/>
          <w:sz w:val="21"/>
          <w:szCs w:val="21"/>
          <w:lang w:val="en-GB"/>
        </w:rPr>
        <w:t>,</w:t>
      </w:r>
      <w:r w:rsidR="004A155C" w:rsidRPr="00FD3F78">
        <w:rPr>
          <w:rFonts w:ascii="Georgia" w:hAnsi="Georgia"/>
          <w:sz w:val="21"/>
          <w:szCs w:val="21"/>
          <w:lang w:val="en-GB"/>
        </w:rPr>
        <w:t xml:space="preserve"> he could indulge in his sadistic </w:t>
      </w:r>
      <w:r w:rsidR="00FD3F78" w:rsidRPr="00FD3F78">
        <w:rPr>
          <w:rFonts w:ascii="Georgia" w:hAnsi="Georgia"/>
          <w:sz w:val="21"/>
          <w:szCs w:val="21"/>
          <w:lang w:val="en-GB"/>
        </w:rPr>
        <w:t>fantasies</w:t>
      </w:r>
      <w:r w:rsidR="004A155C" w:rsidRPr="00FD3F78">
        <w:rPr>
          <w:rFonts w:ascii="Georgia" w:hAnsi="Georgia"/>
          <w:sz w:val="21"/>
          <w:szCs w:val="21"/>
          <w:lang w:val="en-GB"/>
        </w:rPr>
        <w:t>.</w:t>
      </w:r>
      <w:r w:rsidR="00262B5A" w:rsidRPr="00FD3F78">
        <w:rPr>
          <w:rFonts w:ascii="Georgia" w:hAnsi="Georgia"/>
          <w:sz w:val="21"/>
          <w:szCs w:val="21"/>
          <w:lang w:val="en-GB"/>
        </w:rPr>
        <w:t xml:space="preserve"> </w:t>
      </w:r>
      <w:r w:rsidR="004A155C" w:rsidRPr="00FD3F78">
        <w:rPr>
          <w:rFonts w:ascii="Georgia" w:hAnsi="Georgia"/>
          <w:sz w:val="21"/>
          <w:szCs w:val="21"/>
          <w:lang w:val="en-GB"/>
        </w:rPr>
        <w:t>“</w:t>
      </w:r>
      <w:r w:rsidR="004A155C" w:rsidRPr="00FD3F78">
        <w:rPr>
          <w:rFonts w:ascii="Georgia" w:hAnsi="Georgia"/>
          <w:sz w:val="21"/>
          <w:szCs w:val="21"/>
        </w:rPr>
        <w:t>To Nero, Baiae represented everything he wished Rome was. This was much more than a second home. Now</w:t>
      </w:r>
      <w:r w:rsidR="004C6190">
        <w:rPr>
          <w:rFonts w:ascii="Georgia" w:hAnsi="Georgia"/>
          <w:sz w:val="21"/>
          <w:szCs w:val="21"/>
        </w:rPr>
        <w:t>,</w:t>
      </w:r>
      <w:r w:rsidR="004A155C" w:rsidRPr="00FD3F78">
        <w:rPr>
          <w:rFonts w:ascii="Georgia" w:hAnsi="Georgia"/>
          <w:sz w:val="21"/>
          <w:szCs w:val="21"/>
        </w:rPr>
        <w:t xml:space="preserve"> he could bring the pleasures that he experienced here and try and replicate them in Rome, but really there was no comparison,” says Professor Dicus. “At Baiae, Nero could engage in his hedonistic lifestyle. He could take to the baths, enjoy the hot springs, eat fresh oysters, have boat parties, get drunk, have sex, all of this away from the drudgery of daily politics of Rome.”</w:t>
      </w:r>
    </w:p>
    <w:p w:rsidR="00452D6F" w:rsidRPr="00FD3F78" w:rsidRDefault="004A155C"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hAnsi="Georgia"/>
          <w:sz w:val="21"/>
          <w:szCs w:val="21"/>
        </w:rPr>
      </w:pPr>
      <w:r w:rsidRPr="00FD3F78">
        <w:rPr>
          <w:rFonts w:ascii="Georgia" w:hAnsi="Georgia"/>
          <w:sz w:val="21"/>
          <w:szCs w:val="21"/>
          <w:lang w:val="en-GB"/>
        </w:rPr>
        <w:tab/>
      </w:r>
      <w:r w:rsidR="00141629" w:rsidRPr="00FD3F78">
        <w:rPr>
          <w:rFonts w:ascii="Georgia" w:hAnsi="Georgia"/>
          <w:color w:val="auto"/>
          <w:sz w:val="21"/>
          <w:szCs w:val="21"/>
          <w:lang w:val="en-GB"/>
        </w:rPr>
        <w:t xml:space="preserve">But Baiae was more </w:t>
      </w:r>
      <w:r w:rsidRPr="00FD3F78">
        <w:rPr>
          <w:rFonts w:ascii="Georgia" w:hAnsi="Georgia"/>
          <w:color w:val="auto"/>
          <w:sz w:val="21"/>
          <w:szCs w:val="21"/>
          <w:lang w:val="en-GB"/>
        </w:rPr>
        <w:t xml:space="preserve">than </w:t>
      </w:r>
      <w:r w:rsidR="00141629" w:rsidRPr="00FD3F78">
        <w:rPr>
          <w:rFonts w:ascii="Georgia" w:hAnsi="Georgia"/>
          <w:sz w:val="21"/>
          <w:szCs w:val="21"/>
          <w:lang w:val="en-GB"/>
        </w:rPr>
        <w:t>a place of opulence,</w:t>
      </w:r>
      <w:r w:rsidRPr="00FD3F78">
        <w:rPr>
          <w:rFonts w:ascii="Georgia" w:hAnsi="Georgia"/>
          <w:color w:val="auto"/>
          <w:sz w:val="21"/>
          <w:szCs w:val="21"/>
          <w:lang w:val="en-GB"/>
        </w:rPr>
        <w:t xml:space="preserve"> </w:t>
      </w:r>
      <w:r w:rsidRPr="00FD3F78">
        <w:rPr>
          <w:rFonts w:ascii="Georgia" w:hAnsi="Georgia"/>
          <w:sz w:val="21"/>
          <w:szCs w:val="21"/>
          <w:lang w:val="en-GB"/>
        </w:rPr>
        <w:t xml:space="preserve">the Las Vegas of its day. </w:t>
      </w:r>
      <w:r w:rsidR="00141629" w:rsidRPr="00FD3F78">
        <w:rPr>
          <w:rFonts w:ascii="Georgia" w:hAnsi="Georgia"/>
          <w:sz w:val="21"/>
          <w:szCs w:val="21"/>
        </w:rPr>
        <w:t xml:space="preserve">It was also the site of some of the most treacherous political dealings of ancient Rome with Emperor Nero and his enemies hatching deadly plots against each other. </w:t>
      </w:r>
    </w:p>
    <w:p w:rsidR="00FD3F78" w:rsidRDefault="00452D6F"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eastAsia="Times New Roman" w:hAnsi="Georgia"/>
          <w:color w:val="auto"/>
          <w:kern w:val="16"/>
          <w:sz w:val="21"/>
          <w:szCs w:val="21"/>
        </w:rPr>
      </w:pPr>
      <w:r w:rsidRPr="00FD3F78">
        <w:rPr>
          <w:rFonts w:ascii="Georgia" w:hAnsi="Georgia"/>
          <w:sz w:val="21"/>
          <w:szCs w:val="21"/>
        </w:rPr>
        <w:tab/>
      </w:r>
      <w:r w:rsidRPr="00FD3F78">
        <w:rPr>
          <w:rFonts w:ascii="Georgia" w:hAnsi="Georgia"/>
          <w:sz w:val="21"/>
          <w:szCs w:val="21"/>
          <w:lang w:val="en-GB"/>
        </w:rPr>
        <w:t xml:space="preserve">What lengths was Nero willing to take to gain his Aunt Domitia’s villa? What </w:t>
      </w:r>
      <w:r w:rsidR="002C4A60">
        <w:rPr>
          <w:rFonts w:ascii="Georgia" w:hAnsi="Georgia"/>
          <w:sz w:val="21"/>
          <w:szCs w:val="21"/>
          <w:lang w:val="en-GB"/>
        </w:rPr>
        <w:t xml:space="preserve">plans did </w:t>
      </w:r>
      <w:r w:rsidRPr="00FD3F78">
        <w:rPr>
          <w:rFonts w:ascii="Georgia" w:hAnsi="Georgia"/>
          <w:sz w:val="21"/>
          <w:szCs w:val="21"/>
          <w:lang w:val="en-GB"/>
        </w:rPr>
        <w:t xml:space="preserve">Gaius Calpurnius </w:t>
      </w:r>
      <w:r w:rsidR="00CF6255" w:rsidRPr="00FD3F78">
        <w:rPr>
          <w:rFonts w:ascii="Georgia" w:hAnsi="Georgia"/>
          <w:sz w:val="21"/>
          <w:szCs w:val="21"/>
          <w:lang w:val="en-GB"/>
        </w:rPr>
        <w:t>Pis</w:t>
      </w:r>
      <w:r w:rsidRPr="00FD3F78">
        <w:rPr>
          <w:rFonts w:ascii="Georgia" w:hAnsi="Georgia"/>
          <w:sz w:val="21"/>
          <w:szCs w:val="21"/>
          <w:lang w:val="en-GB"/>
        </w:rPr>
        <w:t>o, a wealthy nobleman,</w:t>
      </w:r>
      <w:r w:rsidR="002C4A60">
        <w:rPr>
          <w:rFonts w:ascii="Georgia" w:hAnsi="Georgia"/>
          <w:sz w:val="21"/>
          <w:szCs w:val="21"/>
          <w:lang w:val="en-GB"/>
        </w:rPr>
        <w:t xml:space="preserve"> have</w:t>
      </w:r>
      <w:r w:rsidR="00CF6255" w:rsidRPr="00FD3F78">
        <w:rPr>
          <w:rFonts w:ascii="Georgia" w:hAnsi="Georgia"/>
          <w:sz w:val="21"/>
          <w:szCs w:val="21"/>
          <w:lang w:val="en-GB"/>
        </w:rPr>
        <w:t xml:space="preserve"> </w:t>
      </w:r>
      <w:r w:rsidRPr="00FD3F78">
        <w:rPr>
          <w:rFonts w:ascii="Georgia" w:hAnsi="Georgia"/>
          <w:sz w:val="21"/>
          <w:szCs w:val="21"/>
          <w:lang w:val="en-GB"/>
        </w:rPr>
        <w:t>for the emperor</w:t>
      </w:r>
      <w:r w:rsidR="00CF6255" w:rsidRPr="00FD3F78">
        <w:rPr>
          <w:rFonts w:ascii="Georgia" w:hAnsi="Georgia"/>
          <w:sz w:val="21"/>
          <w:szCs w:val="21"/>
          <w:lang w:val="en-GB"/>
        </w:rPr>
        <w:t xml:space="preserve"> </w:t>
      </w:r>
      <w:r w:rsidR="002C4A60">
        <w:rPr>
          <w:rFonts w:ascii="Georgia" w:hAnsi="Georgia"/>
          <w:sz w:val="21"/>
          <w:szCs w:val="21"/>
          <w:lang w:val="en-GB"/>
        </w:rPr>
        <w:t xml:space="preserve">as </w:t>
      </w:r>
      <w:r w:rsidR="00CF6255" w:rsidRPr="00FD3F78">
        <w:rPr>
          <w:rFonts w:ascii="Georgia" w:hAnsi="Georgia"/>
          <w:sz w:val="21"/>
          <w:szCs w:val="21"/>
          <w:lang w:val="en-GB"/>
        </w:rPr>
        <w:t xml:space="preserve">he </w:t>
      </w:r>
      <w:r w:rsidR="002C4A60">
        <w:rPr>
          <w:rFonts w:ascii="Georgia" w:hAnsi="Georgia"/>
          <w:sz w:val="21"/>
          <w:szCs w:val="21"/>
          <w:lang w:val="en-GB"/>
        </w:rPr>
        <w:t>vacationed at</w:t>
      </w:r>
      <w:r w:rsidR="00CF6255" w:rsidRPr="00FD3F78">
        <w:rPr>
          <w:rFonts w:ascii="Georgia" w:hAnsi="Georgia"/>
          <w:sz w:val="21"/>
          <w:szCs w:val="21"/>
          <w:lang w:val="en-GB"/>
        </w:rPr>
        <w:t xml:space="preserve"> his villa? </w:t>
      </w:r>
      <w:r w:rsidRPr="00FD3F78">
        <w:rPr>
          <w:rFonts w:ascii="Georgia" w:hAnsi="Georgia"/>
          <w:sz w:val="21"/>
          <w:szCs w:val="21"/>
          <w:lang w:val="en-GB"/>
        </w:rPr>
        <w:t xml:space="preserve"> </w:t>
      </w:r>
      <w:r w:rsidR="00CF6255" w:rsidRPr="00FD3F78">
        <w:rPr>
          <w:rFonts w:ascii="Georgia" w:hAnsi="Georgia"/>
          <w:sz w:val="21"/>
          <w:szCs w:val="21"/>
          <w:lang w:val="en-GB"/>
        </w:rPr>
        <w:t>What scheme did Nero devise in Baiae to end the power struggle with his mother?</w:t>
      </w:r>
      <w:r w:rsidR="00466322" w:rsidRPr="00FD3F78">
        <w:rPr>
          <w:rFonts w:ascii="Georgia" w:eastAsia="Times New Roman" w:hAnsi="Georgia"/>
          <w:color w:val="auto"/>
          <w:kern w:val="16"/>
          <w:sz w:val="21"/>
          <w:szCs w:val="21"/>
        </w:rPr>
        <w:t xml:space="preserve"> </w:t>
      </w:r>
    </w:p>
    <w:p w:rsidR="004C6190" w:rsidRDefault="00FD3F78"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eastAsia="Times New Roman" w:hAnsi="Georgia"/>
          <w:color w:val="auto"/>
          <w:kern w:val="16"/>
          <w:sz w:val="21"/>
          <w:szCs w:val="21"/>
        </w:rPr>
      </w:pPr>
      <w:r>
        <w:rPr>
          <w:rFonts w:ascii="Georgia" w:eastAsia="Times New Roman" w:hAnsi="Georgia"/>
          <w:color w:val="auto"/>
          <w:kern w:val="16"/>
          <w:sz w:val="21"/>
          <w:szCs w:val="21"/>
        </w:rPr>
        <w:tab/>
      </w:r>
      <w:r w:rsidR="00FA55AD" w:rsidRPr="00FD3F78">
        <w:rPr>
          <w:rFonts w:ascii="Georgia" w:eastAsia="Times New Roman" w:hAnsi="Georgia"/>
          <w:color w:val="auto"/>
          <w:kern w:val="16"/>
          <w:sz w:val="21"/>
          <w:szCs w:val="21"/>
        </w:rPr>
        <w:t xml:space="preserve">In the fourth century AD, </w:t>
      </w:r>
      <w:r w:rsidR="004C6190">
        <w:rPr>
          <w:rFonts w:ascii="Georgia" w:eastAsia="Times New Roman" w:hAnsi="Georgia"/>
          <w:color w:val="auto"/>
          <w:kern w:val="16"/>
          <w:sz w:val="21"/>
          <w:szCs w:val="21"/>
        </w:rPr>
        <w:t>seismic activity caused half of Baiae to sink into the bay.</w:t>
      </w:r>
    </w:p>
    <w:p w:rsidR="00972C27" w:rsidRPr="00FD3F78" w:rsidRDefault="002C4A60" w:rsidP="00FD3F7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Georgia" w:eastAsia="Times New Roman" w:hAnsi="Georgia"/>
          <w:color w:val="auto"/>
          <w:kern w:val="16"/>
          <w:sz w:val="21"/>
          <w:szCs w:val="21"/>
        </w:rPr>
      </w:pPr>
      <w:r>
        <w:rPr>
          <w:rFonts w:ascii="Georgia" w:eastAsia="Times New Roman" w:hAnsi="Georgia"/>
          <w:color w:val="auto"/>
          <w:kern w:val="16"/>
          <w:sz w:val="21"/>
          <w:szCs w:val="21"/>
        </w:rPr>
        <w:t xml:space="preserve">Located 150 miles south of Rome, Baiae remains one of the least explored places in the Roman Empire, </w:t>
      </w:r>
      <w:r w:rsidR="00FA55AD" w:rsidRPr="00FD3F78">
        <w:rPr>
          <w:rFonts w:ascii="Georgia" w:hAnsi="Georgia"/>
          <w:sz w:val="21"/>
          <w:szCs w:val="21"/>
        </w:rPr>
        <w:t>until now</w:t>
      </w:r>
      <w:r w:rsidR="00FD3F78" w:rsidRPr="00FD3F78">
        <w:rPr>
          <w:rFonts w:ascii="Georgia" w:hAnsi="Georgia"/>
          <w:sz w:val="21"/>
          <w:szCs w:val="21"/>
        </w:rPr>
        <w:t>.</w:t>
      </w:r>
    </w:p>
    <w:p w:rsidR="00A16531" w:rsidRPr="00AF1B55" w:rsidRDefault="00A16531" w:rsidP="00AF1B55">
      <w:pPr>
        <w:rPr>
          <w:color w:val="000000" w:themeColor="text1"/>
          <w:kern w:val="0"/>
          <w:szCs w:val="21"/>
        </w:rPr>
      </w:pPr>
      <w:r w:rsidRPr="00FD3F78">
        <w:rPr>
          <w:szCs w:val="21"/>
        </w:rPr>
        <w:tab/>
      </w:r>
      <w:r w:rsidRPr="00AF1B55">
        <w:rPr>
          <w:b/>
          <w:i/>
          <w:color w:val="000000" w:themeColor="text1"/>
          <w:szCs w:val="21"/>
        </w:rPr>
        <w:t>Secrets of the Dead:</w:t>
      </w:r>
      <w:r w:rsidR="00490ECE" w:rsidRPr="00AF1B55">
        <w:rPr>
          <w:b/>
          <w:i/>
          <w:color w:val="000000" w:themeColor="text1"/>
          <w:szCs w:val="21"/>
        </w:rPr>
        <w:t xml:space="preserve"> Nero’s Sunken City </w:t>
      </w:r>
      <w:r w:rsidR="00490ECE" w:rsidRPr="00AF1B55">
        <w:rPr>
          <w:color w:val="000000" w:themeColor="text1"/>
          <w:szCs w:val="21"/>
        </w:rPr>
        <w:t xml:space="preserve">is </w:t>
      </w:r>
      <w:r w:rsidR="006C0DF4" w:rsidRPr="00AF1B55">
        <w:rPr>
          <w:color w:val="000000" w:themeColor="text1"/>
          <w:szCs w:val="21"/>
        </w:rPr>
        <w:t xml:space="preserve">a production of Lion Television/An All3Media Company </w:t>
      </w:r>
      <w:r w:rsidR="004C6190" w:rsidRPr="00AF1B55">
        <w:rPr>
          <w:bCs/>
          <w:color w:val="000000" w:themeColor="text1"/>
          <w:szCs w:val="21"/>
          <w:lang w:val="en-GB"/>
        </w:rPr>
        <w:t xml:space="preserve">with B&amp;B Film </w:t>
      </w:r>
      <w:r w:rsidR="004C6190" w:rsidRPr="00AF1B55">
        <w:rPr>
          <w:color w:val="000000" w:themeColor="text1"/>
          <w:szCs w:val="21"/>
        </w:rPr>
        <w:t>and THIRTEEN Productions LLC for WNET in association with Channel 4 and ZDF</w:t>
      </w:r>
      <w:r w:rsidR="00AF1B55" w:rsidRPr="00AF1B55">
        <w:rPr>
          <w:color w:val="000000" w:themeColor="text1"/>
          <w:szCs w:val="21"/>
        </w:rPr>
        <w:t xml:space="preserve">. </w:t>
      </w:r>
      <w:r w:rsidR="00AF1B55" w:rsidRPr="00AF1B55">
        <w:rPr>
          <w:color w:val="000000" w:themeColor="text1"/>
          <w:kern w:val="0"/>
          <w:szCs w:val="21"/>
        </w:rPr>
        <w:t xml:space="preserve"> </w:t>
      </w:r>
      <w:r w:rsidR="00AF1B55" w:rsidRPr="00AF1B55">
        <w:rPr>
          <w:color w:val="000000" w:themeColor="text1"/>
          <w:szCs w:val="21"/>
        </w:rPr>
        <w:t xml:space="preserve">Narrator is Jay O. Sanders. Writer and director is Stuart Elliot. Executive producers for Lion Television are Richard Bradley and Caterina Turroni. Executive producer for B&amp;B Film is Raffaele Brunetti. </w:t>
      </w:r>
      <w:r w:rsidR="00196056" w:rsidRPr="00AF1B55">
        <w:rPr>
          <w:rFonts w:cs="Calibri"/>
          <w:color w:val="000000" w:themeColor="text1"/>
          <w:szCs w:val="21"/>
        </w:rPr>
        <w:t>Executive-in-</w:t>
      </w:r>
      <w:r w:rsidR="00ED0A5F" w:rsidRPr="00AF1B55">
        <w:rPr>
          <w:rFonts w:cs="Calibri"/>
          <w:color w:val="000000" w:themeColor="text1"/>
          <w:szCs w:val="21"/>
        </w:rPr>
        <w:t>C</w:t>
      </w:r>
      <w:r w:rsidRPr="00AF1B55">
        <w:rPr>
          <w:rFonts w:cs="Calibri"/>
          <w:color w:val="000000" w:themeColor="text1"/>
          <w:szCs w:val="21"/>
        </w:rPr>
        <w:t>harge for WNET is Stephen Se</w:t>
      </w:r>
      <w:r w:rsidR="00ED0A5F" w:rsidRPr="00AF1B55">
        <w:rPr>
          <w:rFonts w:cs="Calibri"/>
          <w:color w:val="000000" w:themeColor="text1"/>
          <w:szCs w:val="21"/>
        </w:rPr>
        <w:t>galler. Executive P</w:t>
      </w:r>
      <w:r w:rsidRPr="00AF1B55">
        <w:rPr>
          <w:rFonts w:cs="Calibri"/>
          <w:color w:val="000000" w:themeColor="text1"/>
          <w:szCs w:val="21"/>
        </w:rPr>
        <w:t xml:space="preserve">roducer for WNET is Steve Burns. </w:t>
      </w:r>
      <w:r w:rsidR="00ED0A5F" w:rsidRPr="00AF1B55">
        <w:rPr>
          <w:rFonts w:cs="Georgia"/>
          <w:color w:val="000000" w:themeColor="text1"/>
          <w:szCs w:val="21"/>
        </w:rPr>
        <w:t>Supervising P</w:t>
      </w:r>
      <w:r w:rsidRPr="00AF1B55">
        <w:rPr>
          <w:rFonts w:cs="Georgia"/>
          <w:color w:val="000000" w:themeColor="text1"/>
          <w:szCs w:val="21"/>
        </w:rPr>
        <w:t>roducer for WNET is Stephanie Carter.</w:t>
      </w:r>
      <w:r w:rsidRPr="00AF1B55">
        <w:rPr>
          <w:color w:val="000000" w:themeColor="text1"/>
          <w:szCs w:val="21"/>
        </w:rPr>
        <w:t xml:space="preserve"> </w:t>
      </w:r>
    </w:p>
    <w:p w:rsidR="00B47C59" w:rsidRPr="00FD3F78" w:rsidRDefault="00B47C59" w:rsidP="00FD3F78">
      <w:pPr>
        <w:autoSpaceDE w:val="0"/>
        <w:autoSpaceDN w:val="0"/>
        <w:adjustRightInd w:val="0"/>
        <w:spacing w:line="360" w:lineRule="auto"/>
        <w:ind w:firstLine="720"/>
        <w:rPr>
          <w:rFonts w:cs="Georgia"/>
          <w:color w:val="000000" w:themeColor="text1"/>
          <w:szCs w:val="21"/>
        </w:rPr>
      </w:pPr>
      <w:r w:rsidRPr="00FD3F78">
        <w:rPr>
          <w:rFonts w:cs="Georgia"/>
          <w:color w:val="000000" w:themeColor="text1"/>
          <w:szCs w:val="21"/>
        </w:rPr>
        <w:t xml:space="preserve">This program is among the full-length episodes that will be available for viewing after broadcast on </w:t>
      </w:r>
      <w:r w:rsidRPr="00FD3F78">
        <w:rPr>
          <w:rFonts w:cs="Georgia"/>
          <w:b/>
          <w:bCs/>
          <w:i/>
          <w:iCs/>
          <w:color w:val="000000" w:themeColor="text1"/>
          <w:szCs w:val="21"/>
        </w:rPr>
        <w:t>Secrets of the Dead</w:t>
      </w:r>
      <w:r w:rsidRPr="00FD3F78">
        <w:rPr>
          <w:rFonts w:cs="Georgia"/>
          <w:b/>
          <w:bCs/>
          <w:color w:val="000000" w:themeColor="text1"/>
          <w:szCs w:val="21"/>
        </w:rPr>
        <w:t xml:space="preserve"> Online</w:t>
      </w:r>
      <w:r w:rsidRPr="00FD3F78">
        <w:rPr>
          <w:rFonts w:cs="Georgia"/>
          <w:color w:val="000000" w:themeColor="text1"/>
          <w:szCs w:val="21"/>
        </w:rPr>
        <w:t xml:space="preserve"> (</w:t>
      </w:r>
      <w:hyperlink r:id="rId13" w:history="1">
        <w:r w:rsidRPr="00FD3F78">
          <w:rPr>
            <w:rFonts w:cs="Georgia"/>
            <w:color w:val="0000FF"/>
            <w:szCs w:val="21"/>
            <w:u w:val="single"/>
          </w:rPr>
          <w:t>pbs.org/secrets</w:t>
        </w:r>
      </w:hyperlink>
      <w:r w:rsidRPr="00FD3F78">
        <w:rPr>
          <w:rFonts w:cs="Georgia"/>
          <w:color w:val="000000" w:themeColor="text1"/>
          <w:szCs w:val="21"/>
        </w:rPr>
        <w:t xml:space="preserve">). As one of PBS's ongoing limited primetime series, </w:t>
      </w:r>
      <w:r w:rsidRPr="00FD3F78">
        <w:rPr>
          <w:rFonts w:cs="Georgia"/>
          <w:b/>
          <w:bCs/>
          <w:i/>
          <w:iCs/>
          <w:color w:val="000000" w:themeColor="text1"/>
          <w:szCs w:val="21"/>
        </w:rPr>
        <w:t>Secrets of the Dead</w:t>
      </w:r>
      <w:r w:rsidRPr="00FD3F78">
        <w:rPr>
          <w:rFonts w:cs="Georgia"/>
          <w:i/>
          <w:iCs/>
          <w:color w:val="000000" w:themeColor="text1"/>
          <w:szCs w:val="21"/>
        </w:rPr>
        <w:t xml:space="preserve"> </w:t>
      </w:r>
      <w:r w:rsidRPr="00FD3F78">
        <w:rPr>
          <w:rFonts w:cs="Georgia"/>
          <w:color w:val="000000" w:themeColor="text1"/>
          <w:szCs w:val="21"/>
        </w:rPr>
        <w:t xml:space="preserve">is a perennial favorite among viewers, routinely ranking </w:t>
      </w:r>
      <w:r w:rsidRPr="00FD3F78">
        <w:rPr>
          <w:rFonts w:cs="Georgia"/>
          <w:color w:val="000000" w:themeColor="text1"/>
          <w:szCs w:val="21"/>
        </w:rPr>
        <w:lastRenderedPageBreak/>
        <w:t>among the 10 most-watched series on public television. Currently in its 16</w:t>
      </w:r>
      <w:r w:rsidRPr="00FD3F78">
        <w:rPr>
          <w:rFonts w:cs="Georgia"/>
          <w:color w:val="000000" w:themeColor="text1"/>
          <w:szCs w:val="21"/>
          <w:vertAlign w:val="superscript"/>
        </w:rPr>
        <w:t>th</w:t>
      </w:r>
      <w:r w:rsidRPr="00FD3F78">
        <w:rPr>
          <w:rFonts w:cs="Georgia"/>
          <w:color w:val="000000" w:themeColor="text1"/>
          <w:szCs w:val="21"/>
        </w:rPr>
        <w:t xml:space="preserve"> season, </w:t>
      </w:r>
      <w:r w:rsidRPr="00FD3F78">
        <w:rPr>
          <w:rFonts w:cs="Georgia"/>
          <w:b/>
          <w:bCs/>
          <w:i/>
          <w:iCs/>
          <w:color w:val="000000" w:themeColor="text1"/>
          <w:szCs w:val="21"/>
        </w:rPr>
        <w:t>Secrets of the Dead</w:t>
      </w:r>
      <w:r w:rsidRPr="00FD3F78">
        <w:rPr>
          <w:rFonts w:cs="Georgia"/>
          <w:i/>
          <w:iCs/>
          <w:color w:val="000000" w:themeColor="text1"/>
          <w:szCs w:val="21"/>
        </w:rPr>
        <w:t xml:space="preserve"> </w:t>
      </w:r>
      <w:r w:rsidRPr="00FD3F78">
        <w:rPr>
          <w:rFonts w:cs="Georgia"/>
          <w:color w:val="000000" w:themeColor="text1"/>
          <w:szCs w:val="21"/>
        </w:rPr>
        <w:t xml:space="preserve">continues its unique brand of archaeological sleuthing </w:t>
      </w:r>
      <w:r w:rsidR="00E92C72" w:rsidRPr="00FD3F78">
        <w:rPr>
          <w:rFonts w:cs="Georgia"/>
          <w:color w:val="000000" w:themeColor="text1"/>
          <w:szCs w:val="21"/>
        </w:rPr>
        <w:t xml:space="preserve">and </w:t>
      </w:r>
      <w:r w:rsidRPr="00FD3F78">
        <w:rPr>
          <w:rFonts w:cs="Georgia"/>
          <w:color w:val="000000" w:themeColor="text1"/>
          <w:szCs w:val="21"/>
        </w:rPr>
        <w:t xml:space="preserve">employing advances in investigative techniques, forensic science and historical scholarship to offer new evidence about forgotten mysteries. </w:t>
      </w:r>
      <w:r w:rsidRPr="00FD3F78">
        <w:rPr>
          <w:rFonts w:cs="Georgia"/>
          <w:b/>
          <w:bCs/>
          <w:i/>
          <w:iCs/>
          <w:color w:val="000000" w:themeColor="text1"/>
          <w:szCs w:val="21"/>
        </w:rPr>
        <w:t>Secrets of the Dead</w:t>
      </w:r>
      <w:r w:rsidRPr="00FD3F78">
        <w:rPr>
          <w:rFonts w:cs="Georgia"/>
          <w:color w:val="000000" w:themeColor="text1"/>
          <w:szCs w:val="21"/>
        </w:rPr>
        <w:t xml:space="preserve"> has received 10 CINE Golden Eagle Awards and six Emmy nominations, among numerous other awards. </w:t>
      </w:r>
    </w:p>
    <w:p w:rsidR="00A16531" w:rsidRDefault="00A16531" w:rsidP="00A16531">
      <w:pPr>
        <w:pStyle w:val="NormalIndent"/>
        <w:ind w:firstLine="0"/>
        <w:jc w:val="center"/>
      </w:pPr>
      <w:r>
        <w:t>###</w:t>
      </w:r>
    </w:p>
    <w:p w:rsidR="00A16531" w:rsidRDefault="00A16531" w:rsidP="00A16531">
      <w:pPr>
        <w:pStyle w:val="NormalIndent"/>
        <w:ind w:firstLine="0"/>
      </w:pPr>
    </w:p>
    <w:p w:rsidR="00A16531" w:rsidRPr="00A16531" w:rsidRDefault="00A16531" w:rsidP="00A16531">
      <w:pPr>
        <w:spacing w:line="240" w:lineRule="auto"/>
        <w:rPr>
          <w:sz w:val="20"/>
        </w:rPr>
      </w:pPr>
      <w:r w:rsidRPr="00A16531">
        <w:rPr>
          <w:rFonts w:cs="Arial"/>
          <w:b/>
          <w:bCs/>
          <w:sz w:val="20"/>
        </w:rPr>
        <w:t>About WNET</w:t>
      </w:r>
      <w:r w:rsidRPr="00A16531">
        <w:rPr>
          <w:rFonts w:cs="Arial"/>
          <w:color w:val="000000" w:themeColor="text1"/>
          <w:sz w:val="20"/>
        </w:rPr>
        <w:br/>
      </w:r>
      <w:r w:rsidRPr="00A16531">
        <w:rPr>
          <w:sz w:val="20"/>
        </w:rPr>
        <w:t xml:space="preserve">WNET is America’s flagship PBS station and parent company of </w:t>
      </w:r>
      <w:hyperlink r:id="rId14" w:history="1">
        <w:r w:rsidRPr="00A16531">
          <w:rPr>
            <w:color w:val="0000FF"/>
            <w:sz w:val="20"/>
            <w:u w:val="single"/>
          </w:rPr>
          <w:t>THIRTEEN</w:t>
        </w:r>
      </w:hyperlink>
      <w:r w:rsidRPr="00A16531">
        <w:rPr>
          <w:sz w:val="20"/>
        </w:rPr>
        <w:t xml:space="preserve"> and </w:t>
      </w:r>
      <w:hyperlink r:id="rId15" w:history="1">
        <w:r w:rsidRPr="00A16531">
          <w:rPr>
            <w:color w:val="0000FF"/>
            <w:sz w:val="20"/>
            <w:u w:val="single"/>
          </w:rPr>
          <w:t>WLIW21</w:t>
        </w:r>
      </w:hyperlink>
      <w:r w:rsidRPr="00A16531">
        <w:rPr>
          <w:color w:val="0000FF"/>
          <w:sz w:val="20"/>
          <w:u w:val="single"/>
        </w:rPr>
        <w:t>.</w:t>
      </w:r>
      <w:r w:rsidRPr="00A16531">
        <w:rPr>
          <w:color w:val="000000" w:themeColor="text1"/>
          <w:sz w:val="20"/>
        </w:rPr>
        <w:t xml:space="preserve"> WNET also </w:t>
      </w:r>
      <w:r w:rsidRPr="00A16531">
        <w:rPr>
          <w:sz w:val="20"/>
        </w:rPr>
        <w:t xml:space="preserve">operates </w:t>
      </w:r>
      <w:hyperlink r:id="rId16" w:history="1">
        <w:r w:rsidRPr="00A16531">
          <w:rPr>
            <w:color w:val="0000FF"/>
            <w:sz w:val="20"/>
            <w:u w:val="single"/>
          </w:rPr>
          <w:t>NJTV</w:t>
        </w:r>
      </w:hyperlink>
      <w:r w:rsidRPr="00A16531">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7" w:history="1">
        <w:r w:rsidRPr="00A16531">
          <w:rPr>
            <w:color w:val="0000FF"/>
            <w:sz w:val="20"/>
            <w:u w:val="single"/>
          </w:rPr>
          <w:t>Nature</w:t>
        </w:r>
      </w:hyperlink>
      <w:r w:rsidRPr="00A16531">
        <w:rPr>
          <w:sz w:val="20"/>
        </w:rPr>
        <w:t xml:space="preserve">, </w:t>
      </w:r>
      <w:hyperlink r:id="rId18" w:history="1">
        <w:r w:rsidRPr="00A16531">
          <w:rPr>
            <w:color w:val="0000FF"/>
            <w:sz w:val="20"/>
            <w:u w:val="single"/>
          </w:rPr>
          <w:t>Great Performances</w:t>
        </w:r>
      </w:hyperlink>
      <w:r w:rsidRPr="00A16531">
        <w:rPr>
          <w:sz w:val="20"/>
        </w:rPr>
        <w:t xml:space="preserve">, </w:t>
      </w:r>
      <w:hyperlink r:id="rId19" w:history="1">
        <w:r w:rsidRPr="00A16531">
          <w:rPr>
            <w:color w:val="0000FF"/>
            <w:sz w:val="20"/>
            <w:u w:val="single"/>
          </w:rPr>
          <w:t>American Masters</w:t>
        </w:r>
      </w:hyperlink>
      <w:r w:rsidRPr="00A16531">
        <w:rPr>
          <w:sz w:val="20"/>
        </w:rPr>
        <w:t xml:space="preserve">, </w:t>
      </w:r>
      <w:hyperlink r:id="rId20" w:history="1">
        <w:r w:rsidRPr="00A16531">
          <w:rPr>
            <w:color w:val="0000FF"/>
            <w:sz w:val="20"/>
            <w:u w:val="single"/>
          </w:rPr>
          <w:t>PBS NewsHour Weekend</w:t>
        </w:r>
      </w:hyperlink>
      <w:r w:rsidRPr="00A16531">
        <w:rPr>
          <w:sz w:val="20"/>
        </w:rPr>
        <w:t xml:space="preserve">, </w:t>
      </w:r>
      <w:hyperlink r:id="rId21" w:history="1">
        <w:r w:rsidRPr="00A16531">
          <w:rPr>
            <w:color w:val="0000FF"/>
            <w:sz w:val="20"/>
            <w:u w:val="single"/>
          </w:rPr>
          <w:t>Charlie Rose</w:t>
        </w:r>
      </w:hyperlink>
      <w:r w:rsidRPr="00A16531">
        <w:rPr>
          <w:sz w:val="20"/>
        </w:rPr>
        <w:t xml:space="preserve"> and a range of documentaries, children’s programs, and local news and cultural offerings. WNET’s groundbreaking series for children and young adults include </w:t>
      </w:r>
      <w:hyperlink r:id="rId22" w:history="1">
        <w:r w:rsidRPr="00A16531">
          <w:rPr>
            <w:color w:val="0000FF"/>
            <w:sz w:val="20"/>
            <w:u w:val="single"/>
          </w:rPr>
          <w:t>Get the Math</w:t>
        </w:r>
      </w:hyperlink>
      <w:r w:rsidRPr="00A16531">
        <w:rPr>
          <w:sz w:val="20"/>
        </w:rPr>
        <w:t xml:space="preserve">, </w:t>
      </w:r>
      <w:hyperlink r:id="rId23" w:history="1">
        <w:r w:rsidRPr="00A16531">
          <w:rPr>
            <w:color w:val="0000FF"/>
            <w:sz w:val="20"/>
            <w:u w:val="single"/>
          </w:rPr>
          <w:t>Oh Noah!</w:t>
        </w:r>
      </w:hyperlink>
      <w:r w:rsidRPr="00A16531">
        <w:rPr>
          <w:sz w:val="20"/>
        </w:rPr>
        <w:t xml:space="preserve"> and </w:t>
      </w:r>
      <w:hyperlink r:id="rId24" w:history="1">
        <w:r w:rsidRPr="00A16531">
          <w:rPr>
            <w:color w:val="0000FF"/>
            <w:sz w:val="20"/>
            <w:u w:val="single"/>
          </w:rPr>
          <w:t>Cyberchase</w:t>
        </w:r>
      </w:hyperlink>
      <w:r w:rsidRPr="00A16531">
        <w:rPr>
          <w:sz w:val="20"/>
        </w:rPr>
        <w:t xml:space="preserve"> as well as </w:t>
      </w:r>
      <w:hyperlink r:id="rId25" w:history="1">
        <w:r w:rsidRPr="00A16531">
          <w:rPr>
            <w:rStyle w:val="Hyperlink"/>
            <w:color w:val="0000FF"/>
            <w:sz w:val="20"/>
          </w:rPr>
          <w:t>Mission US</w:t>
        </w:r>
      </w:hyperlink>
      <w:r w:rsidRPr="00A16531">
        <w:rPr>
          <w:sz w:val="20"/>
        </w:rPr>
        <w:t xml:space="preserve">, the award-winning interactive history game. WNET highlights the tri-state’s unique culture and diverse communities through </w:t>
      </w:r>
      <w:hyperlink r:id="rId26" w:history="1">
        <w:r w:rsidRPr="00A16531">
          <w:rPr>
            <w:color w:val="0000FF"/>
            <w:sz w:val="20"/>
            <w:u w:val="single"/>
          </w:rPr>
          <w:t>NYC-ARTS</w:t>
        </w:r>
      </w:hyperlink>
      <w:r w:rsidRPr="00A16531">
        <w:rPr>
          <w:sz w:val="20"/>
        </w:rPr>
        <w:t xml:space="preserve">, </w:t>
      </w:r>
      <w:hyperlink r:id="rId27" w:history="1">
        <w:r w:rsidRPr="00A16531">
          <w:rPr>
            <w:color w:val="0000FF"/>
            <w:sz w:val="20"/>
            <w:u w:val="single"/>
          </w:rPr>
          <w:t>Reel 13</w:t>
        </w:r>
      </w:hyperlink>
      <w:r w:rsidRPr="00A16531">
        <w:rPr>
          <w:sz w:val="20"/>
        </w:rPr>
        <w:t xml:space="preserve">, </w:t>
      </w:r>
      <w:hyperlink r:id="rId28" w:history="1">
        <w:r w:rsidRPr="00A16531">
          <w:rPr>
            <w:rStyle w:val="Hyperlink"/>
            <w:color w:val="0000FF"/>
            <w:sz w:val="20"/>
          </w:rPr>
          <w:t>NJTV News with Mary Alice Williams</w:t>
        </w:r>
      </w:hyperlink>
      <w:r w:rsidRPr="00A16531">
        <w:rPr>
          <w:sz w:val="20"/>
        </w:rPr>
        <w:t xml:space="preserve"> and </w:t>
      </w:r>
      <w:hyperlink r:id="rId29" w:history="1">
        <w:r w:rsidRPr="00A16531">
          <w:rPr>
            <w:color w:val="0000FF"/>
            <w:sz w:val="20"/>
            <w:u w:val="single"/>
          </w:rPr>
          <w:t>MetroFocus</w:t>
        </w:r>
      </w:hyperlink>
      <w:r w:rsidRPr="00A16531">
        <w:rPr>
          <w:sz w:val="20"/>
        </w:rPr>
        <w:t xml:space="preserve">, the daily multi-platform news magazine focusing on the New York region. In addition, WNET produces online-only programming including the award-winning series about gender identity, </w:t>
      </w:r>
      <w:hyperlink r:id="rId30" w:history="1">
        <w:r w:rsidRPr="00A16531">
          <w:rPr>
            <w:rStyle w:val="Hyperlink"/>
            <w:color w:val="0000FF"/>
            <w:sz w:val="20"/>
          </w:rPr>
          <w:t>First Person</w:t>
        </w:r>
      </w:hyperlink>
      <w:r w:rsidRPr="00A16531">
        <w:rPr>
          <w:sz w:val="20"/>
        </w:rPr>
        <w:t xml:space="preserve">, and an intergenerational look at tech and pop culture, </w:t>
      </w:r>
      <w:hyperlink r:id="rId31" w:history="1">
        <w:r w:rsidRPr="00A16531">
          <w:rPr>
            <w:rStyle w:val="Hyperlink"/>
            <w:color w:val="0000FF"/>
            <w:sz w:val="20"/>
          </w:rPr>
          <w:t>The Chatterbox with Kevin and Grandma Lill</w:t>
        </w:r>
      </w:hyperlink>
      <w:r w:rsidRPr="00A16531">
        <w:rPr>
          <w:sz w:val="20"/>
        </w:rPr>
        <w:t xml:space="preserve">. In 2015, THIRTEEN launched Passport, an online streaming service which allows members to see new and archival THIRTEEN and PBS programming anytime, anywhere: </w:t>
      </w:r>
      <w:hyperlink r:id="rId32" w:history="1">
        <w:r w:rsidRPr="00A16531">
          <w:rPr>
            <w:rStyle w:val="Hyperlink"/>
            <w:color w:val="0000FF"/>
            <w:sz w:val="20"/>
          </w:rPr>
          <w:t>www.thirteen.org/passport</w:t>
        </w:r>
      </w:hyperlink>
      <w:r w:rsidRPr="00A16531">
        <w:rPr>
          <w:rStyle w:val="Hyperlink"/>
          <w:sz w:val="20"/>
        </w:rPr>
        <w:t>.</w:t>
      </w:r>
    </w:p>
    <w:p w:rsidR="00F57B10" w:rsidRDefault="00F57B10" w:rsidP="00F57B10">
      <w:pPr>
        <w:pStyle w:val="NormalIndent"/>
        <w:ind w:firstLine="0"/>
      </w:pPr>
    </w:p>
    <w:p w:rsidR="00F57B10" w:rsidRPr="00F57B10" w:rsidRDefault="00C71FE1" w:rsidP="006456E9">
      <w:pPr>
        <w:pStyle w:val="NormalIndent"/>
        <w:ind w:firstLine="0"/>
        <w:rPr>
          <w:sz w:val="16"/>
          <w:szCs w:val="16"/>
        </w:rPr>
      </w:pPr>
      <w:r>
        <w:rPr>
          <w:sz w:val="16"/>
          <w:szCs w:val="16"/>
        </w:rPr>
        <w:t>02.15</w:t>
      </w:r>
      <w:bookmarkStart w:id="0" w:name="_GoBack"/>
      <w:bookmarkEnd w:id="0"/>
      <w:r w:rsidR="00490ECE">
        <w:rPr>
          <w:sz w:val="16"/>
          <w:szCs w:val="16"/>
        </w:rPr>
        <w:t>.17</w:t>
      </w:r>
    </w:p>
    <w:sectPr w:rsidR="00F57B10" w:rsidRPr="00F57B10" w:rsidSect="00545A52">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74" w:rsidRDefault="00396D74">
      <w:r>
        <w:separator/>
      </w:r>
    </w:p>
  </w:endnote>
  <w:endnote w:type="continuationSeparator" w:id="0">
    <w:p w:rsidR="00396D74" w:rsidRDefault="0039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74" w:rsidRDefault="00396D74">
      <w:r>
        <w:separator/>
      </w:r>
    </w:p>
  </w:footnote>
  <w:footnote w:type="continuationSeparator" w:id="0">
    <w:p w:rsidR="00396D74" w:rsidRDefault="00396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E" w:rsidRPr="00011A8D" w:rsidRDefault="00846213">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B41562">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D7611E" w:rsidRDefault="00D761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13"/>
    <w:rsid w:val="00007166"/>
    <w:rsid w:val="000143CF"/>
    <w:rsid w:val="0001738A"/>
    <w:rsid w:val="00021F45"/>
    <w:rsid w:val="000229F3"/>
    <w:rsid w:val="00030D74"/>
    <w:rsid w:val="000329E2"/>
    <w:rsid w:val="00033586"/>
    <w:rsid w:val="000358FE"/>
    <w:rsid w:val="00043ED3"/>
    <w:rsid w:val="000608A8"/>
    <w:rsid w:val="000672CB"/>
    <w:rsid w:val="0008101E"/>
    <w:rsid w:val="000B48D4"/>
    <w:rsid w:val="000B7FD1"/>
    <w:rsid w:val="000D37FE"/>
    <w:rsid w:val="000D3C3D"/>
    <w:rsid w:val="000F08BC"/>
    <w:rsid w:val="000F2A4C"/>
    <w:rsid w:val="001047AA"/>
    <w:rsid w:val="001113EF"/>
    <w:rsid w:val="00111466"/>
    <w:rsid w:val="001122F9"/>
    <w:rsid w:val="00113280"/>
    <w:rsid w:val="00121D9C"/>
    <w:rsid w:val="00141629"/>
    <w:rsid w:val="00142A33"/>
    <w:rsid w:val="00157EEC"/>
    <w:rsid w:val="00191323"/>
    <w:rsid w:val="00194A27"/>
    <w:rsid w:val="001953F1"/>
    <w:rsid w:val="00196056"/>
    <w:rsid w:val="001B43A9"/>
    <w:rsid w:val="001C047A"/>
    <w:rsid w:val="001C18FF"/>
    <w:rsid w:val="001E1EC2"/>
    <w:rsid w:val="001E21E7"/>
    <w:rsid w:val="001E5C56"/>
    <w:rsid w:val="001F27C7"/>
    <w:rsid w:val="001F3DE1"/>
    <w:rsid w:val="00201473"/>
    <w:rsid w:val="00212400"/>
    <w:rsid w:val="0022227E"/>
    <w:rsid w:val="00234853"/>
    <w:rsid w:val="00235279"/>
    <w:rsid w:val="00252B13"/>
    <w:rsid w:val="00254F96"/>
    <w:rsid w:val="00260A15"/>
    <w:rsid w:val="00262B5A"/>
    <w:rsid w:val="002A2D5F"/>
    <w:rsid w:val="002A5248"/>
    <w:rsid w:val="002A6AB2"/>
    <w:rsid w:val="002B262D"/>
    <w:rsid w:val="002B497F"/>
    <w:rsid w:val="002C0026"/>
    <w:rsid w:val="002C0A8F"/>
    <w:rsid w:val="002C4A60"/>
    <w:rsid w:val="002D0F28"/>
    <w:rsid w:val="002D14E8"/>
    <w:rsid w:val="002D59E4"/>
    <w:rsid w:val="002E0039"/>
    <w:rsid w:val="00314D62"/>
    <w:rsid w:val="003162C3"/>
    <w:rsid w:val="003215D1"/>
    <w:rsid w:val="00323E96"/>
    <w:rsid w:val="0034209B"/>
    <w:rsid w:val="003451F5"/>
    <w:rsid w:val="00370A0A"/>
    <w:rsid w:val="00370CA7"/>
    <w:rsid w:val="003729F0"/>
    <w:rsid w:val="00377B99"/>
    <w:rsid w:val="00380757"/>
    <w:rsid w:val="00390693"/>
    <w:rsid w:val="00395C62"/>
    <w:rsid w:val="00396385"/>
    <w:rsid w:val="00396D74"/>
    <w:rsid w:val="003B45CD"/>
    <w:rsid w:val="003B553C"/>
    <w:rsid w:val="003B6A34"/>
    <w:rsid w:val="003B6E43"/>
    <w:rsid w:val="003E119A"/>
    <w:rsid w:val="003E3773"/>
    <w:rsid w:val="0040145C"/>
    <w:rsid w:val="00402965"/>
    <w:rsid w:val="0040496D"/>
    <w:rsid w:val="00411527"/>
    <w:rsid w:val="00413664"/>
    <w:rsid w:val="004146DD"/>
    <w:rsid w:val="00414BAB"/>
    <w:rsid w:val="00416463"/>
    <w:rsid w:val="0042194C"/>
    <w:rsid w:val="00426190"/>
    <w:rsid w:val="0042670B"/>
    <w:rsid w:val="00432D3E"/>
    <w:rsid w:val="00433FFA"/>
    <w:rsid w:val="00452D6F"/>
    <w:rsid w:val="00461E59"/>
    <w:rsid w:val="00462605"/>
    <w:rsid w:val="004649C5"/>
    <w:rsid w:val="00466322"/>
    <w:rsid w:val="00472B8B"/>
    <w:rsid w:val="00474C1B"/>
    <w:rsid w:val="00482497"/>
    <w:rsid w:val="00490403"/>
    <w:rsid w:val="00490ECE"/>
    <w:rsid w:val="004A155C"/>
    <w:rsid w:val="004A4CAA"/>
    <w:rsid w:val="004B4778"/>
    <w:rsid w:val="004C5272"/>
    <w:rsid w:val="004C6190"/>
    <w:rsid w:val="004E1021"/>
    <w:rsid w:val="005145ED"/>
    <w:rsid w:val="00516275"/>
    <w:rsid w:val="005210A6"/>
    <w:rsid w:val="005347C7"/>
    <w:rsid w:val="00535E20"/>
    <w:rsid w:val="005415B6"/>
    <w:rsid w:val="00545A52"/>
    <w:rsid w:val="005469D4"/>
    <w:rsid w:val="00550B94"/>
    <w:rsid w:val="00552D3C"/>
    <w:rsid w:val="00555973"/>
    <w:rsid w:val="0056182A"/>
    <w:rsid w:val="0057730B"/>
    <w:rsid w:val="0058696C"/>
    <w:rsid w:val="00593357"/>
    <w:rsid w:val="00594D4B"/>
    <w:rsid w:val="005C2514"/>
    <w:rsid w:val="005C345E"/>
    <w:rsid w:val="005D4FE9"/>
    <w:rsid w:val="005D70F8"/>
    <w:rsid w:val="005F0338"/>
    <w:rsid w:val="005F6F56"/>
    <w:rsid w:val="00623FCF"/>
    <w:rsid w:val="00632DD9"/>
    <w:rsid w:val="00635F67"/>
    <w:rsid w:val="00640AA1"/>
    <w:rsid w:val="00643E27"/>
    <w:rsid w:val="00644C43"/>
    <w:rsid w:val="006456E9"/>
    <w:rsid w:val="00651161"/>
    <w:rsid w:val="00655B26"/>
    <w:rsid w:val="00663E7D"/>
    <w:rsid w:val="00664D19"/>
    <w:rsid w:val="00665572"/>
    <w:rsid w:val="006711D4"/>
    <w:rsid w:val="006720DA"/>
    <w:rsid w:val="00681827"/>
    <w:rsid w:val="00683347"/>
    <w:rsid w:val="00685C18"/>
    <w:rsid w:val="00685E6A"/>
    <w:rsid w:val="006870C3"/>
    <w:rsid w:val="00694322"/>
    <w:rsid w:val="0069475A"/>
    <w:rsid w:val="006B7D5E"/>
    <w:rsid w:val="006C0DF4"/>
    <w:rsid w:val="006C10A0"/>
    <w:rsid w:val="006C110C"/>
    <w:rsid w:val="006D6524"/>
    <w:rsid w:val="006E11AA"/>
    <w:rsid w:val="006E3485"/>
    <w:rsid w:val="006E6946"/>
    <w:rsid w:val="00706380"/>
    <w:rsid w:val="00707CD1"/>
    <w:rsid w:val="007123ED"/>
    <w:rsid w:val="00714487"/>
    <w:rsid w:val="00721595"/>
    <w:rsid w:val="00726BC1"/>
    <w:rsid w:val="00727362"/>
    <w:rsid w:val="00732166"/>
    <w:rsid w:val="0073556E"/>
    <w:rsid w:val="0076248D"/>
    <w:rsid w:val="007706FC"/>
    <w:rsid w:val="00776CAF"/>
    <w:rsid w:val="00791448"/>
    <w:rsid w:val="00794C6D"/>
    <w:rsid w:val="007A2B9D"/>
    <w:rsid w:val="007A379F"/>
    <w:rsid w:val="007C0F2F"/>
    <w:rsid w:val="007C19E6"/>
    <w:rsid w:val="007C20CD"/>
    <w:rsid w:val="007D4C80"/>
    <w:rsid w:val="007F7B30"/>
    <w:rsid w:val="00800C42"/>
    <w:rsid w:val="008010E2"/>
    <w:rsid w:val="00801540"/>
    <w:rsid w:val="0081625D"/>
    <w:rsid w:val="008224D1"/>
    <w:rsid w:val="0082670C"/>
    <w:rsid w:val="00832320"/>
    <w:rsid w:val="00834156"/>
    <w:rsid w:val="00837D16"/>
    <w:rsid w:val="00842223"/>
    <w:rsid w:val="00846213"/>
    <w:rsid w:val="00865040"/>
    <w:rsid w:val="0087142A"/>
    <w:rsid w:val="00873AAD"/>
    <w:rsid w:val="00874A37"/>
    <w:rsid w:val="0088121F"/>
    <w:rsid w:val="00881401"/>
    <w:rsid w:val="008836EA"/>
    <w:rsid w:val="00883989"/>
    <w:rsid w:val="008946CE"/>
    <w:rsid w:val="00897C5F"/>
    <w:rsid w:val="008A0488"/>
    <w:rsid w:val="008A122A"/>
    <w:rsid w:val="008A5810"/>
    <w:rsid w:val="008A763D"/>
    <w:rsid w:val="008E0F2B"/>
    <w:rsid w:val="008E712D"/>
    <w:rsid w:val="008F71F8"/>
    <w:rsid w:val="00905A08"/>
    <w:rsid w:val="0091346D"/>
    <w:rsid w:val="00914BBB"/>
    <w:rsid w:val="009260F8"/>
    <w:rsid w:val="00931AC7"/>
    <w:rsid w:val="0093739F"/>
    <w:rsid w:val="0094245E"/>
    <w:rsid w:val="00946AD7"/>
    <w:rsid w:val="00952CEB"/>
    <w:rsid w:val="009543CC"/>
    <w:rsid w:val="00963746"/>
    <w:rsid w:val="009637BD"/>
    <w:rsid w:val="00972C27"/>
    <w:rsid w:val="00977419"/>
    <w:rsid w:val="009A147A"/>
    <w:rsid w:val="009A6B16"/>
    <w:rsid w:val="009B0D69"/>
    <w:rsid w:val="009C0E85"/>
    <w:rsid w:val="009F2040"/>
    <w:rsid w:val="009F3798"/>
    <w:rsid w:val="00A03FEA"/>
    <w:rsid w:val="00A06E48"/>
    <w:rsid w:val="00A1479D"/>
    <w:rsid w:val="00A16531"/>
    <w:rsid w:val="00A20197"/>
    <w:rsid w:val="00A20F27"/>
    <w:rsid w:val="00A221D7"/>
    <w:rsid w:val="00A222A3"/>
    <w:rsid w:val="00A27750"/>
    <w:rsid w:val="00A36A0D"/>
    <w:rsid w:val="00A42CFD"/>
    <w:rsid w:val="00A47777"/>
    <w:rsid w:val="00A546EC"/>
    <w:rsid w:val="00A62C0F"/>
    <w:rsid w:val="00A67A95"/>
    <w:rsid w:val="00A71E57"/>
    <w:rsid w:val="00A77D24"/>
    <w:rsid w:val="00A92B01"/>
    <w:rsid w:val="00AA4DC4"/>
    <w:rsid w:val="00AB4A55"/>
    <w:rsid w:val="00AB6D0D"/>
    <w:rsid w:val="00AC14B3"/>
    <w:rsid w:val="00AC1E16"/>
    <w:rsid w:val="00AC2EE4"/>
    <w:rsid w:val="00AD4C9B"/>
    <w:rsid w:val="00AD7A60"/>
    <w:rsid w:val="00AE1A76"/>
    <w:rsid w:val="00AF00AD"/>
    <w:rsid w:val="00AF1B55"/>
    <w:rsid w:val="00AF5FE1"/>
    <w:rsid w:val="00B0488D"/>
    <w:rsid w:val="00B1319D"/>
    <w:rsid w:val="00B156A5"/>
    <w:rsid w:val="00B2535A"/>
    <w:rsid w:val="00B41562"/>
    <w:rsid w:val="00B44857"/>
    <w:rsid w:val="00B47C59"/>
    <w:rsid w:val="00B535E2"/>
    <w:rsid w:val="00B72AB9"/>
    <w:rsid w:val="00B76041"/>
    <w:rsid w:val="00B8189A"/>
    <w:rsid w:val="00B87C33"/>
    <w:rsid w:val="00BA1643"/>
    <w:rsid w:val="00BA3CAE"/>
    <w:rsid w:val="00BA5E38"/>
    <w:rsid w:val="00BA61E7"/>
    <w:rsid w:val="00BB284D"/>
    <w:rsid w:val="00BB5CFA"/>
    <w:rsid w:val="00BC0E99"/>
    <w:rsid w:val="00BC39B7"/>
    <w:rsid w:val="00BC4B7B"/>
    <w:rsid w:val="00BC693D"/>
    <w:rsid w:val="00BD3B85"/>
    <w:rsid w:val="00BE3E8C"/>
    <w:rsid w:val="00BE59FA"/>
    <w:rsid w:val="00BE6560"/>
    <w:rsid w:val="00C01117"/>
    <w:rsid w:val="00C216A3"/>
    <w:rsid w:val="00C21872"/>
    <w:rsid w:val="00C24593"/>
    <w:rsid w:val="00C31F7E"/>
    <w:rsid w:val="00C37913"/>
    <w:rsid w:val="00C40E20"/>
    <w:rsid w:val="00C43621"/>
    <w:rsid w:val="00C43D21"/>
    <w:rsid w:val="00C6495E"/>
    <w:rsid w:val="00C66F97"/>
    <w:rsid w:val="00C67AA7"/>
    <w:rsid w:val="00C71FE1"/>
    <w:rsid w:val="00C72D53"/>
    <w:rsid w:val="00CA4CB5"/>
    <w:rsid w:val="00CA65B1"/>
    <w:rsid w:val="00CA781E"/>
    <w:rsid w:val="00CB248F"/>
    <w:rsid w:val="00CB35CD"/>
    <w:rsid w:val="00CB42E2"/>
    <w:rsid w:val="00CC458C"/>
    <w:rsid w:val="00CC4E9C"/>
    <w:rsid w:val="00CD7DFC"/>
    <w:rsid w:val="00CE4FE8"/>
    <w:rsid w:val="00CE6A29"/>
    <w:rsid w:val="00CF6255"/>
    <w:rsid w:val="00CF77ED"/>
    <w:rsid w:val="00CF77FE"/>
    <w:rsid w:val="00D3424E"/>
    <w:rsid w:val="00D34815"/>
    <w:rsid w:val="00D554F5"/>
    <w:rsid w:val="00D6081C"/>
    <w:rsid w:val="00D63F73"/>
    <w:rsid w:val="00D645F3"/>
    <w:rsid w:val="00D70137"/>
    <w:rsid w:val="00D7611E"/>
    <w:rsid w:val="00D845E9"/>
    <w:rsid w:val="00D90D66"/>
    <w:rsid w:val="00D9155E"/>
    <w:rsid w:val="00D92D12"/>
    <w:rsid w:val="00D97F09"/>
    <w:rsid w:val="00DA0940"/>
    <w:rsid w:val="00DA3BB0"/>
    <w:rsid w:val="00DB1659"/>
    <w:rsid w:val="00DC1CB9"/>
    <w:rsid w:val="00DC5B61"/>
    <w:rsid w:val="00DE0847"/>
    <w:rsid w:val="00DF48C0"/>
    <w:rsid w:val="00DF5EF4"/>
    <w:rsid w:val="00E057CB"/>
    <w:rsid w:val="00E07D0D"/>
    <w:rsid w:val="00E10329"/>
    <w:rsid w:val="00E14D24"/>
    <w:rsid w:val="00E162B0"/>
    <w:rsid w:val="00E37024"/>
    <w:rsid w:val="00E37897"/>
    <w:rsid w:val="00E37C99"/>
    <w:rsid w:val="00E40C72"/>
    <w:rsid w:val="00E43E3C"/>
    <w:rsid w:val="00E517B5"/>
    <w:rsid w:val="00E5248E"/>
    <w:rsid w:val="00E63040"/>
    <w:rsid w:val="00E6595C"/>
    <w:rsid w:val="00E901F0"/>
    <w:rsid w:val="00E92C72"/>
    <w:rsid w:val="00EA1701"/>
    <w:rsid w:val="00EA26E2"/>
    <w:rsid w:val="00EA4825"/>
    <w:rsid w:val="00EB2CD3"/>
    <w:rsid w:val="00EC2ADC"/>
    <w:rsid w:val="00EC5DDC"/>
    <w:rsid w:val="00ED0A5F"/>
    <w:rsid w:val="00EF7FC2"/>
    <w:rsid w:val="00F034E7"/>
    <w:rsid w:val="00F0458F"/>
    <w:rsid w:val="00F05D23"/>
    <w:rsid w:val="00F10646"/>
    <w:rsid w:val="00F10FAE"/>
    <w:rsid w:val="00F13BAE"/>
    <w:rsid w:val="00F3415B"/>
    <w:rsid w:val="00F366C7"/>
    <w:rsid w:val="00F54DA5"/>
    <w:rsid w:val="00F57B10"/>
    <w:rsid w:val="00F63A43"/>
    <w:rsid w:val="00F63DA6"/>
    <w:rsid w:val="00F64874"/>
    <w:rsid w:val="00F64DEF"/>
    <w:rsid w:val="00F7444B"/>
    <w:rsid w:val="00F91E56"/>
    <w:rsid w:val="00F96B4B"/>
    <w:rsid w:val="00FA55AD"/>
    <w:rsid w:val="00FA5D1E"/>
    <w:rsid w:val="00FA6CF3"/>
    <w:rsid w:val="00FB0677"/>
    <w:rsid w:val="00FB3629"/>
    <w:rsid w:val="00FC2F31"/>
    <w:rsid w:val="00FD03E9"/>
    <w:rsid w:val="00FD0F36"/>
    <w:rsid w:val="00FD3F78"/>
    <w:rsid w:val="00FD6839"/>
    <w:rsid w:val="00FE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A013EDC2-3AD3-4BDD-AA81-0C01252C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 w:type="paragraph" w:customStyle="1" w:styleId="Default">
    <w:name w:val="Default"/>
    <w:basedOn w:val="Normal"/>
    <w:rsid w:val="00490403"/>
    <w:pPr>
      <w:autoSpaceDE w:val="0"/>
      <w:autoSpaceDN w:val="0"/>
      <w:spacing w:line="240" w:lineRule="auto"/>
    </w:pPr>
    <w:rPr>
      <w:rFonts w:ascii="Calibri" w:eastAsiaTheme="minorHAnsi" w:hAnsi="Calibri"/>
      <w:color w:val="000000"/>
      <w:kern w:val="0"/>
      <w:sz w:val="24"/>
      <w:szCs w:val="24"/>
    </w:rPr>
  </w:style>
  <w:style w:type="character" w:styleId="Emphasis">
    <w:name w:val="Emphasis"/>
    <w:basedOn w:val="DefaultParagraphFont"/>
    <w:uiPriority w:val="20"/>
    <w:qFormat/>
    <w:rsid w:val="00972C27"/>
    <w:rPr>
      <w:i/>
      <w:iCs/>
    </w:rPr>
  </w:style>
  <w:style w:type="paragraph" w:customStyle="1" w:styleId="Body">
    <w:name w:val="Body"/>
    <w:rsid w:val="001E21E7"/>
    <w:rPr>
      <w:rFonts w:ascii="Helvetica" w:eastAsia="ヒラギノ角ゴ Pro W3" w:hAnsi="Helvetica"/>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0703">
      <w:bodyDiv w:val="1"/>
      <w:marLeft w:val="0"/>
      <w:marRight w:val="0"/>
      <w:marTop w:val="0"/>
      <w:marBottom w:val="0"/>
      <w:divBdr>
        <w:top w:val="none" w:sz="0" w:space="0" w:color="auto"/>
        <w:left w:val="none" w:sz="0" w:space="0" w:color="auto"/>
        <w:bottom w:val="none" w:sz="0" w:space="0" w:color="auto"/>
        <w:right w:val="none" w:sz="0" w:space="0" w:color="auto"/>
      </w:divBdr>
    </w:div>
    <w:div w:id="208537609">
      <w:bodyDiv w:val="1"/>
      <w:marLeft w:val="0"/>
      <w:marRight w:val="0"/>
      <w:marTop w:val="0"/>
      <w:marBottom w:val="0"/>
      <w:divBdr>
        <w:top w:val="none" w:sz="0" w:space="0" w:color="auto"/>
        <w:left w:val="none" w:sz="0" w:space="0" w:color="auto"/>
        <w:bottom w:val="none" w:sz="0" w:space="0" w:color="auto"/>
        <w:right w:val="none" w:sz="0" w:space="0" w:color="auto"/>
      </w:divBdr>
    </w:div>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538127506">
      <w:bodyDiv w:val="1"/>
      <w:marLeft w:val="0"/>
      <w:marRight w:val="0"/>
      <w:marTop w:val="0"/>
      <w:marBottom w:val="0"/>
      <w:divBdr>
        <w:top w:val="none" w:sz="0" w:space="0" w:color="auto"/>
        <w:left w:val="none" w:sz="0" w:space="0" w:color="auto"/>
        <w:bottom w:val="none" w:sz="0" w:space="0" w:color="auto"/>
        <w:right w:val="none" w:sz="0" w:space="0" w:color="auto"/>
      </w:divBdr>
    </w:div>
    <w:div w:id="538976112">
      <w:bodyDiv w:val="1"/>
      <w:marLeft w:val="0"/>
      <w:marRight w:val="0"/>
      <w:marTop w:val="0"/>
      <w:marBottom w:val="0"/>
      <w:divBdr>
        <w:top w:val="none" w:sz="0" w:space="0" w:color="auto"/>
        <w:left w:val="none" w:sz="0" w:space="0" w:color="auto"/>
        <w:bottom w:val="none" w:sz="0" w:space="0" w:color="auto"/>
        <w:right w:val="none" w:sz="0" w:space="0" w:color="auto"/>
      </w:divBdr>
    </w:div>
    <w:div w:id="567573261">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745298433">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342927477">
      <w:bodyDiv w:val="1"/>
      <w:marLeft w:val="0"/>
      <w:marRight w:val="0"/>
      <w:marTop w:val="0"/>
      <w:marBottom w:val="0"/>
      <w:divBdr>
        <w:top w:val="none" w:sz="0" w:space="0" w:color="auto"/>
        <w:left w:val="none" w:sz="0" w:space="0" w:color="auto"/>
        <w:bottom w:val="none" w:sz="0" w:space="0" w:color="auto"/>
        <w:right w:val="none" w:sz="0" w:space="0" w:color="auto"/>
      </w:divBdr>
    </w:div>
    <w:div w:id="143170323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r20.rs6.net/tn.jsp?e=001RTHGE9iiv_3DWb5yBWYzXxBkFIQw7OIt1VMOEYibZ9aLpggHidRkylkAlaKHmvASnDCyAnGs1oxdmCeMrBppEJ7zXmxTncnGiQeMppA5Qnw="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hyperlink" Target="mailto:WilliamsD@wnet.org" TargetMode="External"/><Relationship Id="rId12" Type="http://schemas.openxmlformats.org/officeDocument/2006/relationships/hyperlink" Target="http://twitter.com/SecretsPB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ecretsofTheDead"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10" Type="http://schemas.openxmlformats.org/officeDocument/2006/relationships/hyperlink" Target="http://www.pbs.org/wnet/secrets/"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2501-B782-463B-9355-34C3EF09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Info_Jul2011.dot</Template>
  <TotalTime>2</TotalTime>
  <Pages>3</Pages>
  <Words>986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7677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Williams, Donna</cp:lastModifiedBy>
  <cp:revision>3</cp:revision>
  <cp:lastPrinted>2017-02-10T19:33:00Z</cp:lastPrinted>
  <dcterms:created xsi:type="dcterms:W3CDTF">2017-02-14T14:55:00Z</dcterms:created>
  <dcterms:modified xsi:type="dcterms:W3CDTF">2017-02-15T15:45:00Z</dcterms:modified>
</cp:coreProperties>
</file>