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FEE" w:rsidRPr="00477FEE" w:rsidRDefault="00477FEE" w:rsidP="00477FEE">
      <w:pPr>
        <w:autoSpaceDE w:val="0"/>
        <w:autoSpaceDN w:val="0"/>
        <w:adjustRightInd w:val="0"/>
        <w:rPr>
          <w:rFonts w:ascii="Georgia" w:hAnsi="Georgia" w:cs="Georgia"/>
          <w:sz w:val="18"/>
          <w:szCs w:val="18"/>
        </w:rPr>
      </w:pPr>
      <w:r w:rsidRPr="00477FEE">
        <w:rPr>
          <w:rFonts w:ascii="Georgia" w:hAnsi="Georgia" w:cs="Georgia"/>
          <w:sz w:val="18"/>
          <w:szCs w:val="18"/>
        </w:rPr>
        <w:t xml:space="preserve">Press Contacts: </w:t>
      </w:r>
    </w:p>
    <w:p w:rsidR="00477FEE" w:rsidRDefault="002A51C4" w:rsidP="00477FEE">
      <w:pPr>
        <w:autoSpaceDE w:val="0"/>
        <w:autoSpaceDN w:val="0"/>
        <w:adjustRightInd w:val="0"/>
        <w:rPr>
          <w:rFonts w:ascii="Georgia" w:hAnsi="Georgia" w:cs="Georgia"/>
          <w:sz w:val="18"/>
          <w:szCs w:val="18"/>
        </w:rPr>
      </w:pPr>
      <w:r>
        <w:rPr>
          <w:rFonts w:ascii="Georgia" w:hAnsi="Georgia" w:cs="Georgia"/>
          <w:sz w:val="18"/>
          <w:szCs w:val="18"/>
        </w:rPr>
        <w:t>Chelsey Saatkamp</w:t>
      </w:r>
      <w:r w:rsidR="00477FEE">
        <w:rPr>
          <w:rFonts w:ascii="Georgia" w:hAnsi="Georgia" w:cs="Georgia"/>
          <w:sz w:val="18"/>
          <w:szCs w:val="18"/>
        </w:rPr>
        <w:t xml:space="preserve">, WNET, </w:t>
      </w:r>
      <w:r>
        <w:rPr>
          <w:rFonts w:ascii="Georgia" w:hAnsi="Georgia" w:cs="Georgia"/>
          <w:sz w:val="18"/>
          <w:szCs w:val="18"/>
        </w:rPr>
        <w:t xml:space="preserve">212-560-4905, </w:t>
      </w:r>
      <w:hyperlink r:id="rId7">
        <w:r>
          <w:rPr>
            <w:rStyle w:val="InternetLink"/>
            <w:rFonts w:ascii="Georgia" w:hAnsi="Georgia" w:cs="Georgia"/>
            <w:sz w:val="18"/>
            <w:szCs w:val="18"/>
          </w:rPr>
          <w:t>saatkampc@wnet.org</w:t>
        </w:r>
      </w:hyperlink>
      <w:r>
        <w:rPr>
          <w:rFonts w:ascii="Georgia" w:hAnsi="Georgia" w:cs="Georgia"/>
          <w:sz w:val="18"/>
          <w:szCs w:val="18"/>
        </w:rPr>
        <w:t xml:space="preserve">  </w:t>
      </w:r>
    </w:p>
    <w:p w:rsidR="00477FEE" w:rsidRPr="00477FEE" w:rsidRDefault="00477FEE" w:rsidP="00477FEE">
      <w:pPr>
        <w:autoSpaceDE w:val="0"/>
        <w:autoSpaceDN w:val="0"/>
        <w:adjustRightInd w:val="0"/>
        <w:rPr>
          <w:rFonts w:ascii="Georgia" w:hAnsi="Georgia" w:cs="Georgia"/>
          <w:sz w:val="18"/>
          <w:szCs w:val="18"/>
        </w:rPr>
      </w:pPr>
      <w:r w:rsidRPr="00477FEE">
        <w:rPr>
          <w:rFonts w:ascii="Georgia" w:hAnsi="Georgia" w:cs="Georgia"/>
          <w:sz w:val="18"/>
          <w:szCs w:val="18"/>
        </w:rPr>
        <w:t xml:space="preserve">Alison Grand / Gabrielle Torello, </w:t>
      </w:r>
      <w:r>
        <w:rPr>
          <w:rFonts w:ascii="Georgia" w:hAnsi="Georgia" w:cs="Georgia"/>
          <w:sz w:val="18"/>
          <w:szCs w:val="18"/>
        </w:rPr>
        <w:t>Grand Communications for WNET</w:t>
      </w:r>
    </w:p>
    <w:p w:rsidR="00477FEE" w:rsidRPr="00477FEE" w:rsidRDefault="00721531" w:rsidP="00477FEE">
      <w:pPr>
        <w:autoSpaceDE w:val="0"/>
        <w:autoSpaceDN w:val="0"/>
        <w:adjustRightInd w:val="0"/>
        <w:rPr>
          <w:rFonts w:ascii="Georgia" w:hAnsi="Georgia" w:cs="Georgia"/>
          <w:sz w:val="18"/>
          <w:szCs w:val="18"/>
        </w:rPr>
      </w:pPr>
      <w:hyperlink r:id="rId8" w:history="1">
        <w:r w:rsidR="00477FEE" w:rsidRPr="00477FEE">
          <w:rPr>
            <w:rStyle w:val="Hyperlink"/>
            <w:rFonts w:ascii="Georgia" w:hAnsi="Georgia" w:cs="Georgia"/>
            <w:sz w:val="18"/>
            <w:szCs w:val="18"/>
          </w:rPr>
          <w:t>alison@grandcommunications.com</w:t>
        </w:r>
      </w:hyperlink>
      <w:r w:rsidR="00477FEE" w:rsidRPr="00477FEE">
        <w:rPr>
          <w:rFonts w:ascii="Georgia" w:hAnsi="Georgia" w:cs="Georgia"/>
          <w:sz w:val="18"/>
          <w:szCs w:val="18"/>
        </w:rPr>
        <w:t xml:space="preserve">, 212-584-1133 / </w:t>
      </w:r>
      <w:hyperlink r:id="rId9" w:history="1">
        <w:r w:rsidR="00B64F2A" w:rsidRPr="001D2D48">
          <w:rPr>
            <w:rStyle w:val="Hyperlink"/>
            <w:rFonts w:ascii="Georgia" w:hAnsi="Georgia" w:cs="Georgia"/>
            <w:sz w:val="18"/>
            <w:szCs w:val="18"/>
          </w:rPr>
          <w:t>gab@grandcommunications.com</w:t>
        </w:r>
      </w:hyperlink>
      <w:r w:rsidR="00B64F2A">
        <w:rPr>
          <w:rFonts w:ascii="Georgia" w:hAnsi="Georgia" w:cs="Georgia"/>
          <w:sz w:val="18"/>
          <w:szCs w:val="18"/>
        </w:rPr>
        <w:t>,</w:t>
      </w:r>
      <w:r w:rsidR="00477FEE" w:rsidRPr="00477FEE">
        <w:rPr>
          <w:rFonts w:ascii="Georgia" w:hAnsi="Georgia" w:cs="Georgia"/>
          <w:sz w:val="18"/>
          <w:szCs w:val="18"/>
        </w:rPr>
        <w:t xml:space="preserve"> 201-678-2824</w:t>
      </w:r>
    </w:p>
    <w:p w:rsidR="00477FEE" w:rsidRPr="00477FEE" w:rsidRDefault="00477FEE" w:rsidP="00477FEE">
      <w:pPr>
        <w:autoSpaceDE w:val="0"/>
        <w:autoSpaceDN w:val="0"/>
        <w:adjustRightInd w:val="0"/>
        <w:rPr>
          <w:rFonts w:ascii="Georgia" w:hAnsi="Georgia" w:cs="Georgia"/>
          <w:sz w:val="18"/>
          <w:szCs w:val="18"/>
        </w:rPr>
      </w:pPr>
      <w:r w:rsidRPr="00477FEE">
        <w:rPr>
          <w:rFonts w:ascii="Georgia" w:hAnsi="Georgia" w:cs="Georgia"/>
          <w:kern w:val="20"/>
          <w:sz w:val="18"/>
          <w:szCs w:val="18"/>
        </w:rPr>
        <w:t xml:space="preserve">Press materials: </w:t>
      </w:r>
      <w:hyperlink r:id="rId10" w:history="1">
        <w:r w:rsidRPr="00477FEE">
          <w:rPr>
            <w:rStyle w:val="Hyperlink"/>
            <w:rFonts w:ascii="Georgia" w:hAnsi="Georgia" w:cs="Georgia"/>
            <w:sz w:val="18"/>
            <w:szCs w:val="18"/>
          </w:rPr>
          <w:t>http://pressroom.pbs.org</w:t>
        </w:r>
      </w:hyperlink>
      <w:r w:rsidRPr="00477FEE">
        <w:rPr>
          <w:rFonts w:ascii="Georgia" w:hAnsi="Georgia" w:cs="Georgia"/>
          <w:kern w:val="20"/>
          <w:sz w:val="18"/>
          <w:szCs w:val="18"/>
        </w:rPr>
        <w:t xml:space="preserve"> or </w:t>
      </w:r>
      <w:hyperlink r:id="rId11" w:history="1">
        <w:r w:rsidRPr="00477FEE">
          <w:rPr>
            <w:rStyle w:val="Hyperlink"/>
            <w:rFonts w:ascii="Georgia" w:hAnsi="Georgia" w:cs="Georgia"/>
            <w:kern w:val="20"/>
            <w:sz w:val="18"/>
            <w:szCs w:val="18"/>
          </w:rPr>
          <w:t>http://www.thirteen.org/13pressroom</w:t>
        </w:r>
      </w:hyperlink>
    </w:p>
    <w:p w:rsidR="00477FEE" w:rsidRPr="00477FEE" w:rsidRDefault="00477FEE" w:rsidP="00477FEE">
      <w:pPr>
        <w:autoSpaceDE w:val="0"/>
        <w:autoSpaceDN w:val="0"/>
        <w:adjustRightInd w:val="0"/>
        <w:rPr>
          <w:rFonts w:ascii="Georgia" w:hAnsi="Georgia" w:cs="Georgia"/>
          <w:sz w:val="18"/>
          <w:szCs w:val="18"/>
        </w:rPr>
      </w:pPr>
    </w:p>
    <w:p w:rsidR="00477FEE" w:rsidRPr="00477FEE" w:rsidRDefault="00477FEE" w:rsidP="00477FEE">
      <w:pPr>
        <w:autoSpaceDE w:val="0"/>
        <w:autoSpaceDN w:val="0"/>
        <w:adjustRightInd w:val="0"/>
        <w:rPr>
          <w:rFonts w:ascii="Georgia" w:hAnsi="Georgia" w:cs="Georgia"/>
          <w:sz w:val="18"/>
          <w:szCs w:val="18"/>
        </w:rPr>
      </w:pPr>
      <w:r w:rsidRPr="00477FEE">
        <w:rPr>
          <w:rFonts w:ascii="Georgia" w:hAnsi="Georgia" w:cs="Georgia"/>
          <w:sz w:val="18"/>
          <w:szCs w:val="18"/>
        </w:rPr>
        <w:t xml:space="preserve">Websites: </w:t>
      </w:r>
      <w:hyperlink r:id="rId12" w:history="1">
        <w:r w:rsidRPr="00477FEE">
          <w:rPr>
            <w:rStyle w:val="Hyperlink"/>
            <w:rFonts w:ascii="Georgia" w:hAnsi="Georgia" w:cs="Georgia"/>
            <w:sz w:val="18"/>
            <w:szCs w:val="18"/>
          </w:rPr>
          <w:t>http://www.pbs.org/secrets</w:t>
        </w:r>
      </w:hyperlink>
      <w:r w:rsidRPr="00477FEE">
        <w:rPr>
          <w:rFonts w:ascii="Georgia" w:hAnsi="Georgia" w:cs="Georgia"/>
          <w:sz w:val="18"/>
          <w:szCs w:val="18"/>
        </w:rPr>
        <w:t xml:space="preserve">, </w:t>
      </w:r>
      <w:hyperlink r:id="rId13" w:history="1">
        <w:r w:rsidRPr="00477FEE">
          <w:rPr>
            <w:rStyle w:val="Hyperlink"/>
            <w:rFonts w:ascii="Georgia" w:hAnsi="Georgia" w:cs="Georgia"/>
            <w:sz w:val="18"/>
            <w:szCs w:val="18"/>
          </w:rPr>
          <w:t>http://www.facebook.com/SecretsoftheDead</w:t>
        </w:r>
      </w:hyperlink>
      <w:r w:rsidRPr="00477FEE">
        <w:rPr>
          <w:rFonts w:ascii="Georgia" w:hAnsi="Georgia" w:cs="Georgia"/>
          <w:sz w:val="18"/>
          <w:szCs w:val="18"/>
        </w:rPr>
        <w:t xml:space="preserve">, </w:t>
      </w:r>
      <w:hyperlink r:id="rId14" w:history="1">
        <w:r w:rsidRPr="00477FEE">
          <w:rPr>
            <w:rStyle w:val="Hyperlink"/>
            <w:rFonts w:ascii="Georgia" w:hAnsi="Georgia"/>
            <w:sz w:val="18"/>
            <w:szCs w:val="18"/>
          </w:rPr>
          <w:t>@</w:t>
        </w:r>
        <w:proofErr w:type="spellStart"/>
        <w:r w:rsidRPr="00477FEE">
          <w:rPr>
            <w:rStyle w:val="Hyperlink"/>
            <w:rFonts w:ascii="Georgia" w:hAnsi="Georgia"/>
            <w:sz w:val="18"/>
            <w:szCs w:val="18"/>
          </w:rPr>
          <w:t>secretspbs</w:t>
        </w:r>
        <w:proofErr w:type="spellEnd"/>
      </w:hyperlink>
      <w:r w:rsidRPr="00477FEE">
        <w:rPr>
          <w:rFonts w:ascii="Georgia" w:hAnsi="Georgia"/>
          <w:sz w:val="18"/>
          <w:szCs w:val="18"/>
        </w:rPr>
        <w:t xml:space="preserve"> #</w:t>
      </w:r>
      <w:proofErr w:type="spellStart"/>
      <w:r w:rsidRPr="00477FEE">
        <w:rPr>
          <w:rFonts w:ascii="Georgia" w:hAnsi="Georgia"/>
          <w:sz w:val="18"/>
          <w:szCs w:val="18"/>
        </w:rPr>
        <w:t>SecretsDeadPBS</w:t>
      </w:r>
      <w:proofErr w:type="spellEnd"/>
    </w:p>
    <w:p w:rsidR="00477FEE" w:rsidRPr="009B4230" w:rsidRDefault="00477FEE" w:rsidP="00477FEE">
      <w:pPr>
        <w:pStyle w:val="NoSpacing"/>
        <w:rPr>
          <w:rStyle w:val="Hyperlink"/>
          <w:rFonts w:cs="Georgia"/>
          <w:color w:val="auto"/>
          <w:sz w:val="20"/>
        </w:rPr>
      </w:pPr>
    </w:p>
    <w:p w:rsidR="002A51C4" w:rsidRDefault="002A51C4" w:rsidP="002A51C4">
      <w:pPr>
        <w:pStyle w:val="NormalWeb"/>
        <w:jc w:val="center"/>
        <w:rPr>
          <w:rFonts w:ascii="Georgia" w:hAnsi="Georgia"/>
          <w:color w:val="000000"/>
          <w:sz w:val="28"/>
          <w:szCs w:val="28"/>
        </w:rPr>
      </w:pPr>
      <w:bookmarkStart w:id="0" w:name="_GoBack"/>
      <w:r>
        <w:rPr>
          <w:rFonts w:ascii="Georgia" w:hAnsi="Georgia"/>
          <w:b/>
          <w:i/>
          <w:color w:val="000000"/>
          <w:sz w:val="28"/>
          <w:szCs w:val="28"/>
        </w:rPr>
        <w:t>Secrets of the Dead: Scanning the Pyramids</w:t>
      </w:r>
    </w:p>
    <w:p w:rsidR="002A51C4" w:rsidRDefault="002A51C4" w:rsidP="002A51C4">
      <w:pPr>
        <w:pStyle w:val="NormalWeb"/>
        <w:ind w:right="-180"/>
        <w:jc w:val="center"/>
        <w:rPr>
          <w:rFonts w:ascii="Georgia" w:hAnsi="Georgia"/>
          <w:i/>
          <w:color w:val="000000"/>
          <w:sz w:val="28"/>
          <w:szCs w:val="28"/>
        </w:rPr>
      </w:pPr>
      <w:r>
        <w:rPr>
          <w:rFonts w:ascii="Georgia" w:hAnsi="Georgia"/>
          <w:i/>
          <w:color w:val="000000"/>
          <w:sz w:val="28"/>
          <w:szCs w:val="28"/>
        </w:rPr>
        <w:t>New documentary premieres Wednesday, January 24 at 10 p.m. on PBS (check local listings)</w:t>
      </w:r>
    </w:p>
    <w:p w:rsidR="002A51C4" w:rsidRDefault="002A51C4" w:rsidP="002A51C4">
      <w:pPr>
        <w:spacing w:line="321" w:lineRule="auto"/>
        <w:jc w:val="center"/>
      </w:pPr>
      <w:r>
        <w:rPr>
          <w:rFonts w:ascii="Georgia" w:hAnsi="Georgia"/>
          <w:i/>
          <w:sz w:val="28"/>
          <w:szCs w:val="28"/>
        </w:rPr>
        <w:t xml:space="preserve">Streams January 25 via </w:t>
      </w:r>
      <w:hyperlink r:id="rId15">
        <w:r>
          <w:rPr>
            <w:rStyle w:val="InternetLink"/>
            <w:rFonts w:ascii="Georgia" w:hAnsi="Georgia"/>
            <w:sz w:val="28"/>
            <w:szCs w:val="28"/>
          </w:rPr>
          <w:t>pbs.org/secrets</w:t>
        </w:r>
      </w:hyperlink>
      <w:r>
        <w:rPr>
          <w:rFonts w:ascii="Georgia" w:hAnsi="Georgia"/>
          <w:i/>
          <w:sz w:val="28"/>
          <w:szCs w:val="28"/>
        </w:rPr>
        <w:t xml:space="preserve"> and PBS apps</w:t>
      </w:r>
    </w:p>
    <w:p w:rsidR="002A51C4" w:rsidRDefault="002A51C4" w:rsidP="002A51C4">
      <w:pPr>
        <w:pStyle w:val="NormalWeb"/>
        <w:spacing w:beforeAutospacing="0" w:afterAutospacing="0" w:line="360" w:lineRule="auto"/>
        <w:rPr>
          <w:rFonts w:ascii="Georgia" w:hAnsi="Georgia"/>
          <w:b/>
          <w:color w:val="000000"/>
          <w:sz w:val="21"/>
          <w:szCs w:val="21"/>
        </w:rPr>
      </w:pPr>
    </w:p>
    <w:p w:rsidR="002A51C4" w:rsidRDefault="002A51C4" w:rsidP="002A51C4">
      <w:pPr>
        <w:pStyle w:val="NormalWeb"/>
        <w:spacing w:beforeAutospacing="0" w:afterAutospacing="0"/>
        <w:rPr>
          <w:rFonts w:ascii="Georgia" w:hAnsi="Georgia"/>
          <w:b/>
          <w:color w:val="000000"/>
          <w:sz w:val="21"/>
          <w:szCs w:val="21"/>
        </w:rPr>
      </w:pPr>
      <w:r>
        <w:rPr>
          <w:rFonts w:ascii="Georgia" w:hAnsi="Georgia"/>
          <w:b/>
          <w:color w:val="000000"/>
          <w:sz w:val="21"/>
          <w:szCs w:val="21"/>
        </w:rPr>
        <w:t>Synopsis</w:t>
      </w:r>
      <w:r>
        <w:rPr>
          <w:rFonts w:ascii="Georgia" w:hAnsi="Georgia"/>
          <w:b/>
          <w:color w:val="000000"/>
          <w:sz w:val="21"/>
          <w:szCs w:val="21"/>
        </w:rPr>
        <w:br/>
      </w:r>
      <w:r>
        <w:rPr>
          <w:rFonts w:ascii="Georgia" w:hAnsi="Georgia"/>
          <w:color w:val="000000"/>
          <w:sz w:val="21"/>
          <w:szCs w:val="21"/>
          <w:lang w:val="en-GB"/>
        </w:rPr>
        <w:br/>
        <w:t xml:space="preserve">The only one of the seven ancient wonders of the world still standing, the Great Pyramid of </w:t>
      </w:r>
      <w:r>
        <w:rPr>
          <w:rFonts w:ascii="Georgia" w:hAnsi="Georgia"/>
          <w:color w:val="000000"/>
          <w:sz w:val="21"/>
          <w:szCs w:val="21"/>
        </w:rPr>
        <w:t>Giza has</w:t>
      </w:r>
      <w:r>
        <w:rPr>
          <w:rFonts w:ascii="Georgia" w:hAnsi="Georgia"/>
          <w:color w:val="000000"/>
          <w:sz w:val="21"/>
          <w:szCs w:val="21"/>
          <w:lang w:val="en-GB"/>
        </w:rPr>
        <w:t xml:space="preserve"> fascinated people for centuries. In November 2017, the Scan Pyramids research team announced they had made an historic discovery – using cutting-edge, non-invasive technology, they discovered several new cavities within the Great Pyramid. </w:t>
      </w:r>
      <w:r>
        <w:rPr>
          <w:rFonts w:ascii="Georgia" w:hAnsi="Georgia"/>
          <w:b/>
          <w:color w:val="000000"/>
          <w:sz w:val="21"/>
          <w:szCs w:val="21"/>
        </w:rPr>
        <w:t xml:space="preserve">This is the biggest discovery to happen in the Pyramids in centuries. </w:t>
      </w:r>
    </w:p>
    <w:p w:rsidR="002A51C4" w:rsidRDefault="002A51C4" w:rsidP="002A51C4">
      <w:pPr>
        <w:pStyle w:val="NormalWeb"/>
        <w:spacing w:beforeAutospacing="0" w:afterAutospacing="0"/>
        <w:rPr>
          <w:rFonts w:ascii="Georgia" w:hAnsi="Georgia"/>
          <w:b/>
          <w:i/>
          <w:color w:val="000000"/>
          <w:sz w:val="21"/>
          <w:szCs w:val="21"/>
          <w:lang w:val="en-GB"/>
        </w:rPr>
      </w:pPr>
    </w:p>
    <w:p w:rsidR="002A51C4" w:rsidRDefault="002A51C4" w:rsidP="002A51C4">
      <w:pPr>
        <w:pStyle w:val="NormalWeb"/>
        <w:spacing w:beforeAutospacing="0" w:afterAutospacing="0"/>
      </w:pPr>
      <w:r>
        <w:rPr>
          <w:rFonts w:ascii="Georgia" w:hAnsi="Georgia"/>
          <w:b/>
          <w:i/>
          <w:color w:val="000000"/>
          <w:sz w:val="21"/>
          <w:szCs w:val="21"/>
          <w:lang w:val="en-GB"/>
        </w:rPr>
        <w:t>Secrets of the Dead: Scanning the Pyramids</w:t>
      </w:r>
      <w:r>
        <w:rPr>
          <w:rFonts w:ascii="Georgia" w:hAnsi="Georgia"/>
          <w:color w:val="000000"/>
          <w:sz w:val="21"/>
          <w:szCs w:val="21"/>
          <w:lang w:val="en-GB"/>
        </w:rPr>
        <w:t xml:space="preserve"> shows how these modern—day explorers - particle physicists, experts in 3D technologies and engineers in thermal imaging—made this massive discovery. The first scientific mission in 30 years to be authorized by the Egyptian government to examine the pyramids, </w:t>
      </w:r>
      <w:r>
        <w:rPr>
          <w:rFonts w:ascii="Georgia" w:hAnsi="Georgia"/>
          <w:color w:val="000000"/>
          <w:sz w:val="21"/>
          <w:szCs w:val="21"/>
        </w:rPr>
        <w:t>t</w:t>
      </w:r>
      <w:r>
        <w:rPr>
          <w:rFonts w:ascii="Georgia" w:hAnsi="Georgia"/>
          <w:color w:val="000000"/>
          <w:sz w:val="21"/>
          <w:szCs w:val="21"/>
          <w:lang w:val="en-GB"/>
        </w:rPr>
        <w:t>he global team of Scan Pyramids explored every corner of the pyramid for more than two years. Witness Scan Pyramid’s adventures and successes in this extraordinary journey through time and space.</w:t>
      </w:r>
    </w:p>
    <w:p w:rsidR="002A51C4" w:rsidRDefault="002A51C4" w:rsidP="002A51C4">
      <w:pPr>
        <w:rPr>
          <w:rFonts w:ascii="Georgia" w:hAnsi="Georgia"/>
          <w:b/>
          <w:sz w:val="21"/>
          <w:szCs w:val="21"/>
        </w:rPr>
      </w:pPr>
    </w:p>
    <w:p w:rsidR="002A51C4" w:rsidRDefault="002A51C4" w:rsidP="002A51C4">
      <w:pPr>
        <w:rPr>
          <w:rFonts w:ascii="Georgia" w:hAnsi="Georgia"/>
          <w:sz w:val="21"/>
          <w:szCs w:val="21"/>
        </w:rPr>
      </w:pPr>
      <w:r>
        <w:rPr>
          <w:rFonts w:ascii="Georgia" w:hAnsi="Georgia"/>
          <w:b/>
          <w:sz w:val="21"/>
          <w:szCs w:val="21"/>
        </w:rPr>
        <w:t>Notable Talent:</w:t>
      </w:r>
      <w:r>
        <w:rPr>
          <w:rFonts w:ascii="Georgia" w:hAnsi="Georgia"/>
          <w:sz w:val="21"/>
          <w:szCs w:val="21"/>
        </w:rPr>
        <w:t xml:space="preserve"> </w:t>
      </w:r>
      <w:r>
        <w:rPr>
          <w:rFonts w:ascii="Georgia" w:hAnsi="Georgia"/>
          <w:sz w:val="21"/>
          <w:szCs w:val="21"/>
        </w:rPr>
        <w:tab/>
        <w:t xml:space="preserve">Mehdi </w:t>
      </w:r>
      <w:proofErr w:type="spellStart"/>
      <w:r w:rsidRPr="0027280C">
        <w:rPr>
          <w:rFonts w:ascii="Georgia" w:hAnsi="Georgia"/>
          <w:sz w:val="21"/>
          <w:szCs w:val="21"/>
        </w:rPr>
        <w:t>Tayoubi</w:t>
      </w:r>
      <w:proofErr w:type="spellEnd"/>
      <w:r>
        <w:rPr>
          <w:rFonts w:ascii="Georgia" w:hAnsi="Georgia"/>
          <w:sz w:val="21"/>
          <w:szCs w:val="21"/>
        </w:rPr>
        <w:t>, Co-director at Scan Pyramids</w:t>
      </w:r>
    </w:p>
    <w:p w:rsidR="002A51C4" w:rsidRDefault="002A51C4" w:rsidP="002A51C4">
      <w:pPr>
        <w:ind w:left="1440" w:firstLine="720"/>
      </w:pPr>
      <w:proofErr w:type="spellStart"/>
      <w:r>
        <w:rPr>
          <w:rFonts w:ascii="Georgia" w:hAnsi="Georgia"/>
          <w:sz w:val="21"/>
          <w:szCs w:val="21"/>
        </w:rPr>
        <w:t>Salima</w:t>
      </w:r>
      <w:proofErr w:type="spellEnd"/>
      <w:r>
        <w:rPr>
          <w:rFonts w:ascii="Georgia" w:hAnsi="Georgia"/>
          <w:sz w:val="21"/>
          <w:szCs w:val="21"/>
        </w:rPr>
        <w:t xml:space="preserve"> </w:t>
      </w:r>
      <w:proofErr w:type="spellStart"/>
      <w:r>
        <w:rPr>
          <w:rFonts w:ascii="Georgia" w:hAnsi="Georgia"/>
          <w:sz w:val="21"/>
          <w:szCs w:val="21"/>
        </w:rPr>
        <w:t>Ikram</w:t>
      </w:r>
      <w:proofErr w:type="spellEnd"/>
      <w:r>
        <w:rPr>
          <w:rFonts w:ascii="Georgia" w:hAnsi="Georgia"/>
          <w:sz w:val="21"/>
          <w:szCs w:val="21"/>
        </w:rPr>
        <w:t>, Egyptologist</w:t>
      </w:r>
    </w:p>
    <w:p w:rsidR="002A51C4" w:rsidRDefault="002A51C4" w:rsidP="002A51C4">
      <w:pPr>
        <w:ind w:left="1440" w:firstLine="720"/>
      </w:pPr>
      <w:r>
        <w:rPr>
          <w:rFonts w:ascii="Georgia" w:hAnsi="Georgia"/>
          <w:sz w:val="21"/>
          <w:szCs w:val="21"/>
        </w:rPr>
        <w:t xml:space="preserve">Stephanie Carter, </w:t>
      </w:r>
      <w:r>
        <w:rPr>
          <w:rFonts w:ascii="Georgia" w:hAnsi="Georgia"/>
          <w:b/>
          <w:bCs/>
          <w:i/>
          <w:iCs/>
          <w:sz w:val="21"/>
          <w:szCs w:val="21"/>
        </w:rPr>
        <w:t xml:space="preserve">Secrets of the </w:t>
      </w:r>
      <w:proofErr w:type="gramStart"/>
      <w:r>
        <w:rPr>
          <w:rFonts w:ascii="Georgia" w:hAnsi="Georgia"/>
          <w:b/>
          <w:bCs/>
          <w:i/>
          <w:iCs/>
          <w:sz w:val="21"/>
          <w:szCs w:val="21"/>
        </w:rPr>
        <w:t>Dead</w:t>
      </w:r>
      <w:proofErr w:type="gramEnd"/>
      <w:r>
        <w:rPr>
          <w:rFonts w:ascii="Georgia" w:hAnsi="Georgia"/>
          <w:sz w:val="21"/>
          <w:szCs w:val="21"/>
        </w:rPr>
        <w:t xml:space="preserve"> executive producer</w:t>
      </w:r>
    </w:p>
    <w:p w:rsidR="002A51C4" w:rsidRDefault="002A51C4" w:rsidP="002A51C4">
      <w:pPr>
        <w:rPr>
          <w:rFonts w:ascii="Georgia" w:hAnsi="Georgia"/>
          <w:sz w:val="21"/>
          <w:szCs w:val="21"/>
        </w:rPr>
      </w:pPr>
    </w:p>
    <w:p w:rsidR="002A51C4" w:rsidRDefault="002A51C4" w:rsidP="002A51C4">
      <w:pPr>
        <w:spacing w:line="360" w:lineRule="auto"/>
        <w:rPr>
          <w:rFonts w:ascii="Georgia" w:hAnsi="Georgia"/>
          <w:b/>
          <w:sz w:val="21"/>
          <w:szCs w:val="21"/>
        </w:rPr>
      </w:pPr>
      <w:r>
        <w:rPr>
          <w:rFonts w:ascii="Georgia" w:hAnsi="Georgia"/>
          <w:b/>
          <w:sz w:val="21"/>
          <w:szCs w:val="21"/>
        </w:rPr>
        <w:lastRenderedPageBreak/>
        <w:t>Noteworthy Facts</w:t>
      </w:r>
    </w:p>
    <w:p w:rsidR="002A51C4" w:rsidRPr="004977A4" w:rsidRDefault="002A51C4" w:rsidP="002A51C4">
      <w:pPr>
        <w:pStyle w:val="ListParagraph"/>
        <w:numPr>
          <w:ilvl w:val="0"/>
          <w:numId w:val="3"/>
        </w:numPr>
      </w:pPr>
      <w:r>
        <w:rPr>
          <w:rFonts w:ascii="Georgia" w:hAnsi="Georgia" w:cs="Times New Roman"/>
          <w:color w:val="000000"/>
          <w:sz w:val="21"/>
          <w:szCs w:val="21"/>
          <w:lang w:val="en-GB"/>
        </w:rPr>
        <w:t>The Great Pyramid of Giza is made of 2.3 million square blocks. Since the 9</w:t>
      </w:r>
      <w:r>
        <w:rPr>
          <w:rFonts w:ascii="Georgia" w:hAnsi="Georgia" w:cs="Times New Roman"/>
          <w:color w:val="000000"/>
          <w:sz w:val="21"/>
          <w:szCs w:val="21"/>
          <w:vertAlign w:val="superscript"/>
          <w:lang w:val="en-GB"/>
        </w:rPr>
        <w:t>th</w:t>
      </w:r>
      <w:r>
        <w:rPr>
          <w:rFonts w:ascii="Georgia" w:hAnsi="Georgia" w:cs="Times New Roman"/>
          <w:color w:val="000000"/>
          <w:sz w:val="21"/>
          <w:szCs w:val="21"/>
          <w:lang w:val="en-GB"/>
        </w:rPr>
        <w:t xml:space="preserve"> century, no one has found any treasures or burial goods within its chambers, unlike in King </w:t>
      </w:r>
      <w:proofErr w:type="spellStart"/>
      <w:r>
        <w:rPr>
          <w:rFonts w:ascii="Georgia" w:hAnsi="Georgia" w:cs="Times New Roman"/>
          <w:color w:val="000000"/>
          <w:sz w:val="21"/>
          <w:szCs w:val="21"/>
          <w:lang w:val="en-GB"/>
        </w:rPr>
        <w:t>Tut’s</w:t>
      </w:r>
      <w:proofErr w:type="spellEnd"/>
      <w:r>
        <w:rPr>
          <w:rFonts w:ascii="Georgia" w:hAnsi="Georgia" w:cs="Times New Roman"/>
          <w:color w:val="000000"/>
          <w:sz w:val="21"/>
          <w:szCs w:val="21"/>
          <w:lang w:val="en-GB"/>
        </w:rPr>
        <w:t xml:space="preserve"> tomb. However, a papyrus text dating from 1700 B.C. tells of Pharaoh Khufu’s fascination with magic and his desire to build secret chambers inside the pyramid. </w:t>
      </w:r>
      <w:r w:rsidRPr="00983C93">
        <w:rPr>
          <w:rFonts w:ascii="Georgia" w:hAnsi="Georgia" w:cs="Times New Roman"/>
          <w:color w:val="000000"/>
          <w:sz w:val="21"/>
          <w:szCs w:val="21"/>
          <w:lang w:val="en-GB"/>
        </w:rPr>
        <w:t xml:space="preserve"> </w:t>
      </w:r>
      <w:r>
        <w:rPr>
          <w:rFonts w:ascii="Georgia" w:hAnsi="Georgia" w:cs="Times New Roman"/>
          <w:color w:val="000000"/>
          <w:sz w:val="21"/>
          <w:szCs w:val="21"/>
          <w:lang w:val="en-GB"/>
        </w:rPr>
        <w:t xml:space="preserve">The legend that the real treasure is kept in these secret rooms has led countless explorers to continue to search for them, even to the present day. </w:t>
      </w:r>
    </w:p>
    <w:p w:rsidR="002A51C4" w:rsidRPr="004977A4" w:rsidRDefault="002A51C4" w:rsidP="002A51C4">
      <w:pPr>
        <w:pStyle w:val="ListParagraph"/>
        <w:numPr>
          <w:ilvl w:val="0"/>
          <w:numId w:val="3"/>
        </w:numPr>
      </w:pPr>
      <w:r>
        <w:rPr>
          <w:rFonts w:ascii="Georgia" w:hAnsi="Georgia" w:cs="Times New Roman"/>
          <w:color w:val="000000"/>
          <w:sz w:val="21"/>
          <w:szCs w:val="21"/>
          <w:lang w:val="en-GB"/>
        </w:rPr>
        <w:t>The team uses an unprecedented imaging technique—</w:t>
      </w:r>
      <w:proofErr w:type="spellStart"/>
      <w:r>
        <w:rPr>
          <w:rFonts w:ascii="Georgia" w:hAnsi="Georgia" w:cs="Times New Roman"/>
          <w:color w:val="000000"/>
          <w:sz w:val="21"/>
          <w:szCs w:val="21"/>
          <w:lang w:val="en-GB"/>
        </w:rPr>
        <w:t>muography</w:t>
      </w:r>
      <w:proofErr w:type="spellEnd"/>
      <w:r>
        <w:rPr>
          <w:rFonts w:ascii="Georgia" w:hAnsi="Georgia" w:cs="Times New Roman"/>
          <w:color w:val="000000"/>
          <w:sz w:val="21"/>
          <w:szCs w:val="21"/>
          <w:lang w:val="en-GB"/>
        </w:rPr>
        <w:t xml:space="preserve">—to create an internal scan of the pyramid. </w:t>
      </w:r>
      <w:proofErr w:type="spellStart"/>
      <w:r>
        <w:rPr>
          <w:rFonts w:ascii="Georgia" w:hAnsi="Georgia" w:cs="Times New Roman"/>
          <w:color w:val="000000"/>
          <w:sz w:val="21"/>
          <w:szCs w:val="21"/>
          <w:lang w:val="en-GB"/>
        </w:rPr>
        <w:t>Muography</w:t>
      </w:r>
      <w:proofErr w:type="spellEnd"/>
      <w:r>
        <w:rPr>
          <w:rFonts w:ascii="Georgia" w:hAnsi="Georgia" w:cs="Times New Roman"/>
          <w:color w:val="000000"/>
          <w:sz w:val="21"/>
          <w:szCs w:val="21"/>
          <w:lang w:val="en-GB"/>
        </w:rPr>
        <w:t xml:space="preserve"> is the process of recording the trajectories of sub-atomic particles known as muons to form images.  The process is similar to taking an x-ray but on a much larger scale. </w:t>
      </w:r>
    </w:p>
    <w:p w:rsidR="002A51C4" w:rsidRPr="004977A4" w:rsidRDefault="002A51C4" w:rsidP="002A51C4">
      <w:pPr>
        <w:pStyle w:val="ListParagraph"/>
        <w:numPr>
          <w:ilvl w:val="0"/>
          <w:numId w:val="3"/>
        </w:numPr>
      </w:pPr>
      <w:r>
        <w:rPr>
          <w:rFonts w:ascii="Georgia" w:hAnsi="Georgia" w:cs="Times New Roman"/>
          <w:color w:val="000000"/>
          <w:sz w:val="21"/>
          <w:szCs w:val="21"/>
          <w:lang w:val="en-GB"/>
        </w:rPr>
        <w:t xml:space="preserve">Infrared readings illustrate differences in temperature in different parts of the pyramid. Cooler temperatures in a specific area suggest voids or open spaces.  </w:t>
      </w:r>
    </w:p>
    <w:p w:rsidR="002A51C4" w:rsidRDefault="002A51C4" w:rsidP="002A51C4">
      <w:pPr>
        <w:spacing w:line="360" w:lineRule="auto"/>
        <w:rPr>
          <w:rFonts w:ascii="Georgia" w:hAnsi="Georgia" w:cs="Times New Roman"/>
          <w:color w:val="000000"/>
          <w:sz w:val="21"/>
          <w:szCs w:val="21"/>
          <w:lang w:val="en-GB"/>
        </w:rPr>
      </w:pPr>
    </w:p>
    <w:p w:rsidR="002A51C4" w:rsidRDefault="002A51C4" w:rsidP="002A51C4">
      <w:pPr>
        <w:spacing w:line="360" w:lineRule="auto"/>
        <w:rPr>
          <w:rFonts w:ascii="Georgia" w:hAnsi="Georgia"/>
          <w:b/>
          <w:sz w:val="21"/>
          <w:szCs w:val="21"/>
        </w:rPr>
      </w:pPr>
      <w:r>
        <w:rPr>
          <w:rFonts w:ascii="Georgia" w:hAnsi="Georgia"/>
          <w:b/>
          <w:sz w:val="21"/>
          <w:szCs w:val="21"/>
        </w:rPr>
        <w:t>Buzzworthy Moments</w:t>
      </w:r>
    </w:p>
    <w:p w:rsidR="002A51C4" w:rsidRDefault="002A51C4" w:rsidP="002A51C4">
      <w:pPr>
        <w:pStyle w:val="NormalWeb"/>
        <w:numPr>
          <w:ilvl w:val="0"/>
          <w:numId w:val="2"/>
        </w:numPr>
        <w:spacing w:before="0" w:beforeAutospacing="0" w:after="0" w:afterAutospacing="0"/>
        <w:rPr>
          <w:rFonts w:ascii="Georgia" w:hAnsi="Georgia"/>
          <w:color w:val="000000"/>
          <w:sz w:val="21"/>
          <w:szCs w:val="21"/>
        </w:rPr>
      </w:pPr>
      <w:r>
        <w:rPr>
          <w:rFonts w:ascii="Georgia" w:hAnsi="Georgia"/>
          <w:color w:val="000000"/>
          <w:sz w:val="21"/>
          <w:szCs w:val="21"/>
        </w:rPr>
        <w:t xml:space="preserve">The Scan Pyramids team works carefully inside the pyramid to place the filming and scanning equipment. They received special permission from the Egyptian government to get access to areas inside the pyramid where tourists aren’t allowed. </w:t>
      </w:r>
    </w:p>
    <w:p w:rsidR="002A51C4" w:rsidRDefault="002A51C4" w:rsidP="002A51C4">
      <w:pPr>
        <w:pStyle w:val="NormalWeb"/>
        <w:numPr>
          <w:ilvl w:val="0"/>
          <w:numId w:val="2"/>
        </w:numPr>
        <w:spacing w:before="0" w:after="0"/>
      </w:pPr>
      <w:r>
        <w:rPr>
          <w:rFonts w:ascii="Georgia" w:hAnsi="Georgia"/>
          <w:color w:val="000000"/>
          <w:sz w:val="21"/>
          <w:szCs w:val="21"/>
        </w:rPr>
        <w:t xml:space="preserve">Three different </w:t>
      </w:r>
      <w:proofErr w:type="spellStart"/>
      <w:r>
        <w:rPr>
          <w:rFonts w:ascii="Georgia" w:hAnsi="Georgia"/>
          <w:color w:val="000000"/>
          <w:sz w:val="21"/>
          <w:szCs w:val="21"/>
        </w:rPr>
        <w:t>muography</w:t>
      </w:r>
      <w:proofErr w:type="spellEnd"/>
      <w:r>
        <w:rPr>
          <w:rFonts w:ascii="Georgia" w:hAnsi="Georgia"/>
          <w:color w:val="000000"/>
          <w:sz w:val="21"/>
          <w:szCs w:val="21"/>
        </w:rPr>
        <w:t xml:space="preserve"> techniques detect three new cavities inside the pyramid! Two smaller cavities near an external notch and rafters could support theories about how the pyramids were built. The third void, higher up in the pyramid, is an enormous one: roughly 14,000 cubic feet and at least 100 feet long, comparable to the volume of a 200-seat airplane. </w:t>
      </w:r>
    </w:p>
    <w:p w:rsidR="002A51C4" w:rsidRDefault="002A51C4" w:rsidP="002A51C4">
      <w:pPr>
        <w:pStyle w:val="NormalWeb"/>
        <w:numPr>
          <w:ilvl w:val="0"/>
          <w:numId w:val="2"/>
        </w:numPr>
        <w:spacing w:before="0" w:beforeAutospacing="0" w:after="0" w:afterAutospacing="0"/>
      </w:pPr>
      <w:r>
        <w:rPr>
          <w:rFonts w:ascii="Georgia" w:hAnsi="Georgia"/>
          <w:color w:val="000000"/>
          <w:sz w:val="21"/>
          <w:szCs w:val="21"/>
        </w:rPr>
        <w:t>The new non-invasive technologies used by Scan Pyramids – from tiny robotic cameras to augmented and virtual reality simulations – expertly demonstrate how to make new discoveries without harming the structure.</w:t>
      </w:r>
    </w:p>
    <w:p w:rsidR="002A51C4" w:rsidRDefault="002A51C4" w:rsidP="002A51C4">
      <w:pPr>
        <w:pStyle w:val="NormalWeb"/>
        <w:spacing w:beforeAutospacing="0" w:afterAutospacing="0"/>
        <w:rPr>
          <w:rFonts w:ascii="Georgia" w:hAnsi="Georgia"/>
          <w:color w:val="000000"/>
          <w:sz w:val="21"/>
          <w:szCs w:val="21"/>
        </w:rPr>
      </w:pPr>
    </w:p>
    <w:p w:rsidR="002A51C4" w:rsidRDefault="002A51C4" w:rsidP="002A51C4">
      <w:pPr>
        <w:pStyle w:val="xmsonormal"/>
        <w:shd w:val="clear" w:color="auto" w:fill="FFFFFF"/>
        <w:spacing w:beforeAutospacing="0" w:afterAutospacing="0" w:line="360" w:lineRule="auto"/>
        <w:rPr>
          <w:rFonts w:ascii="Georgia" w:hAnsi="Georgia" w:cs="Times New Roman"/>
          <w:b/>
          <w:color w:val="212121"/>
          <w:sz w:val="21"/>
          <w:szCs w:val="21"/>
        </w:rPr>
      </w:pPr>
      <w:r>
        <w:rPr>
          <w:rFonts w:ascii="Georgia" w:hAnsi="Georgia" w:cs="Times New Roman"/>
          <w:b/>
          <w:color w:val="212121"/>
          <w:sz w:val="21"/>
          <w:szCs w:val="21"/>
        </w:rPr>
        <w:t>Short TV Listing</w:t>
      </w:r>
    </w:p>
    <w:p w:rsidR="002A51C4" w:rsidRDefault="002A51C4" w:rsidP="002A51C4">
      <w:pPr>
        <w:pStyle w:val="xmsonormal"/>
        <w:shd w:val="clear" w:color="auto" w:fill="FFFFFF"/>
        <w:spacing w:beforeAutospacing="0" w:afterAutospacing="0"/>
      </w:pPr>
      <w:r>
        <w:rPr>
          <w:rFonts w:ascii="Georgia" w:hAnsi="Georgia" w:cs="Times New Roman"/>
          <w:color w:val="212121"/>
          <w:sz w:val="21"/>
          <w:szCs w:val="21"/>
        </w:rPr>
        <w:t xml:space="preserve">Discover what lies within the Great Pyramid of Giza with unprecedented access and technology. </w:t>
      </w:r>
    </w:p>
    <w:p w:rsidR="002A51C4" w:rsidRDefault="002A51C4" w:rsidP="002A51C4">
      <w:pPr>
        <w:pStyle w:val="xmsonormal"/>
        <w:shd w:val="clear" w:color="auto" w:fill="FFFFFF"/>
        <w:spacing w:beforeAutospacing="0" w:afterAutospacing="0"/>
        <w:rPr>
          <w:rFonts w:ascii="Georgia" w:hAnsi="Georgia" w:cs="Times New Roman"/>
          <w:color w:val="212121"/>
          <w:sz w:val="21"/>
          <w:szCs w:val="21"/>
        </w:rPr>
      </w:pPr>
    </w:p>
    <w:p w:rsidR="002A51C4" w:rsidRDefault="002A51C4" w:rsidP="002A51C4">
      <w:pPr>
        <w:pStyle w:val="xmsonormal"/>
        <w:shd w:val="clear" w:color="auto" w:fill="FFFFFF"/>
        <w:spacing w:beforeAutospacing="0" w:afterAutospacing="0" w:line="360" w:lineRule="auto"/>
        <w:rPr>
          <w:rFonts w:ascii="Georgia" w:hAnsi="Georgia" w:cs="Times New Roman"/>
          <w:b/>
          <w:color w:val="212121"/>
          <w:sz w:val="21"/>
          <w:szCs w:val="21"/>
        </w:rPr>
      </w:pPr>
      <w:r>
        <w:rPr>
          <w:rFonts w:ascii="Georgia" w:hAnsi="Georgia" w:cs="Times New Roman"/>
          <w:b/>
          <w:color w:val="212121"/>
          <w:sz w:val="21"/>
          <w:szCs w:val="21"/>
        </w:rPr>
        <w:t>Long TV Listing</w:t>
      </w:r>
    </w:p>
    <w:p w:rsidR="002A51C4" w:rsidRDefault="002A51C4" w:rsidP="002A51C4">
      <w:pPr>
        <w:pStyle w:val="xmsonormal"/>
        <w:shd w:val="clear" w:color="auto" w:fill="FFFFFF"/>
        <w:spacing w:beforeAutospacing="0" w:afterAutospacing="0"/>
        <w:rPr>
          <w:rFonts w:ascii="Georgia" w:hAnsi="Georgia" w:cs="Times New Roman"/>
          <w:color w:val="212121"/>
          <w:sz w:val="21"/>
          <w:szCs w:val="21"/>
        </w:rPr>
      </w:pPr>
      <w:r>
        <w:rPr>
          <w:rFonts w:ascii="Georgia" w:hAnsi="Georgia" w:cs="Times New Roman"/>
          <w:color w:val="212121"/>
          <w:sz w:val="21"/>
          <w:szCs w:val="21"/>
          <w:lang w:val="en-GB"/>
        </w:rPr>
        <w:t xml:space="preserve">Travel with the scientific team granted unprecedented access by the Egyptian government to </w:t>
      </w:r>
      <w:r>
        <w:rPr>
          <w:rFonts w:ascii="Georgia" w:hAnsi="Georgia" w:cs="Times New Roman"/>
          <w:color w:val="212121"/>
          <w:sz w:val="21"/>
          <w:szCs w:val="21"/>
        </w:rPr>
        <w:t xml:space="preserve">solve a 4,500-year-old mystery: what lies within the Great Pyramid of Giza. Using </w:t>
      </w:r>
      <w:r>
        <w:rPr>
          <w:rFonts w:ascii="Georgia" w:hAnsi="Georgia" w:cs="Times New Roman"/>
          <w:color w:val="212121"/>
          <w:sz w:val="21"/>
          <w:szCs w:val="21"/>
          <w:lang w:val="en-GB"/>
        </w:rPr>
        <w:t xml:space="preserve">non-invasive technologies, they make an historic discovery. </w:t>
      </w:r>
    </w:p>
    <w:p w:rsidR="002A51C4" w:rsidRDefault="002A51C4" w:rsidP="002A51C4">
      <w:pPr>
        <w:rPr>
          <w:rFonts w:ascii="Georgia" w:hAnsi="Georgia"/>
          <w:b/>
          <w:sz w:val="21"/>
          <w:szCs w:val="21"/>
        </w:rPr>
      </w:pPr>
    </w:p>
    <w:p w:rsidR="002A51C4" w:rsidRDefault="002A51C4" w:rsidP="002A51C4">
      <w:pPr>
        <w:rPr>
          <w:rFonts w:ascii="Georgia" w:hAnsi="Georgia"/>
          <w:sz w:val="21"/>
          <w:szCs w:val="21"/>
        </w:rPr>
      </w:pPr>
      <w:r>
        <w:rPr>
          <w:rFonts w:ascii="Georgia" w:hAnsi="Georgia"/>
          <w:b/>
          <w:sz w:val="21"/>
          <w:szCs w:val="21"/>
        </w:rPr>
        <w:t>Running Time:</w:t>
      </w:r>
      <w:r>
        <w:rPr>
          <w:rFonts w:ascii="Georgia" w:hAnsi="Georgia"/>
          <w:sz w:val="21"/>
          <w:szCs w:val="21"/>
        </w:rPr>
        <w:t xml:space="preserve"> 60 minutes</w:t>
      </w:r>
    </w:p>
    <w:p w:rsidR="002A51C4" w:rsidRDefault="002A51C4" w:rsidP="002A51C4">
      <w:pPr>
        <w:rPr>
          <w:rFonts w:ascii="Georgia" w:hAnsi="Georgia"/>
          <w:sz w:val="21"/>
          <w:szCs w:val="21"/>
        </w:rPr>
      </w:pPr>
    </w:p>
    <w:p w:rsidR="002A51C4" w:rsidRPr="00A309CD" w:rsidRDefault="00721531" w:rsidP="002A51C4">
      <w:pPr>
        <w:rPr>
          <w:rFonts w:ascii="Georgia" w:hAnsi="Georgia"/>
          <w:b/>
          <w:sz w:val="21"/>
          <w:szCs w:val="21"/>
        </w:rPr>
      </w:pPr>
      <w:hyperlink r:id="rId16"/>
      <w:r w:rsidR="002A51C4">
        <w:rPr>
          <w:rFonts w:ascii="Georgia" w:hAnsi="Georgia"/>
          <w:b/>
          <w:sz w:val="21"/>
          <w:szCs w:val="21"/>
        </w:rPr>
        <w:t xml:space="preserve">Preview video: </w:t>
      </w:r>
      <w:hyperlink r:id="rId17">
        <w:r w:rsidR="002A51C4">
          <w:rPr>
            <w:rStyle w:val="VisitedInternetLink"/>
            <w:rFonts w:ascii="Georgia" w:hAnsi="Georgia"/>
            <w:sz w:val="21"/>
            <w:szCs w:val="21"/>
          </w:rPr>
          <w:t>http://www.pbs.org/wnet/secrets/blog/scanning-the-pyramids/</w:t>
        </w:r>
      </w:hyperlink>
      <w:r w:rsidR="002A51C4">
        <w:rPr>
          <w:rFonts w:ascii="Georgia" w:hAnsi="Georgia"/>
          <w:b/>
          <w:sz w:val="21"/>
          <w:szCs w:val="21"/>
        </w:rPr>
        <w:t xml:space="preserve"> </w:t>
      </w:r>
    </w:p>
    <w:p w:rsidR="002A51C4" w:rsidRDefault="002A51C4" w:rsidP="002A51C4">
      <w:pPr>
        <w:rPr>
          <w:rFonts w:ascii="Georgia" w:hAnsi="Georgia"/>
          <w:sz w:val="21"/>
          <w:szCs w:val="21"/>
        </w:rPr>
      </w:pPr>
    </w:p>
    <w:p w:rsidR="002A51C4" w:rsidRDefault="002A51C4" w:rsidP="002A51C4">
      <w:pPr>
        <w:spacing w:line="360" w:lineRule="auto"/>
        <w:rPr>
          <w:rFonts w:ascii="Georgia" w:hAnsi="Georgia"/>
          <w:b/>
          <w:sz w:val="21"/>
          <w:szCs w:val="21"/>
        </w:rPr>
      </w:pPr>
      <w:r>
        <w:rPr>
          <w:rFonts w:ascii="Georgia" w:hAnsi="Georgia"/>
          <w:b/>
          <w:sz w:val="21"/>
          <w:szCs w:val="21"/>
        </w:rPr>
        <w:t>Series Overview</w:t>
      </w:r>
    </w:p>
    <w:p w:rsidR="002A51C4" w:rsidRDefault="002A51C4" w:rsidP="002A51C4">
      <w:r>
        <w:rPr>
          <w:rFonts w:ascii="Georgia" w:hAnsi="Georgia"/>
          <w:sz w:val="21"/>
          <w:szCs w:val="21"/>
        </w:rPr>
        <w:t xml:space="preserve">At the intersection of science and history, </w:t>
      </w:r>
      <w:r>
        <w:rPr>
          <w:rFonts w:ascii="Georgia" w:hAnsi="Georgia"/>
          <w:b/>
          <w:i/>
          <w:sz w:val="21"/>
          <w:szCs w:val="21"/>
        </w:rPr>
        <w:t>Secrets of the Dead</w:t>
      </w:r>
      <w:r>
        <w:rPr>
          <w:rFonts w:ascii="Georgia" w:hAnsi="Georgia"/>
          <w:sz w:val="21"/>
          <w:szCs w:val="21"/>
        </w:rPr>
        <w:t xml:space="preserve"> uses the latest scientific discoveries to challenge prevailing ideas and throw fresh light on unexplained historical events. </w:t>
      </w:r>
      <w:r>
        <w:rPr>
          <w:rFonts w:ascii="Georgia" w:hAnsi="Georgia"/>
          <w:b/>
          <w:bCs/>
          <w:i/>
          <w:iCs/>
          <w:sz w:val="21"/>
          <w:szCs w:val="21"/>
        </w:rPr>
        <w:t>Scanning the Pyramids</w:t>
      </w:r>
      <w:r>
        <w:rPr>
          <w:rFonts w:ascii="Georgia" w:hAnsi="Georgia"/>
          <w:sz w:val="21"/>
          <w:szCs w:val="21"/>
        </w:rPr>
        <w:t xml:space="preserve"> marks the first documentary under new series executive producer </w:t>
      </w:r>
      <w:r>
        <w:rPr>
          <w:rFonts w:ascii="Georgia" w:hAnsi="Georgia"/>
          <w:b/>
          <w:bCs/>
          <w:sz w:val="21"/>
          <w:szCs w:val="21"/>
        </w:rPr>
        <w:t>Stephanie Carter</w:t>
      </w:r>
      <w:r>
        <w:rPr>
          <w:rFonts w:ascii="Georgia" w:hAnsi="Georgia"/>
          <w:sz w:val="21"/>
          <w:szCs w:val="21"/>
        </w:rPr>
        <w:t>’s tenure.</w:t>
      </w:r>
    </w:p>
    <w:p w:rsidR="002A51C4" w:rsidRDefault="002A51C4" w:rsidP="002A51C4">
      <w:pPr>
        <w:rPr>
          <w:rFonts w:ascii="Georgia" w:hAnsi="Georgia"/>
          <w:b/>
          <w:sz w:val="21"/>
          <w:szCs w:val="21"/>
        </w:rPr>
      </w:pPr>
    </w:p>
    <w:p w:rsidR="002A51C4" w:rsidRDefault="002A51C4" w:rsidP="002A51C4">
      <w:pPr>
        <w:spacing w:line="360" w:lineRule="auto"/>
        <w:rPr>
          <w:rFonts w:ascii="Georgia" w:hAnsi="Georgia"/>
          <w:b/>
          <w:sz w:val="21"/>
          <w:szCs w:val="21"/>
        </w:rPr>
      </w:pPr>
      <w:r>
        <w:rPr>
          <w:rFonts w:ascii="Georgia" w:hAnsi="Georgia"/>
          <w:b/>
          <w:sz w:val="21"/>
          <w:szCs w:val="21"/>
        </w:rPr>
        <w:t>Production Credits</w:t>
      </w:r>
    </w:p>
    <w:p w:rsidR="002A51C4" w:rsidRDefault="002A51C4" w:rsidP="002A51C4">
      <w:pPr>
        <w:rPr>
          <w:rFonts w:ascii="Georgia" w:hAnsi="Georgia"/>
          <w:sz w:val="21"/>
          <w:szCs w:val="21"/>
          <w:lang w:val="en-GB"/>
        </w:rPr>
      </w:pPr>
      <w:r>
        <w:rPr>
          <w:rFonts w:ascii="Georgia" w:hAnsi="Georgia" w:cs="Times New Roman"/>
          <w:b/>
          <w:i/>
          <w:color w:val="000000"/>
          <w:sz w:val="21"/>
          <w:szCs w:val="21"/>
          <w:lang w:val="en-GB"/>
        </w:rPr>
        <w:lastRenderedPageBreak/>
        <w:t>Secrets of the Dead</w:t>
      </w:r>
      <w:r>
        <w:rPr>
          <w:rFonts w:ascii="Georgia" w:hAnsi="Georgia"/>
          <w:b/>
          <w:i/>
          <w:color w:val="000000"/>
          <w:sz w:val="21"/>
          <w:szCs w:val="21"/>
          <w:lang w:val="en-GB"/>
        </w:rPr>
        <w:t>: Scanning the Pyramids</w:t>
      </w:r>
      <w:r>
        <w:rPr>
          <w:rFonts w:ascii="Georgia" w:hAnsi="Georgia" w:cs="Times New Roman"/>
          <w:color w:val="000000"/>
          <w:sz w:val="21"/>
          <w:szCs w:val="21"/>
          <w:lang w:val="en-GB"/>
        </w:rPr>
        <w:t xml:space="preserve"> </w:t>
      </w:r>
      <w:r>
        <w:rPr>
          <w:rFonts w:ascii="Georgia" w:hAnsi="Georgia"/>
          <w:sz w:val="21"/>
          <w:szCs w:val="21"/>
        </w:rPr>
        <w:t xml:space="preserve">is a production </w:t>
      </w:r>
      <w:r>
        <w:rPr>
          <w:rFonts w:ascii="Georgia" w:hAnsi="Georgia"/>
          <w:sz w:val="21"/>
          <w:szCs w:val="21"/>
          <w:lang w:val="en-GB"/>
        </w:rPr>
        <w:t xml:space="preserve">of </w:t>
      </w:r>
      <w:r>
        <w:rPr>
          <w:rFonts w:ascii="Georgia" w:hAnsi="Georgia"/>
          <w:sz w:val="21"/>
          <w:szCs w:val="21"/>
        </w:rPr>
        <w:t xml:space="preserve">Bonne Pioche </w:t>
      </w:r>
      <w:proofErr w:type="spellStart"/>
      <w:r>
        <w:rPr>
          <w:rFonts w:ascii="Georgia" w:hAnsi="Georgia"/>
          <w:sz w:val="21"/>
          <w:szCs w:val="21"/>
        </w:rPr>
        <w:t>Télévision</w:t>
      </w:r>
      <w:proofErr w:type="spellEnd"/>
      <w:r>
        <w:rPr>
          <w:rFonts w:ascii="Georgia" w:hAnsi="Georgia"/>
          <w:sz w:val="21"/>
          <w:szCs w:val="21"/>
        </w:rPr>
        <w:t xml:space="preserve"> </w:t>
      </w:r>
      <w:r>
        <w:rPr>
          <w:rFonts w:ascii="Georgia" w:hAnsi="Georgia"/>
          <w:sz w:val="21"/>
          <w:szCs w:val="21"/>
          <w:lang w:val="en-GB"/>
        </w:rPr>
        <w:t xml:space="preserve">in association with THIRTEEN Productions LLC for WNET, </w:t>
      </w:r>
      <w:proofErr w:type="spellStart"/>
      <w:r>
        <w:rPr>
          <w:rFonts w:ascii="Georgia" w:hAnsi="Georgia"/>
          <w:sz w:val="21"/>
          <w:szCs w:val="21"/>
          <w:lang w:val="en-GB"/>
        </w:rPr>
        <w:t>CuriosityStream</w:t>
      </w:r>
      <w:proofErr w:type="spellEnd"/>
      <w:r>
        <w:rPr>
          <w:rFonts w:ascii="Georgia" w:hAnsi="Georgia"/>
          <w:sz w:val="21"/>
          <w:szCs w:val="21"/>
          <w:lang w:val="en-GB"/>
        </w:rPr>
        <w:t xml:space="preserve">, France </w:t>
      </w:r>
      <w:proofErr w:type="spellStart"/>
      <w:r>
        <w:rPr>
          <w:rFonts w:ascii="Georgia" w:hAnsi="Georgia"/>
          <w:sz w:val="21"/>
          <w:szCs w:val="21"/>
          <w:lang w:val="en-GB"/>
        </w:rPr>
        <w:t>Télévisions</w:t>
      </w:r>
      <w:proofErr w:type="spellEnd"/>
      <w:r>
        <w:rPr>
          <w:rFonts w:ascii="Georgia" w:hAnsi="Georgia"/>
          <w:sz w:val="21"/>
          <w:szCs w:val="21"/>
          <w:lang w:val="en-GB"/>
        </w:rPr>
        <w:t xml:space="preserve">, </w:t>
      </w:r>
      <w:r>
        <w:rPr>
          <w:rFonts w:ascii="Georgia" w:hAnsi="Georgia"/>
          <w:sz w:val="21"/>
          <w:szCs w:val="21"/>
        </w:rPr>
        <w:t>HIP Institute</w:t>
      </w:r>
      <w:r>
        <w:rPr>
          <w:rFonts w:ascii="Georgia" w:hAnsi="Georgia"/>
          <w:sz w:val="21"/>
          <w:szCs w:val="21"/>
          <w:lang w:val="en-GB"/>
        </w:rPr>
        <w:t xml:space="preserve">, and NHK. Directed by Florence Tran with the collaboration of Pascal </w:t>
      </w:r>
      <w:proofErr w:type="spellStart"/>
      <w:r>
        <w:rPr>
          <w:rFonts w:ascii="Georgia" w:hAnsi="Georgia"/>
          <w:sz w:val="21"/>
          <w:szCs w:val="21"/>
          <w:lang w:val="en-GB"/>
        </w:rPr>
        <w:t>Cuissot</w:t>
      </w:r>
      <w:proofErr w:type="spellEnd"/>
      <w:r>
        <w:rPr>
          <w:rFonts w:ascii="Georgia" w:hAnsi="Georgia"/>
          <w:sz w:val="21"/>
          <w:szCs w:val="21"/>
          <w:lang w:val="en-GB"/>
        </w:rPr>
        <w:t xml:space="preserve">. Produced by Bonne Pioche. Stephanie Carter is executive producer for </w:t>
      </w:r>
      <w:r>
        <w:rPr>
          <w:rFonts w:ascii="Georgia" w:hAnsi="Georgia"/>
          <w:b/>
          <w:i/>
          <w:sz w:val="21"/>
          <w:szCs w:val="21"/>
          <w:lang w:val="en-GB"/>
        </w:rPr>
        <w:t>Secrets of the Dead</w:t>
      </w:r>
      <w:r>
        <w:rPr>
          <w:rFonts w:ascii="Georgia" w:hAnsi="Georgia"/>
          <w:sz w:val="21"/>
          <w:szCs w:val="21"/>
          <w:lang w:val="en-GB"/>
        </w:rPr>
        <w:t xml:space="preserve">. </w:t>
      </w:r>
    </w:p>
    <w:p w:rsidR="002A51C4" w:rsidRDefault="002A51C4" w:rsidP="002A51C4">
      <w:pPr>
        <w:rPr>
          <w:rFonts w:ascii="Georgia" w:hAnsi="Georgia"/>
          <w:b/>
          <w:sz w:val="21"/>
          <w:szCs w:val="21"/>
        </w:rPr>
      </w:pPr>
    </w:p>
    <w:p w:rsidR="002A51C4" w:rsidRDefault="002A51C4" w:rsidP="002A51C4">
      <w:pPr>
        <w:spacing w:line="360" w:lineRule="auto"/>
        <w:rPr>
          <w:rFonts w:ascii="Georgia" w:hAnsi="Georgia"/>
          <w:b/>
          <w:sz w:val="21"/>
          <w:szCs w:val="21"/>
        </w:rPr>
      </w:pPr>
      <w:r>
        <w:rPr>
          <w:rFonts w:ascii="Georgia" w:hAnsi="Georgia"/>
          <w:b/>
          <w:sz w:val="21"/>
          <w:szCs w:val="21"/>
        </w:rPr>
        <w:t>Underwriters</w:t>
      </w:r>
    </w:p>
    <w:p w:rsidR="002A51C4" w:rsidRDefault="002A51C4" w:rsidP="002A51C4">
      <w:pPr>
        <w:rPr>
          <w:rFonts w:ascii="Georgia" w:hAnsi="Georgia"/>
          <w:sz w:val="21"/>
          <w:szCs w:val="21"/>
        </w:rPr>
      </w:pPr>
      <w:r>
        <w:rPr>
          <w:rFonts w:ascii="Georgia" w:hAnsi="Georgia"/>
          <w:sz w:val="21"/>
          <w:szCs w:val="21"/>
        </w:rPr>
        <w:t xml:space="preserve">Funding for </w:t>
      </w:r>
      <w:r>
        <w:rPr>
          <w:rFonts w:ascii="Georgia" w:hAnsi="Georgia"/>
          <w:b/>
          <w:bCs/>
          <w:i/>
          <w:iCs/>
          <w:sz w:val="21"/>
          <w:szCs w:val="21"/>
        </w:rPr>
        <w:t>Secrets of the Dead</w:t>
      </w:r>
      <w:r>
        <w:rPr>
          <w:rFonts w:ascii="Georgia" w:hAnsi="Georgia"/>
          <w:sz w:val="21"/>
          <w:szCs w:val="21"/>
        </w:rPr>
        <w:t xml:space="preserve"> is provided by the Corporation for Public Broadcasting, and by public television viewers. </w:t>
      </w:r>
    </w:p>
    <w:p w:rsidR="002A51C4" w:rsidRDefault="002A51C4" w:rsidP="002A51C4">
      <w:pPr>
        <w:rPr>
          <w:rFonts w:ascii="Georgia" w:hAnsi="Georgia"/>
          <w:b/>
          <w:sz w:val="21"/>
          <w:szCs w:val="21"/>
        </w:rPr>
      </w:pPr>
    </w:p>
    <w:p w:rsidR="002A51C4" w:rsidRDefault="002A51C4" w:rsidP="002A51C4">
      <w:pPr>
        <w:rPr>
          <w:rFonts w:ascii="Georgia" w:hAnsi="Georgia"/>
          <w:b/>
          <w:sz w:val="20"/>
          <w:szCs w:val="20"/>
        </w:rPr>
      </w:pPr>
      <w:r>
        <w:rPr>
          <w:rFonts w:ascii="Georgia" w:hAnsi="Georgia"/>
          <w:b/>
          <w:sz w:val="20"/>
          <w:szCs w:val="20"/>
        </w:rPr>
        <w:t>About WNET</w:t>
      </w:r>
    </w:p>
    <w:p w:rsidR="002A51C4" w:rsidRDefault="002A51C4" w:rsidP="002A51C4">
      <w:r>
        <w:rPr>
          <w:rFonts w:ascii="Georgia" w:hAnsi="Georgia"/>
          <w:sz w:val="20"/>
          <w:szCs w:val="20"/>
        </w:rPr>
        <w:t xml:space="preserve">WNET is America’s flagship PBS station and parent company of </w:t>
      </w:r>
      <w:hyperlink r:id="rId18">
        <w:r>
          <w:rPr>
            <w:rStyle w:val="InternetLink"/>
            <w:rFonts w:ascii="Georgia" w:hAnsi="Georgia"/>
            <w:sz w:val="20"/>
            <w:szCs w:val="20"/>
          </w:rPr>
          <w:t>THIRTEEN</w:t>
        </w:r>
      </w:hyperlink>
      <w:r>
        <w:rPr>
          <w:rFonts w:ascii="Georgia" w:hAnsi="Georgia"/>
          <w:sz w:val="20"/>
          <w:szCs w:val="20"/>
        </w:rPr>
        <w:t xml:space="preserve"> and </w:t>
      </w:r>
      <w:hyperlink r:id="rId19">
        <w:r>
          <w:rPr>
            <w:rStyle w:val="InternetLink"/>
            <w:rFonts w:ascii="Georgia" w:hAnsi="Georgia"/>
            <w:sz w:val="20"/>
            <w:szCs w:val="20"/>
          </w:rPr>
          <w:t>WLIW21</w:t>
        </w:r>
      </w:hyperlink>
      <w:r>
        <w:rPr>
          <w:rFonts w:ascii="Georgia" w:hAnsi="Georgia"/>
          <w:color w:val="0000FF"/>
          <w:sz w:val="20"/>
          <w:szCs w:val="20"/>
          <w:u w:val="single"/>
        </w:rPr>
        <w:t>.</w:t>
      </w:r>
      <w:r>
        <w:rPr>
          <w:rFonts w:ascii="Georgia" w:hAnsi="Georgia"/>
          <w:color w:val="000000"/>
          <w:sz w:val="20"/>
          <w:szCs w:val="20"/>
        </w:rPr>
        <w:t xml:space="preserve"> WNET also </w:t>
      </w:r>
      <w:r>
        <w:rPr>
          <w:rFonts w:ascii="Georgia" w:hAnsi="Georgia"/>
          <w:sz w:val="20"/>
          <w:szCs w:val="20"/>
        </w:rPr>
        <w:t xml:space="preserve">operates </w:t>
      </w:r>
      <w:hyperlink r:id="rId20">
        <w:r>
          <w:rPr>
            <w:rStyle w:val="InternetLink"/>
            <w:rFonts w:ascii="Georgia" w:hAnsi="Georgia"/>
            <w:sz w:val="20"/>
            <w:szCs w:val="20"/>
          </w:rPr>
          <w:t>NJTV</w:t>
        </w:r>
      </w:hyperlink>
      <w:r>
        <w:rPr>
          <w:rFonts w:ascii="Georgia" w:hAnsi="Georgia"/>
          <w:sz w:val="20"/>
          <w:szCs w:val="20"/>
        </w:rPr>
        <w:t xml:space="preserve">, the statewide public media network in New Jersey. Through its broadcast channels, three cable services (THIRTEEN PBSKids, Create and World) and online streaming sites, WNET brings quality arts, education and public affairs programming to more than five million viewers each week. WNET produces and presents such acclaimed PBS series as </w:t>
      </w:r>
      <w:hyperlink r:id="rId21">
        <w:r>
          <w:rPr>
            <w:rStyle w:val="InternetLink"/>
            <w:rFonts w:ascii="Georgia" w:hAnsi="Georgia"/>
            <w:sz w:val="20"/>
            <w:szCs w:val="20"/>
          </w:rPr>
          <w:t>Nature</w:t>
        </w:r>
      </w:hyperlink>
      <w:r>
        <w:rPr>
          <w:rFonts w:ascii="Georgia" w:hAnsi="Georgia"/>
          <w:sz w:val="20"/>
          <w:szCs w:val="20"/>
        </w:rPr>
        <w:t xml:space="preserve">, </w:t>
      </w:r>
      <w:hyperlink r:id="rId22">
        <w:r>
          <w:rPr>
            <w:rStyle w:val="InternetLink"/>
            <w:rFonts w:ascii="Georgia" w:hAnsi="Georgia"/>
            <w:sz w:val="20"/>
            <w:szCs w:val="20"/>
          </w:rPr>
          <w:t>Great Performances</w:t>
        </w:r>
      </w:hyperlink>
      <w:r>
        <w:rPr>
          <w:rFonts w:ascii="Georgia" w:hAnsi="Georgia"/>
          <w:sz w:val="20"/>
          <w:szCs w:val="20"/>
        </w:rPr>
        <w:t xml:space="preserve">, </w:t>
      </w:r>
      <w:hyperlink r:id="rId23">
        <w:r>
          <w:rPr>
            <w:rStyle w:val="InternetLink"/>
            <w:rFonts w:ascii="Georgia" w:hAnsi="Georgia"/>
            <w:sz w:val="20"/>
            <w:szCs w:val="20"/>
          </w:rPr>
          <w:t>American Masters</w:t>
        </w:r>
      </w:hyperlink>
      <w:r>
        <w:rPr>
          <w:rFonts w:ascii="Georgia" w:hAnsi="Georgia"/>
          <w:sz w:val="20"/>
          <w:szCs w:val="20"/>
        </w:rPr>
        <w:t xml:space="preserve">, </w:t>
      </w:r>
      <w:hyperlink r:id="rId24">
        <w:r>
          <w:rPr>
            <w:rStyle w:val="InternetLink"/>
            <w:rFonts w:ascii="Georgia" w:hAnsi="Georgia"/>
            <w:sz w:val="20"/>
            <w:szCs w:val="20"/>
          </w:rPr>
          <w:t>PBS NewsHour Weekend</w:t>
        </w:r>
      </w:hyperlink>
      <w:hyperlink r:id="rId25"/>
      <w:r>
        <w:rPr>
          <w:rFonts w:ascii="Georgia" w:hAnsi="Georgia"/>
          <w:sz w:val="20"/>
          <w:szCs w:val="20"/>
        </w:rPr>
        <w:t xml:space="preserve"> and a range of documentaries, children’s programs, and local news and cultural offerings. WNET’s groundbreaking series for children and young adults include </w:t>
      </w:r>
      <w:hyperlink r:id="rId26">
        <w:r>
          <w:rPr>
            <w:rStyle w:val="InternetLink"/>
            <w:rFonts w:ascii="Georgia" w:hAnsi="Georgia"/>
            <w:sz w:val="20"/>
            <w:szCs w:val="20"/>
          </w:rPr>
          <w:t>Get the Math</w:t>
        </w:r>
      </w:hyperlink>
      <w:r>
        <w:rPr>
          <w:rFonts w:ascii="Georgia" w:hAnsi="Georgia"/>
          <w:sz w:val="20"/>
          <w:szCs w:val="20"/>
        </w:rPr>
        <w:t xml:space="preserve">, </w:t>
      </w:r>
      <w:hyperlink r:id="rId27">
        <w:r>
          <w:rPr>
            <w:rStyle w:val="InternetLink"/>
            <w:rFonts w:ascii="Georgia" w:hAnsi="Georgia"/>
            <w:sz w:val="20"/>
            <w:szCs w:val="20"/>
          </w:rPr>
          <w:t>Oh Noah!</w:t>
        </w:r>
      </w:hyperlink>
      <w:r>
        <w:rPr>
          <w:rFonts w:ascii="Georgia" w:hAnsi="Georgia"/>
          <w:sz w:val="20"/>
          <w:szCs w:val="20"/>
        </w:rPr>
        <w:t xml:space="preserve"> </w:t>
      </w:r>
      <w:proofErr w:type="gramStart"/>
      <w:r>
        <w:rPr>
          <w:rFonts w:ascii="Georgia" w:hAnsi="Georgia"/>
          <w:sz w:val="20"/>
          <w:szCs w:val="20"/>
        </w:rPr>
        <w:t>and</w:t>
      </w:r>
      <w:proofErr w:type="gramEnd"/>
      <w:r>
        <w:rPr>
          <w:rFonts w:ascii="Georgia" w:hAnsi="Georgia"/>
          <w:sz w:val="20"/>
          <w:szCs w:val="20"/>
        </w:rPr>
        <w:t xml:space="preserve"> </w:t>
      </w:r>
      <w:hyperlink r:id="rId28">
        <w:r>
          <w:rPr>
            <w:rStyle w:val="InternetLink"/>
            <w:rFonts w:ascii="Georgia" w:hAnsi="Georgia"/>
            <w:sz w:val="20"/>
            <w:szCs w:val="20"/>
          </w:rPr>
          <w:t>Cyberchase</w:t>
        </w:r>
      </w:hyperlink>
      <w:r>
        <w:rPr>
          <w:rFonts w:ascii="Georgia" w:hAnsi="Georgia"/>
          <w:sz w:val="20"/>
          <w:szCs w:val="20"/>
        </w:rPr>
        <w:t xml:space="preserve"> as well as </w:t>
      </w:r>
      <w:hyperlink r:id="rId29">
        <w:r>
          <w:rPr>
            <w:rStyle w:val="InternetLink"/>
            <w:rFonts w:ascii="Georgia" w:hAnsi="Georgia"/>
            <w:sz w:val="20"/>
            <w:szCs w:val="20"/>
          </w:rPr>
          <w:t>Mission US</w:t>
        </w:r>
      </w:hyperlink>
      <w:r>
        <w:rPr>
          <w:rFonts w:ascii="Georgia" w:hAnsi="Georgia"/>
          <w:sz w:val="20"/>
          <w:szCs w:val="20"/>
        </w:rPr>
        <w:t xml:space="preserve">, the award-winning interactive history game. WNET highlights the tri-state’s unique culture and diverse communities through </w:t>
      </w:r>
      <w:hyperlink r:id="rId30">
        <w:r>
          <w:rPr>
            <w:rStyle w:val="InternetLink"/>
            <w:rFonts w:ascii="Georgia" w:hAnsi="Georgia"/>
            <w:sz w:val="20"/>
            <w:szCs w:val="20"/>
          </w:rPr>
          <w:t>NYC-ARTS</w:t>
        </w:r>
      </w:hyperlink>
      <w:r>
        <w:rPr>
          <w:rFonts w:ascii="Georgia" w:hAnsi="Georgia"/>
          <w:sz w:val="20"/>
          <w:szCs w:val="20"/>
        </w:rPr>
        <w:t xml:space="preserve">, </w:t>
      </w:r>
      <w:hyperlink r:id="rId31">
        <w:r>
          <w:rPr>
            <w:rStyle w:val="InternetLink"/>
            <w:rFonts w:ascii="Georgia" w:hAnsi="Georgia"/>
            <w:sz w:val="20"/>
            <w:szCs w:val="20"/>
          </w:rPr>
          <w:t>Theater Close-Up</w:t>
        </w:r>
      </w:hyperlink>
      <w:r>
        <w:rPr>
          <w:rFonts w:ascii="Georgia" w:hAnsi="Georgia"/>
          <w:sz w:val="20"/>
          <w:szCs w:val="20"/>
        </w:rPr>
        <w:t xml:space="preserve">, </w:t>
      </w:r>
      <w:hyperlink r:id="rId32">
        <w:r>
          <w:rPr>
            <w:rStyle w:val="InternetLink"/>
            <w:rFonts w:ascii="Georgia" w:hAnsi="Georgia"/>
            <w:sz w:val="20"/>
            <w:szCs w:val="20"/>
          </w:rPr>
          <w:t>NJTV News with Mary Alice Williams</w:t>
        </w:r>
      </w:hyperlink>
      <w:r>
        <w:rPr>
          <w:rFonts w:ascii="Georgia" w:hAnsi="Georgia"/>
          <w:sz w:val="20"/>
          <w:szCs w:val="20"/>
        </w:rPr>
        <w:t xml:space="preserve"> and </w:t>
      </w:r>
      <w:hyperlink r:id="rId33">
        <w:r>
          <w:rPr>
            <w:rStyle w:val="InternetLink"/>
            <w:rFonts w:ascii="Georgia" w:hAnsi="Georgia"/>
            <w:sz w:val="20"/>
            <w:szCs w:val="20"/>
          </w:rPr>
          <w:t>MetroFocus</w:t>
        </w:r>
      </w:hyperlink>
      <w:r>
        <w:rPr>
          <w:rFonts w:ascii="Georgia" w:hAnsi="Georgia"/>
          <w:sz w:val="20"/>
          <w:szCs w:val="20"/>
        </w:rPr>
        <w:t xml:space="preserve">, the daily multi-platform news magazine focusing on the New York region. In addition, WNET produces online-only programming including the award-winning series about gender identity, </w:t>
      </w:r>
      <w:hyperlink r:id="rId34">
        <w:r>
          <w:rPr>
            <w:rStyle w:val="InternetLink"/>
            <w:rFonts w:ascii="Georgia" w:hAnsi="Georgia"/>
            <w:sz w:val="20"/>
            <w:szCs w:val="20"/>
          </w:rPr>
          <w:t>First Person</w:t>
        </w:r>
      </w:hyperlink>
      <w:r>
        <w:rPr>
          <w:rFonts w:ascii="Georgia" w:hAnsi="Georgia"/>
          <w:sz w:val="20"/>
          <w:szCs w:val="20"/>
        </w:rPr>
        <w:t xml:space="preserve">, and an intergenerational look at tech and pop culture, </w:t>
      </w:r>
      <w:hyperlink r:id="rId35">
        <w:r>
          <w:rPr>
            <w:rStyle w:val="InternetLink"/>
            <w:rFonts w:ascii="Georgia" w:hAnsi="Georgia"/>
            <w:sz w:val="20"/>
            <w:szCs w:val="20"/>
          </w:rPr>
          <w:t>The Chatterbox with Kevin and Grandma Lill</w:t>
        </w:r>
      </w:hyperlink>
      <w:r>
        <w:rPr>
          <w:rFonts w:ascii="Georgia" w:hAnsi="Georgia"/>
          <w:sz w:val="20"/>
          <w:szCs w:val="20"/>
        </w:rPr>
        <w:t xml:space="preserve">. In 2015, THIRTEEN launched Passport, an online streaming service which allows members to see new and archival THIRTEEN and PBS programming anytime, anywhere: </w:t>
      </w:r>
      <w:hyperlink r:id="rId36">
        <w:r>
          <w:rPr>
            <w:rStyle w:val="InternetLink"/>
            <w:rFonts w:ascii="Georgia" w:hAnsi="Georgia"/>
            <w:sz w:val="20"/>
            <w:szCs w:val="20"/>
          </w:rPr>
          <w:t>www.thirteen.org/passport</w:t>
        </w:r>
      </w:hyperlink>
      <w:r>
        <w:rPr>
          <w:rFonts w:ascii="Georgia" w:hAnsi="Georgia"/>
          <w:sz w:val="20"/>
          <w:szCs w:val="20"/>
        </w:rPr>
        <w:t>.</w:t>
      </w:r>
    </w:p>
    <w:p w:rsidR="002A51C4" w:rsidRDefault="002A51C4" w:rsidP="002A51C4">
      <w:pPr>
        <w:pStyle w:val="NormalIndent"/>
        <w:rPr>
          <w:sz w:val="20"/>
        </w:rPr>
      </w:pPr>
    </w:p>
    <w:p w:rsidR="002A51C4" w:rsidRDefault="002A51C4" w:rsidP="002A51C4">
      <w:pPr>
        <w:pStyle w:val="NormalIndent"/>
        <w:ind w:left="0"/>
        <w:rPr>
          <w:sz w:val="20"/>
        </w:rPr>
      </w:pPr>
    </w:p>
    <w:p w:rsidR="002A51C4" w:rsidRDefault="002A51C4" w:rsidP="002A51C4">
      <w:pPr>
        <w:pStyle w:val="NormalIndent"/>
        <w:jc w:val="center"/>
      </w:pPr>
      <w:r>
        <w:t>###</w:t>
      </w:r>
    </w:p>
    <w:bookmarkEnd w:id="0"/>
    <w:p w:rsidR="002A51C4" w:rsidRDefault="002A51C4" w:rsidP="002A51C4"/>
    <w:p w:rsidR="0071744E" w:rsidRPr="004627EF" w:rsidRDefault="0071744E" w:rsidP="002A51C4">
      <w:pPr>
        <w:pStyle w:val="NormalWeb"/>
        <w:jc w:val="center"/>
        <w:rPr>
          <w:rFonts w:ascii="Georgia" w:hAnsi="Georgia"/>
          <w:b/>
          <w:sz w:val="21"/>
          <w:szCs w:val="21"/>
        </w:rPr>
      </w:pPr>
    </w:p>
    <w:sectPr w:rsidR="0071744E" w:rsidRPr="004627EF" w:rsidSect="00E513BB">
      <w:headerReference w:type="first" r:id="rId3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531" w:rsidRDefault="00721531" w:rsidP="008342A4">
      <w:r>
        <w:separator/>
      </w:r>
    </w:p>
  </w:endnote>
  <w:endnote w:type="continuationSeparator" w:id="0">
    <w:p w:rsidR="00721531" w:rsidRDefault="00721531" w:rsidP="0083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531" w:rsidRDefault="00721531" w:rsidP="008342A4">
      <w:r>
        <w:separator/>
      </w:r>
    </w:p>
  </w:footnote>
  <w:footnote w:type="continuationSeparator" w:id="0">
    <w:p w:rsidR="00721531" w:rsidRDefault="00721531" w:rsidP="00834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2A4" w:rsidRDefault="00E513BB">
    <w:pPr>
      <w:pStyle w:val="Header"/>
    </w:pPr>
    <w:r>
      <w:rPr>
        <w:noProof/>
      </w:rPr>
      <w:drawing>
        <wp:anchor distT="0" distB="0" distL="114300" distR="114300" simplePos="0" relativeHeight="251661312" behindDoc="0" locked="0" layoutInCell="1" allowOverlap="1" wp14:anchorId="1C362FD8" wp14:editId="6901CB44">
          <wp:simplePos x="0" y="0"/>
          <wp:positionH relativeFrom="page">
            <wp:align>right</wp:align>
          </wp:positionH>
          <wp:positionV relativeFrom="paragraph">
            <wp:posOffset>-441960</wp:posOffset>
          </wp:positionV>
          <wp:extent cx="7884160" cy="28956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28956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C16CF1"/>
    <w:multiLevelType w:val="multilevel"/>
    <w:tmpl w:val="67D270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3C53883"/>
    <w:multiLevelType w:val="multilevel"/>
    <w:tmpl w:val="4D3676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DCE6C94"/>
    <w:multiLevelType w:val="hybridMultilevel"/>
    <w:tmpl w:val="B0E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7EF"/>
    <w:rsid w:val="000F3D1D"/>
    <w:rsid w:val="001020CA"/>
    <w:rsid w:val="00170639"/>
    <w:rsid w:val="00266BBB"/>
    <w:rsid w:val="002A51C4"/>
    <w:rsid w:val="003703D7"/>
    <w:rsid w:val="003C36A3"/>
    <w:rsid w:val="00436F24"/>
    <w:rsid w:val="004627EF"/>
    <w:rsid w:val="00465939"/>
    <w:rsid w:val="00477FEE"/>
    <w:rsid w:val="0052394E"/>
    <w:rsid w:val="00575371"/>
    <w:rsid w:val="00582212"/>
    <w:rsid w:val="0071744E"/>
    <w:rsid w:val="00721531"/>
    <w:rsid w:val="00723844"/>
    <w:rsid w:val="00724F49"/>
    <w:rsid w:val="007E2652"/>
    <w:rsid w:val="007F181E"/>
    <w:rsid w:val="00820823"/>
    <w:rsid w:val="008342A4"/>
    <w:rsid w:val="0086641D"/>
    <w:rsid w:val="00872569"/>
    <w:rsid w:val="008E1904"/>
    <w:rsid w:val="009B6CDF"/>
    <w:rsid w:val="00B64F2A"/>
    <w:rsid w:val="00BA4991"/>
    <w:rsid w:val="00C1261E"/>
    <w:rsid w:val="00D35404"/>
    <w:rsid w:val="00DB1E71"/>
    <w:rsid w:val="00DF4C93"/>
    <w:rsid w:val="00DF7EEE"/>
    <w:rsid w:val="00E513BB"/>
    <w:rsid w:val="00F12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FB79786F-93C1-4333-8025-0BD81D67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semiHidden/>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190166">
      <w:bodyDiv w:val="1"/>
      <w:marLeft w:val="0"/>
      <w:marRight w:val="0"/>
      <w:marTop w:val="0"/>
      <w:marBottom w:val="0"/>
      <w:divBdr>
        <w:top w:val="none" w:sz="0" w:space="0" w:color="auto"/>
        <w:left w:val="none" w:sz="0" w:space="0" w:color="auto"/>
        <w:bottom w:val="none" w:sz="0" w:space="0" w:color="auto"/>
        <w:right w:val="none" w:sz="0" w:space="0" w:color="auto"/>
      </w:divBdr>
    </w:div>
    <w:div w:id="722020409">
      <w:bodyDiv w:val="1"/>
      <w:marLeft w:val="0"/>
      <w:marRight w:val="0"/>
      <w:marTop w:val="0"/>
      <w:marBottom w:val="0"/>
      <w:divBdr>
        <w:top w:val="none" w:sz="0" w:space="0" w:color="auto"/>
        <w:left w:val="none" w:sz="0" w:space="0" w:color="auto"/>
        <w:bottom w:val="none" w:sz="0" w:space="0" w:color="auto"/>
        <w:right w:val="none" w:sz="0" w:space="0" w:color="auto"/>
      </w:divBdr>
    </w:div>
    <w:div w:id="754282914">
      <w:bodyDiv w:val="1"/>
      <w:marLeft w:val="0"/>
      <w:marRight w:val="0"/>
      <w:marTop w:val="0"/>
      <w:marBottom w:val="0"/>
      <w:divBdr>
        <w:top w:val="none" w:sz="0" w:space="0" w:color="auto"/>
        <w:left w:val="none" w:sz="0" w:space="0" w:color="auto"/>
        <w:bottom w:val="none" w:sz="0" w:space="0" w:color="auto"/>
        <w:right w:val="none" w:sz="0" w:space="0" w:color="auto"/>
      </w:divBdr>
    </w:div>
    <w:div w:id="1399860670">
      <w:bodyDiv w:val="1"/>
      <w:marLeft w:val="0"/>
      <w:marRight w:val="0"/>
      <w:marTop w:val="0"/>
      <w:marBottom w:val="0"/>
      <w:divBdr>
        <w:top w:val="none" w:sz="0" w:space="0" w:color="auto"/>
        <w:left w:val="none" w:sz="0" w:space="0" w:color="auto"/>
        <w:bottom w:val="none" w:sz="0" w:space="0" w:color="auto"/>
        <w:right w:val="none" w:sz="0" w:space="0" w:color="auto"/>
      </w:divBdr>
    </w:div>
    <w:div w:id="2103717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on@grandcommunications.com" TargetMode="External"/><Relationship Id="rId13" Type="http://schemas.openxmlformats.org/officeDocument/2006/relationships/hyperlink" Target="http://www.facebook.com/SecretsoftheDead" TargetMode="External"/><Relationship Id="rId18" Type="http://schemas.openxmlformats.org/officeDocument/2006/relationships/hyperlink" Target="http://thirteen.org/" TargetMode="External"/><Relationship Id="rId26" Type="http://schemas.openxmlformats.org/officeDocument/2006/relationships/hyperlink" Target="http://www.thirteen.org/get-the-math"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bs.org/wnet/nature" TargetMode="External"/><Relationship Id="rId34" Type="http://schemas.openxmlformats.org/officeDocument/2006/relationships/hyperlink" Target="https://www.youtube.com/firstpersonpbs" TargetMode="External"/><Relationship Id="rId7" Type="http://schemas.openxmlformats.org/officeDocument/2006/relationships/hyperlink" Target="mailto:saatkampc@wnet.org" TargetMode="External"/><Relationship Id="rId12" Type="http://schemas.openxmlformats.org/officeDocument/2006/relationships/hyperlink" Target="http://www.pbs.org/secrets" TargetMode="External"/><Relationship Id="rId17" Type="http://schemas.openxmlformats.org/officeDocument/2006/relationships/hyperlink" Target="http://www.pbs.org/wnet/secrets/blog/scanning-the-pyramids/" TargetMode="External"/><Relationship Id="rId25" Type="http://schemas.openxmlformats.org/officeDocument/2006/relationships/hyperlink" Target="http://www.charlierose.com/" TargetMode="External"/><Relationship Id="rId33" Type="http://schemas.openxmlformats.org/officeDocument/2006/relationships/hyperlink" Target="http://www.thirteen.org/metrofocu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bs.org/wnet/secrets/" TargetMode="External"/><Relationship Id="rId20" Type="http://schemas.openxmlformats.org/officeDocument/2006/relationships/hyperlink" Target="http://www.njtvonline.org/" TargetMode="External"/><Relationship Id="rId29" Type="http://schemas.openxmlformats.org/officeDocument/2006/relationships/hyperlink" Target="http://www.mission-u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irteen.org/13pressroom" TargetMode="External"/><Relationship Id="rId24" Type="http://schemas.openxmlformats.org/officeDocument/2006/relationships/hyperlink" Target="http://www.pbs.org/newshour/" TargetMode="External"/><Relationship Id="rId32" Type="http://schemas.openxmlformats.org/officeDocument/2006/relationships/hyperlink" Target="http://www.njtvonline.org/news/"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pbs.org/secrets" TargetMode="External"/><Relationship Id="rId23" Type="http://schemas.openxmlformats.org/officeDocument/2006/relationships/hyperlink" Target="http://www.pbs.org/wnet/americanmasters" TargetMode="External"/><Relationship Id="rId28" Type="http://schemas.openxmlformats.org/officeDocument/2006/relationships/hyperlink" Target="http://www.pbskids.org/cyberchase" TargetMode="External"/><Relationship Id="rId36" Type="http://schemas.openxmlformats.org/officeDocument/2006/relationships/hyperlink" Target="http://www.thirteen.org/passport" TargetMode="External"/><Relationship Id="rId10" Type="http://schemas.openxmlformats.org/officeDocument/2006/relationships/hyperlink" Target="http://pressroom.pbs.org" TargetMode="External"/><Relationship Id="rId19" Type="http://schemas.openxmlformats.org/officeDocument/2006/relationships/hyperlink" Target="http://wliw.org/" TargetMode="External"/><Relationship Id="rId31" Type="http://schemas.openxmlformats.org/officeDocument/2006/relationships/hyperlink" Target="http://www.thirteen.org/topic/programs/theater-close-up/" TargetMode="External"/><Relationship Id="rId4" Type="http://schemas.openxmlformats.org/officeDocument/2006/relationships/webSettings" Target="webSettings.xml"/><Relationship Id="rId9" Type="http://schemas.openxmlformats.org/officeDocument/2006/relationships/hyperlink" Target="mailto:gab@grandcommunications.com" TargetMode="External"/><Relationship Id="rId14" Type="http://schemas.openxmlformats.org/officeDocument/2006/relationships/hyperlink" Target="http://twitter.com/secretspbs" TargetMode="External"/><Relationship Id="rId22" Type="http://schemas.openxmlformats.org/officeDocument/2006/relationships/hyperlink" Target="http://www.pbs.org/wnet/gperf" TargetMode="External"/><Relationship Id="rId27" Type="http://schemas.openxmlformats.org/officeDocument/2006/relationships/hyperlink" Target="http://www.pbskids.org/noah" TargetMode="External"/><Relationship Id="rId30" Type="http://schemas.openxmlformats.org/officeDocument/2006/relationships/hyperlink" Target="http://www.nyc-arts.org/" TargetMode="External"/><Relationship Id="rId35" Type="http://schemas.openxmlformats.org/officeDocument/2006/relationships/hyperlink" Target="https://www.youtube.com/chatterbox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Ammermuller</dc:creator>
  <cp:keywords/>
  <dc:description/>
  <cp:lastModifiedBy>Pugh, Dorean</cp:lastModifiedBy>
  <cp:revision>2</cp:revision>
  <cp:lastPrinted>2017-10-10T15:31:00Z</cp:lastPrinted>
  <dcterms:created xsi:type="dcterms:W3CDTF">2017-12-07T22:36:00Z</dcterms:created>
  <dcterms:modified xsi:type="dcterms:W3CDTF">2017-12-07T22:36:00Z</dcterms:modified>
</cp:coreProperties>
</file>