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C903C0B" w14:textId="77777777" w:rsidR="00477FEE" w:rsidRPr="00477FEE" w:rsidRDefault="14285710" w:rsidP="14285710">
      <w:pPr>
        <w:autoSpaceDE w:val="0"/>
        <w:autoSpaceDN w:val="0"/>
        <w:adjustRightInd w:val="0"/>
        <w:rPr>
          <w:rFonts w:ascii="Georgia" w:hAnsi="Georgia" w:cs="Georgia"/>
          <w:sz w:val="18"/>
          <w:szCs w:val="18"/>
        </w:rPr>
      </w:pPr>
      <w:r w:rsidRPr="14285710">
        <w:rPr>
          <w:rFonts w:ascii="Georgia" w:hAnsi="Georgia" w:cs="Georgia"/>
          <w:sz w:val="18"/>
          <w:szCs w:val="18"/>
        </w:rPr>
        <w:t xml:space="preserve">Press Contacts: </w:t>
      </w:r>
    </w:p>
    <w:p w14:paraId="36D9192E" w14:textId="15CC74F2" w:rsidR="001A1371" w:rsidRDefault="001A1371" w:rsidP="14285710">
      <w:pPr>
        <w:autoSpaceDE w:val="0"/>
        <w:autoSpaceDN w:val="0"/>
        <w:adjustRightInd w:val="0"/>
        <w:rPr>
          <w:rFonts w:ascii="Georgia" w:hAnsi="Georgia" w:cs="Georgia"/>
          <w:sz w:val="18"/>
          <w:szCs w:val="18"/>
        </w:rPr>
      </w:pPr>
      <w:r>
        <w:rPr>
          <w:rFonts w:ascii="Georgia" w:hAnsi="Georgia" w:cs="Georgia"/>
          <w:sz w:val="18"/>
          <w:szCs w:val="18"/>
        </w:rPr>
        <w:t xml:space="preserve">Dorean Pugh, WNET, 212-560-3005, </w:t>
      </w:r>
      <w:hyperlink r:id="rId8" w:history="1">
        <w:r w:rsidRPr="004101D9">
          <w:rPr>
            <w:rStyle w:val="Hyperlink"/>
            <w:rFonts w:ascii="Georgia" w:hAnsi="Georgia" w:cs="Georgia"/>
            <w:sz w:val="18"/>
            <w:szCs w:val="18"/>
          </w:rPr>
          <w:t>pughd@wnet.org</w:t>
        </w:r>
      </w:hyperlink>
    </w:p>
    <w:p w14:paraId="081988E1" w14:textId="41A7D0DA" w:rsidR="00477FEE" w:rsidRDefault="14285710" w:rsidP="14285710">
      <w:pPr>
        <w:autoSpaceDE w:val="0"/>
        <w:autoSpaceDN w:val="0"/>
        <w:adjustRightInd w:val="0"/>
        <w:rPr>
          <w:rFonts w:ascii="Georgia" w:hAnsi="Georgia" w:cs="Georgia"/>
          <w:sz w:val="18"/>
          <w:szCs w:val="18"/>
        </w:rPr>
      </w:pPr>
      <w:r w:rsidRPr="14285710">
        <w:rPr>
          <w:rFonts w:ascii="Georgia" w:hAnsi="Georgia" w:cs="Georgia"/>
          <w:sz w:val="18"/>
          <w:szCs w:val="18"/>
        </w:rPr>
        <w:t xml:space="preserve"> </w:t>
      </w:r>
    </w:p>
    <w:p w14:paraId="35DA9B81" w14:textId="54B823AB" w:rsidR="00477FEE" w:rsidRPr="00477FEE" w:rsidRDefault="14285710" w:rsidP="14285710">
      <w:pPr>
        <w:autoSpaceDE w:val="0"/>
        <w:autoSpaceDN w:val="0"/>
        <w:adjustRightInd w:val="0"/>
        <w:rPr>
          <w:rFonts w:ascii="Georgia" w:hAnsi="Georgia" w:cs="Georgia"/>
          <w:sz w:val="18"/>
          <w:szCs w:val="18"/>
        </w:rPr>
      </w:pPr>
      <w:r w:rsidRPr="14285710">
        <w:rPr>
          <w:rFonts w:ascii="Georgia" w:hAnsi="Georgia" w:cs="Georgia"/>
          <w:sz w:val="18"/>
          <w:szCs w:val="18"/>
        </w:rPr>
        <w:t xml:space="preserve">Websites: </w:t>
      </w:r>
      <w:hyperlink r:id="rId9" w:history="1">
        <w:r w:rsidR="001A1371" w:rsidRPr="004101D9">
          <w:rPr>
            <w:rStyle w:val="Hyperlink"/>
            <w:rFonts w:ascii="Georgia" w:hAnsi="Georgia" w:cs="Georgia"/>
            <w:sz w:val="18"/>
            <w:szCs w:val="18"/>
          </w:rPr>
          <w:t>http://www.pbs.org/secrets</w:t>
        </w:r>
      </w:hyperlink>
      <w:r w:rsidRPr="14285710">
        <w:rPr>
          <w:rFonts w:ascii="Georgia" w:hAnsi="Georgia" w:cs="Georgia"/>
          <w:sz w:val="18"/>
          <w:szCs w:val="18"/>
        </w:rPr>
        <w:t xml:space="preserve">, </w:t>
      </w:r>
      <w:hyperlink r:id="rId10">
        <w:r w:rsidRPr="14285710">
          <w:rPr>
            <w:rStyle w:val="Hyperlink"/>
            <w:rFonts w:ascii="Georgia" w:hAnsi="Georgia" w:cs="Georgia"/>
            <w:sz w:val="18"/>
            <w:szCs w:val="18"/>
          </w:rPr>
          <w:t>http://www.facebook.com/SecretsoftheDead</w:t>
        </w:r>
      </w:hyperlink>
      <w:r w:rsidRPr="14285710">
        <w:rPr>
          <w:rFonts w:ascii="Georgia" w:hAnsi="Georgia" w:cs="Georgia"/>
          <w:sz w:val="18"/>
          <w:szCs w:val="18"/>
        </w:rPr>
        <w:t xml:space="preserve">, </w:t>
      </w:r>
      <w:hyperlink r:id="rId11">
        <w:r w:rsidRPr="14285710">
          <w:rPr>
            <w:rStyle w:val="Hyperlink"/>
            <w:rFonts w:ascii="Georgia" w:hAnsi="Georgia"/>
            <w:sz w:val="18"/>
            <w:szCs w:val="18"/>
          </w:rPr>
          <w:t>@</w:t>
        </w:r>
        <w:proofErr w:type="spellStart"/>
        <w:r w:rsidRPr="14285710">
          <w:rPr>
            <w:rStyle w:val="Hyperlink"/>
            <w:rFonts w:ascii="Georgia" w:hAnsi="Georgia"/>
            <w:sz w:val="18"/>
            <w:szCs w:val="18"/>
          </w:rPr>
          <w:t>secretspbs</w:t>
        </w:r>
        <w:proofErr w:type="spellEnd"/>
      </w:hyperlink>
      <w:r w:rsidRPr="14285710">
        <w:rPr>
          <w:rFonts w:ascii="Georgia" w:hAnsi="Georgia"/>
          <w:sz w:val="18"/>
          <w:szCs w:val="18"/>
        </w:rPr>
        <w:t xml:space="preserve"> #</w:t>
      </w:r>
      <w:proofErr w:type="spellStart"/>
      <w:r w:rsidRPr="14285710">
        <w:rPr>
          <w:rFonts w:ascii="Georgia" w:hAnsi="Georgia"/>
          <w:sz w:val="18"/>
          <w:szCs w:val="18"/>
        </w:rPr>
        <w:t>SecretsDeadPBS</w:t>
      </w:r>
      <w:proofErr w:type="spellEnd"/>
    </w:p>
    <w:p w14:paraId="0A37501D" w14:textId="77777777" w:rsidR="00477FEE" w:rsidRPr="009B4230" w:rsidRDefault="00477FEE" w:rsidP="00477FEE">
      <w:pPr>
        <w:pStyle w:val="NoSpacing"/>
        <w:rPr>
          <w:rStyle w:val="Hyperlink"/>
          <w:rFonts w:cs="Georgia"/>
          <w:color w:val="auto"/>
          <w:sz w:val="20"/>
        </w:rPr>
      </w:pPr>
    </w:p>
    <w:p w14:paraId="51C776FA" w14:textId="2C79F23F" w:rsidR="002A51C4" w:rsidRDefault="14285710" w:rsidP="14285710">
      <w:pPr>
        <w:pStyle w:val="NormalWeb"/>
        <w:jc w:val="center"/>
        <w:rPr>
          <w:rFonts w:ascii="Georgia" w:hAnsi="Georgia"/>
          <w:color w:val="000000" w:themeColor="text1"/>
          <w:sz w:val="28"/>
          <w:szCs w:val="28"/>
        </w:rPr>
      </w:pPr>
      <w:r w:rsidRPr="14285710">
        <w:rPr>
          <w:rFonts w:ascii="Georgia" w:hAnsi="Georgia"/>
          <w:b/>
          <w:bCs/>
          <w:i/>
          <w:iCs/>
          <w:color w:val="000000" w:themeColor="text1"/>
          <w:sz w:val="28"/>
          <w:szCs w:val="28"/>
        </w:rPr>
        <w:t xml:space="preserve">Secrets of the Dead: </w:t>
      </w:r>
      <w:r w:rsidR="0077005B">
        <w:rPr>
          <w:rFonts w:ascii="Georgia" w:hAnsi="Georgia"/>
          <w:b/>
          <w:bCs/>
          <w:i/>
          <w:iCs/>
          <w:color w:val="000000" w:themeColor="text1"/>
          <w:sz w:val="28"/>
          <w:szCs w:val="28"/>
        </w:rPr>
        <w:t>Galileo’s Moon</w:t>
      </w:r>
    </w:p>
    <w:p w14:paraId="00214CCE" w14:textId="6A0B5DF8" w:rsidR="00FE22A7" w:rsidRPr="005A5085" w:rsidRDefault="14285710" w:rsidP="002B03DF">
      <w:pPr>
        <w:spacing w:line="321" w:lineRule="auto"/>
        <w:jc w:val="center"/>
        <w:rPr>
          <w:rFonts w:ascii="Georgia" w:hAnsi="Georgia" w:cs="Times New Roman"/>
          <w:i/>
          <w:iCs/>
          <w:color w:val="000000" w:themeColor="text1"/>
          <w:sz w:val="26"/>
          <w:szCs w:val="26"/>
        </w:rPr>
      </w:pPr>
      <w:r w:rsidRPr="005A5085">
        <w:rPr>
          <w:rFonts w:ascii="Georgia" w:hAnsi="Georgia" w:cs="Times New Roman"/>
          <w:i/>
          <w:iCs/>
          <w:color w:val="000000" w:themeColor="text1"/>
          <w:sz w:val="26"/>
          <w:szCs w:val="26"/>
        </w:rPr>
        <w:t xml:space="preserve">Premieres </w:t>
      </w:r>
      <w:r w:rsidR="0065356E" w:rsidRPr="005A5085">
        <w:rPr>
          <w:rFonts w:ascii="Georgia" w:hAnsi="Georgia" w:cs="Times New Roman"/>
          <w:i/>
          <w:iCs/>
          <w:color w:val="000000" w:themeColor="text1"/>
          <w:sz w:val="26"/>
          <w:szCs w:val="26"/>
        </w:rPr>
        <w:t>Tuesday</w:t>
      </w:r>
      <w:r w:rsidR="001A1371" w:rsidRPr="005A5085">
        <w:rPr>
          <w:rFonts w:ascii="Georgia" w:hAnsi="Georgia" w:cs="Times New Roman"/>
          <w:i/>
          <w:iCs/>
          <w:color w:val="000000" w:themeColor="text1"/>
          <w:sz w:val="26"/>
          <w:szCs w:val="26"/>
        </w:rPr>
        <w:t xml:space="preserve">, </w:t>
      </w:r>
      <w:r w:rsidR="0077005B">
        <w:rPr>
          <w:rFonts w:ascii="Georgia" w:hAnsi="Georgia" w:cs="Times New Roman"/>
          <w:i/>
          <w:iCs/>
          <w:color w:val="000000" w:themeColor="text1"/>
          <w:sz w:val="26"/>
          <w:szCs w:val="26"/>
        </w:rPr>
        <w:t>July 2</w:t>
      </w:r>
      <w:r w:rsidR="0065356E" w:rsidRPr="005A5085">
        <w:rPr>
          <w:rFonts w:ascii="Georgia" w:hAnsi="Georgia" w:cs="Times New Roman"/>
          <w:i/>
          <w:iCs/>
          <w:color w:val="000000" w:themeColor="text1"/>
          <w:sz w:val="26"/>
          <w:szCs w:val="26"/>
        </w:rPr>
        <w:t xml:space="preserve"> at 8</w:t>
      </w:r>
      <w:r w:rsidRPr="005A5085">
        <w:rPr>
          <w:rFonts w:ascii="Georgia" w:hAnsi="Georgia" w:cs="Times New Roman"/>
          <w:i/>
          <w:iCs/>
          <w:color w:val="000000" w:themeColor="text1"/>
          <w:sz w:val="26"/>
          <w:szCs w:val="26"/>
        </w:rPr>
        <w:t xml:space="preserve"> p.</w:t>
      </w:r>
      <w:r w:rsidR="002B03DF" w:rsidRPr="005A5085">
        <w:rPr>
          <w:rFonts w:ascii="Georgia" w:hAnsi="Georgia" w:cs="Times New Roman"/>
          <w:i/>
          <w:iCs/>
          <w:color w:val="000000" w:themeColor="text1"/>
          <w:sz w:val="26"/>
          <w:szCs w:val="26"/>
        </w:rPr>
        <w:t xml:space="preserve">m. on PBS (check local listings), </w:t>
      </w:r>
      <w:hyperlink r:id="rId12">
        <w:r w:rsidR="75184869" w:rsidRPr="005A5085">
          <w:rPr>
            <w:rStyle w:val="InternetLink"/>
            <w:rFonts w:ascii="Georgia" w:eastAsia="Georgia" w:hAnsi="Georgia" w:cs="Georgia"/>
            <w:i/>
            <w:sz w:val="26"/>
            <w:szCs w:val="26"/>
          </w:rPr>
          <w:t>pbs.org/secrets</w:t>
        </w:r>
      </w:hyperlink>
      <w:r w:rsidR="75184869" w:rsidRPr="005A5085">
        <w:rPr>
          <w:rFonts w:ascii="Georgia" w:eastAsia="Georgia" w:hAnsi="Georgia" w:cs="Georgia"/>
          <w:i/>
          <w:iCs/>
          <w:sz w:val="26"/>
          <w:szCs w:val="26"/>
        </w:rPr>
        <w:t xml:space="preserve"> </w:t>
      </w:r>
      <w:r w:rsidR="005A5085" w:rsidRPr="005A5085">
        <w:rPr>
          <w:rFonts w:ascii="Georgia" w:eastAsia="Georgia" w:hAnsi="Georgia" w:cs="Georgia"/>
          <w:i/>
          <w:iCs/>
          <w:sz w:val="26"/>
          <w:szCs w:val="26"/>
        </w:rPr>
        <w:t>and the PBS Video app</w:t>
      </w:r>
      <w:r w:rsidR="00FA152A">
        <w:rPr>
          <w:rFonts w:ascii="Georgia" w:eastAsia="Georgia" w:hAnsi="Georgia" w:cs="Georgia"/>
          <w:i/>
          <w:iCs/>
          <w:sz w:val="26"/>
          <w:szCs w:val="26"/>
        </w:rPr>
        <w:t xml:space="preserve"> </w:t>
      </w:r>
      <w:r w:rsidR="00FA152A" w:rsidRPr="003F36CB">
        <w:rPr>
          <w:rFonts w:ascii="Georgia" w:eastAsia="Georgia" w:hAnsi="Georgia" w:cs="Georgia"/>
          <w:i/>
          <w:color w:val="000000"/>
          <w:sz w:val="26"/>
          <w:szCs w:val="26"/>
        </w:rPr>
        <w:t>a</w:t>
      </w:r>
      <w:r w:rsidR="00FA152A" w:rsidRPr="008851C9">
        <w:rPr>
          <w:rFonts w:ascii="Georgia" w:eastAsia="Georgia" w:hAnsi="Georgia" w:cs="Georgia"/>
          <w:i/>
          <w:color w:val="000000"/>
          <w:sz w:val="26"/>
          <w:szCs w:val="26"/>
        </w:rPr>
        <w:t>s part of PBS’ “Summer of Space</w:t>
      </w:r>
      <w:r w:rsidR="00FA152A" w:rsidRPr="003F36CB">
        <w:rPr>
          <w:rFonts w:ascii="Georgia" w:eastAsia="Georgia" w:hAnsi="Georgia" w:cs="Georgia"/>
          <w:i/>
          <w:color w:val="000000"/>
          <w:sz w:val="26"/>
          <w:szCs w:val="26"/>
        </w:rPr>
        <w:t>”</w:t>
      </w:r>
    </w:p>
    <w:p w14:paraId="4F416D48" w14:textId="4AF3ACCF" w:rsidR="00CA0988" w:rsidRDefault="002C32BC" w:rsidP="00FB32EA">
      <w:pPr>
        <w:autoSpaceDE w:val="0"/>
        <w:autoSpaceDN w:val="0"/>
        <w:adjustRightInd w:val="0"/>
        <w:spacing w:line="322" w:lineRule="auto"/>
        <w:contextualSpacing/>
        <w:rPr>
          <w:rFonts w:ascii="Georgia" w:hAnsi="Georgia"/>
          <w:b/>
          <w:bCs/>
          <w:color w:val="000000" w:themeColor="text1"/>
          <w:sz w:val="21"/>
          <w:szCs w:val="21"/>
        </w:rPr>
      </w:pPr>
      <w:r>
        <w:rPr>
          <w:rFonts w:ascii="Georgia" w:hAnsi="Georgia"/>
          <w:b/>
          <w:bCs/>
          <w:color w:val="000000" w:themeColor="text1"/>
          <w:sz w:val="21"/>
          <w:szCs w:val="21"/>
        </w:rPr>
        <w:br/>
      </w:r>
      <w:r w:rsidR="14285710" w:rsidRPr="00736F9D">
        <w:rPr>
          <w:rFonts w:ascii="Georgia" w:hAnsi="Georgia"/>
          <w:b/>
          <w:bCs/>
          <w:color w:val="000000" w:themeColor="text1"/>
          <w:sz w:val="21"/>
          <w:szCs w:val="21"/>
        </w:rPr>
        <w:t>Synopsis</w:t>
      </w:r>
    </w:p>
    <w:p w14:paraId="3C40B75D" w14:textId="611A6759" w:rsidR="00D21F3C" w:rsidRPr="00AB2675" w:rsidRDefault="00D21F3C" w:rsidP="00AB2675">
      <w:pPr>
        <w:spacing w:line="322" w:lineRule="auto"/>
        <w:rPr>
          <w:rFonts w:ascii="Georgia" w:hAnsi="Georgia"/>
          <w:b/>
          <w:bCs/>
          <w:color w:val="000000" w:themeColor="text1"/>
          <w:sz w:val="21"/>
          <w:szCs w:val="21"/>
        </w:rPr>
      </w:pPr>
      <w:r w:rsidRPr="00AB2675">
        <w:rPr>
          <w:rFonts w:ascii="Georgia" w:hAnsi="Georgia"/>
          <w:sz w:val="21"/>
          <w:szCs w:val="21"/>
        </w:rPr>
        <w:t xml:space="preserve">It was the find of the century: </w:t>
      </w:r>
      <w:r w:rsidR="0052538D">
        <w:rPr>
          <w:rFonts w:ascii="Georgia" w:hAnsi="Georgia"/>
          <w:sz w:val="21"/>
          <w:szCs w:val="21"/>
        </w:rPr>
        <w:t>a</w:t>
      </w:r>
      <w:r w:rsidR="0052538D" w:rsidRPr="00AB2675">
        <w:rPr>
          <w:rFonts w:ascii="Georgia" w:hAnsi="Georgia"/>
          <w:sz w:val="21"/>
          <w:szCs w:val="21"/>
        </w:rPr>
        <w:t xml:space="preserve"> </w:t>
      </w:r>
      <w:r w:rsidRPr="00AB2675">
        <w:rPr>
          <w:rFonts w:ascii="Georgia" w:hAnsi="Georgia"/>
          <w:sz w:val="21"/>
          <w:szCs w:val="21"/>
        </w:rPr>
        <w:t xml:space="preserve">proof copy of </w:t>
      </w:r>
      <w:r w:rsidR="00686F1E" w:rsidRPr="00AB2675">
        <w:rPr>
          <w:rFonts w:ascii="Georgia" w:hAnsi="Georgia"/>
          <w:i/>
          <w:iCs/>
          <w:color w:val="000000" w:themeColor="text1"/>
          <w:sz w:val="21"/>
          <w:szCs w:val="21"/>
        </w:rPr>
        <w:t>Sidereus Nuncius</w:t>
      </w:r>
      <w:r w:rsidR="00835914" w:rsidRPr="00AB2675">
        <w:rPr>
          <w:rFonts w:ascii="Georgia" w:hAnsi="Georgia"/>
          <w:i/>
          <w:iCs/>
          <w:color w:val="000000" w:themeColor="text1"/>
          <w:sz w:val="21"/>
          <w:szCs w:val="21"/>
        </w:rPr>
        <w:t xml:space="preserve"> (</w:t>
      </w:r>
      <w:r w:rsidR="00493842" w:rsidRPr="00493842">
        <w:rPr>
          <w:rFonts w:ascii="Georgia" w:hAnsi="Georgia"/>
          <w:iCs/>
          <w:color w:val="000000" w:themeColor="text1"/>
          <w:sz w:val="21"/>
          <w:szCs w:val="21"/>
        </w:rPr>
        <w:t>also known as</w:t>
      </w:r>
      <w:r w:rsidR="00493842">
        <w:rPr>
          <w:rFonts w:ascii="Georgia" w:hAnsi="Georgia"/>
          <w:i/>
          <w:iCs/>
          <w:color w:val="000000" w:themeColor="text1"/>
          <w:sz w:val="21"/>
          <w:szCs w:val="21"/>
        </w:rPr>
        <w:t xml:space="preserve"> </w:t>
      </w:r>
      <w:r w:rsidR="00222C0D">
        <w:rPr>
          <w:rFonts w:ascii="Georgia" w:hAnsi="Georgia"/>
          <w:color w:val="000000" w:themeColor="text1"/>
          <w:sz w:val="21"/>
          <w:szCs w:val="21"/>
        </w:rPr>
        <w:t xml:space="preserve">the </w:t>
      </w:r>
      <w:r w:rsidR="00222C0D">
        <w:rPr>
          <w:rStyle w:val="Emphasis"/>
          <w:rFonts w:ascii="Georgia" w:hAnsi="Georgia" w:cs="Arial"/>
          <w:bCs/>
          <w:iCs w:val="0"/>
          <w:color w:val="000000" w:themeColor="text1"/>
          <w:sz w:val="21"/>
          <w:szCs w:val="21"/>
          <w:shd w:val="clear" w:color="auto" w:fill="FFFFFF"/>
        </w:rPr>
        <w:t>Starry Messenger),</w:t>
      </w:r>
      <w:r w:rsidR="00686F1E" w:rsidRPr="00AB2675">
        <w:rPr>
          <w:rFonts w:ascii="Georgia" w:hAnsi="Georgia"/>
          <w:color w:val="000000" w:themeColor="text1"/>
          <w:sz w:val="21"/>
          <w:szCs w:val="21"/>
        </w:rPr>
        <w:t xml:space="preserve"> </w:t>
      </w:r>
      <w:r w:rsidRPr="00AB2675">
        <w:rPr>
          <w:rFonts w:ascii="Georgia" w:hAnsi="Georgia"/>
          <w:sz w:val="21"/>
          <w:szCs w:val="21"/>
        </w:rPr>
        <w:t xml:space="preserve">one of the most important books in </w:t>
      </w:r>
      <w:r w:rsidR="00222C0D">
        <w:rPr>
          <w:rFonts w:ascii="Georgia" w:hAnsi="Georgia"/>
          <w:sz w:val="21"/>
          <w:szCs w:val="21"/>
        </w:rPr>
        <w:t>the history of science.</w:t>
      </w:r>
      <w:r w:rsidRPr="00AB2675">
        <w:rPr>
          <w:rFonts w:ascii="Georgia" w:hAnsi="Georgia"/>
          <w:sz w:val="21"/>
          <w:szCs w:val="21"/>
        </w:rPr>
        <w:t xml:space="preserve"> </w:t>
      </w:r>
      <w:r w:rsidR="00222C0D">
        <w:rPr>
          <w:rFonts w:ascii="Georgia" w:hAnsi="Georgia"/>
          <w:sz w:val="21"/>
          <w:szCs w:val="21"/>
        </w:rPr>
        <w:t xml:space="preserve">Unlike other known copies that had engraved images of the phases of the moon, this copy </w:t>
      </w:r>
      <w:r w:rsidR="00BD7730">
        <w:rPr>
          <w:rFonts w:ascii="Georgia" w:hAnsi="Georgia"/>
          <w:sz w:val="21"/>
          <w:szCs w:val="21"/>
        </w:rPr>
        <w:t>included</w:t>
      </w:r>
      <w:r w:rsidR="00222C0D">
        <w:rPr>
          <w:rFonts w:ascii="Georgia" w:hAnsi="Georgia"/>
          <w:sz w:val="21"/>
          <w:szCs w:val="21"/>
        </w:rPr>
        <w:t xml:space="preserve"> </w:t>
      </w:r>
      <w:r w:rsidR="00BD703A">
        <w:rPr>
          <w:rFonts w:ascii="Georgia" w:hAnsi="Georgia"/>
          <w:sz w:val="21"/>
          <w:szCs w:val="21"/>
        </w:rPr>
        <w:t xml:space="preserve">watercolor </w:t>
      </w:r>
      <w:r w:rsidRPr="00AB2675">
        <w:rPr>
          <w:rFonts w:ascii="Georgia" w:hAnsi="Georgia"/>
          <w:sz w:val="21"/>
          <w:szCs w:val="21"/>
        </w:rPr>
        <w:t xml:space="preserve">paintings </w:t>
      </w:r>
      <w:r w:rsidR="00222C0D">
        <w:rPr>
          <w:rFonts w:ascii="Georgia" w:hAnsi="Georgia"/>
          <w:sz w:val="21"/>
          <w:szCs w:val="21"/>
        </w:rPr>
        <w:t xml:space="preserve">seemingly </w:t>
      </w:r>
      <w:r w:rsidRPr="00AB2675">
        <w:rPr>
          <w:rFonts w:ascii="Georgia" w:hAnsi="Georgia"/>
          <w:sz w:val="21"/>
          <w:szCs w:val="21"/>
        </w:rPr>
        <w:t xml:space="preserve">by </w:t>
      </w:r>
      <w:r w:rsidR="00493842">
        <w:rPr>
          <w:rFonts w:ascii="Georgia" w:hAnsi="Georgia"/>
          <w:sz w:val="21"/>
          <w:szCs w:val="21"/>
        </w:rPr>
        <w:t xml:space="preserve">author </w:t>
      </w:r>
      <w:r w:rsidR="00686F1E" w:rsidRPr="00AB2675">
        <w:rPr>
          <w:rFonts w:ascii="Georgia" w:hAnsi="Georgia"/>
          <w:sz w:val="21"/>
          <w:szCs w:val="21"/>
        </w:rPr>
        <w:t>Galileo Galilei</w:t>
      </w:r>
      <w:r w:rsidRPr="00AB2675">
        <w:rPr>
          <w:rFonts w:ascii="Georgia" w:hAnsi="Georgia"/>
          <w:sz w:val="21"/>
          <w:szCs w:val="21"/>
        </w:rPr>
        <w:t xml:space="preserve">, one of the greatest </w:t>
      </w:r>
      <w:r w:rsidR="00686F1E" w:rsidRPr="00AB2675">
        <w:rPr>
          <w:rFonts w:ascii="Georgia" w:hAnsi="Georgia"/>
          <w:sz w:val="21"/>
          <w:szCs w:val="21"/>
        </w:rPr>
        <w:t xml:space="preserve">scientific minds of all time. </w:t>
      </w:r>
      <w:r w:rsidR="00686F1E" w:rsidRPr="0058454E">
        <w:rPr>
          <w:rFonts w:ascii="Georgia" w:hAnsi="Georgia"/>
          <w:sz w:val="21"/>
          <w:szCs w:val="21"/>
        </w:rPr>
        <w:t>A discovery that set the rare book market abuzz</w:t>
      </w:r>
      <w:r w:rsidR="0058454E" w:rsidRPr="0058454E">
        <w:rPr>
          <w:rFonts w:ascii="Georgia" w:hAnsi="Georgia"/>
          <w:sz w:val="21"/>
          <w:szCs w:val="21"/>
        </w:rPr>
        <w:t>,</w:t>
      </w:r>
      <w:r w:rsidR="00AB2675" w:rsidRPr="0058454E">
        <w:rPr>
          <w:rFonts w:ascii="Georgia" w:hAnsi="Georgia"/>
          <w:sz w:val="21"/>
          <w:szCs w:val="21"/>
        </w:rPr>
        <w:t xml:space="preserve"> </w:t>
      </w:r>
      <w:r w:rsidR="0058454E" w:rsidRPr="0058454E">
        <w:rPr>
          <w:rFonts w:ascii="Georgia" w:hAnsi="Georgia"/>
          <w:sz w:val="21"/>
          <w:szCs w:val="21"/>
        </w:rPr>
        <w:t>the proof copy</w:t>
      </w:r>
      <w:r w:rsidR="00222C0D">
        <w:rPr>
          <w:rFonts w:ascii="Georgia" w:hAnsi="Georgia"/>
          <w:sz w:val="21"/>
          <w:szCs w:val="21"/>
        </w:rPr>
        <w:t>, if genuine, would be worth millions.</w:t>
      </w:r>
      <w:r w:rsidR="0058454E" w:rsidRPr="0058454E">
        <w:rPr>
          <w:rFonts w:ascii="Georgia" w:hAnsi="Georgia"/>
          <w:sz w:val="21"/>
          <w:szCs w:val="21"/>
        </w:rPr>
        <w:t xml:space="preserve"> </w:t>
      </w:r>
    </w:p>
    <w:p w14:paraId="1D1B37CD" w14:textId="3E655898" w:rsidR="00222C0D" w:rsidRDefault="00AA0602" w:rsidP="00835914">
      <w:pPr>
        <w:spacing w:line="322" w:lineRule="auto"/>
        <w:ind w:right="277" w:firstLine="720"/>
        <w:contextualSpacing/>
        <w:rPr>
          <w:rFonts w:ascii="Georgia" w:hAnsi="Georgia"/>
          <w:sz w:val="21"/>
          <w:szCs w:val="21"/>
        </w:rPr>
      </w:pPr>
      <w:r w:rsidRPr="00835914">
        <w:rPr>
          <w:rFonts w:ascii="Georgia" w:hAnsi="Georgia"/>
          <w:sz w:val="21"/>
          <w:szCs w:val="21"/>
        </w:rPr>
        <w:t>P</w:t>
      </w:r>
      <w:r w:rsidR="00E31664" w:rsidRPr="00835914">
        <w:rPr>
          <w:rFonts w:ascii="Georgia" w:hAnsi="Georgia"/>
          <w:sz w:val="21"/>
          <w:szCs w:val="21"/>
        </w:rPr>
        <w:t xml:space="preserve">ublished in 1610, </w:t>
      </w:r>
      <w:r w:rsidR="00E31664" w:rsidRPr="00835914">
        <w:rPr>
          <w:rFonts w:ascii="Georgia" w:hAnsi="Georgia"/>
          <w:i/>
          <w:iCs/>
          <w:sz w:val="21"/>
          <w:szCs w:val="21"/>
        </w:rPr>
        <w:t>Sidereus Nuncius</w:t>
      </w:r>
      <w:r w:rsidR="00E31664" w:rsidRPr="00835914">
        <w:rPr>
          <w:rFonts w:ascii="Georgia" w:hAnsi="Georgia"/>
          <w:sz w:val="21"/>
          <w:szCs w:val="21"/>
        </w:rPr>
        <w:t xml:space="preserve"> set in motion a scientific revolution. </w:t>
      </w:r>
      <w:r w:rsidR="00686F1E" w:rsidRPr="00835914">
        <w:rPr>
          <w:rFonts w:ascii="Georgia" w:eastAsia="Georgia" w:hAnsi="Georgia" w:cs="Georgia"/>
          <w:color w:val="000000"/>
          <w:sz w:val="21"/>
          <w:szCs w:val="21"/>
        </w:rPr>
        <w:t xml:space="preserve">The first </w:t>
      </w:r>
      <w:proofErr w:type="gramStart"/>
      <w:r w:rsidR="00686F1E" w:rsidRPr="00835914">
        <w:rPr>
          <w:rFonts w:ascii="Georgia" w:eastAsia="Georgia" w:hAnsi="Georgia" w:cs="Georgia"/>
          <w:color w:val="000000"/>
          <w:sz w:val="21"/>
          <w:szCs w:val="21"/>
        </w:rPr>
        <w:t>published</w:t>
      </w:r>
      <w:proofErr w:type="gramEnd"/>
      <w:r w:rsidR="00686F1E" w:rsidRPr="00835914">
        <w:rPr>
          <w:rFonts w:ascii="Georgia" w:eastAsia="Georgia" w:hAnsi="Georgia" w:cs="Georgia"/>
          <w:color w:val="000000"/>
          <w:sz w:val="21"/>
          <w:szCs w:val="21"/>
        </w:rPr>
        <w:t xml:space="preserve"> scientific work based on observations made through a telescope, Galileo’s work challenged the belief that the Earth was the center of the universe.</w:t>
      </w:r>
      <w:r w:rsidR="00835914" w:rsidRPr="00835914">
        <w:rPr>
          <w:rFonts w:ascii="Georgia" w:eastAsia="Georgia" w:hAnsi="Georgia" w:cs="Georgia"/>
          <w:color w:val="000000"/>
          <w:sz w:val="21"/>
          <w:szCs w:val="21"/>
        </w:rPr>
        <w:t xml:space="preserve"> </w:t>
      </w:r>
      <w:r w:rsidR="0058454E" w:rsidRPr="0058454E">
        <w:rPr>
          <w:rFonts w:ascii="Georgia" w:hAnsi="Georgia"/>
          <w:sz w:val="21"/>
          <w:szCs w:val="21"/>
        </w:rPr>
        <w:t>Five hundred and fifty</w:t>
      </w:r>
      <w:r w:rsidR="00835914" w:rsidRPr="0058454E">
        <w:rPr>
          <w:rFonts w:ascii="Georgia" w:hAnsi="Georgia"/>
          <w:sz w:val="21"/>
          <w:szCs w:val="21"/>
        </w:rPr>
        <w:t xml:space="preserve"> copies of the </w:t>
      </w:r>
      <w:r w:rsidR="0058454E" w:rsidRPr="0058454E">
        <w:rPr>
          <w:rFonts w:ascii="Georgia" w:hAnsi="Georgia"/>
          <w:sz w:val="21"/>
          <w:szCs w:val="21"/>
        </w:rPr>
        <w:t>book</w:t>
      </w:r>
      <w:r w:rsidR="00835914" w:rsidRPr="0058454E">
        <w:rPr>
          <w:rFonts w:ascii="Georgia" w:hAnsi="Georgia"/>
          <w:sz w:val="21"/>
          <w:szCs w:val="21"/>
        </w:rPr>
        <w:t xml:space="preserve"> were </w:t>
      </w:r>
      <w:r w:rsidR="0058454E" w:rsidRPr="0058454E">
        <w:rPr>
          <w:rFonts w:ascii="Georgia" w:hAnsi="Georgia"/>
          <w:sz w:val="21"/>
          <w:szCs w:val="21"/>
        </w:rPr>
        <w:t xml:space="preserve">originally printed </w:t>
      </w:r>
      <w:r w:rsidR="00835914" w:rsidRPr="0058454E">
        <w:rPr>
          <w:rFonts w:ascii="Georgia" w:hAnsi="Georgia"/>
          <w:sz w:val="21"/>
          <w:szCs w:val="21"/>
        </w:rPr>
        <w:t>and roughly 150</w:t>
      </w:r>
      <w:r w:rsidR="000355F0">
        <w:rPr>
          <w:rFonts w:ascii="Georgia" w:hAnsi="Georgia"/>
          <w:sz w:val="21"/>
          <w:szCs w:val="21"/>
        </w:rPr>
        <w:t xml:space="preserve"> of those editions</w:t>
      </w:r>
      <w:r w:rsidR="00835914" w:rsidRPr="0058454E">
        <w:rPr>
          <w:rFonts w:ascii="Georgia" w:hAnsi="Georgia"/>
          <w:sz w:val="21"/>
          <w:szCs w:val="21"/>
        </w:rPr>
        <w:t xml:space="preserve"> are known to exist today.</w:t>
      </w:r>
      <w:r w:rsidR="00835914" w:rsidRPr="00835914">
        <w:rPr>
          <w:rFonts w:ascii="Georgia" w:hAnsi="Georgia"/>
          <w:sz w:val="21"/>
          <w:szCs w:val="21"/>
        </w:rPr>
        <w:t xml:space="preserve"> </w:t>
      </w:r>
    </w:p>
    <w:p w14:paraId="499AA7FA" w14:textId="3D29455C" w:rsidR="00686F1E" w:rsidRPr="00835914" w:rsidRDefault="00835914" w:rsidP="00835914">
      <w:pPr>
        <w:spacing w:line="322" w:lineRule="auto"/>
        <w:ind w:right="277" w:firstLine="720"/>
        <w:contextualSpacing/>
        <w:rPr>
          <w:rFonts w:ascii="Georgia" w:hAnsi="Georgia"/>
          <w:sz w:val="21"/>
          <w:szCs w:val="21"/>
        </w:rPr>
      </w:pPr>
      <w:r w:rsidRPr="00835914">
        <w:rPr>
          <w:rFonts w:ascii="Georgia" w:hAnsi="Georgia"/>
          <w:sz w:val="21"/>
          <w:szCs w:val="21"/>
        </w:rPr>
        <w:t xml:space="preserve">In 2005, when </w:t>
      </w:r>
      <w:r w:rsidR="001A6E68">
        <w:rPr>
          <w:rFonts w:ascii="Georgia" w:hAnsi="Georgia"/>
          <w:sz w:val="21"/>
          <w:szCs w:val="21"/>
        </w:rPr>
        <w:t>a</w:t>
      </w:r>
      <w:r w:rsidR="00BD7730">
        <w:rPr>
          <w:rFonts w:ascii="Georgia" w:hAnsi="Georgia"/>
          <w:sz w:val="21"/>
          <w:szCs w:val="21"/>
        </w:rPr>
        <w:t xml:space="preserve"> </w:t>
      </w:r>
      <w:r w:rsidR="00370662">
        <w:rPr>
          <w:rFonts w:ascii="Georgia" w:hAnsi="Georgia"/>
          <w:sz w:val="21"/>
          <w:szCs w:val="21"/>
        </w:rPr>
        <w:t xml:space="preserve">seemingly </w:t>
      </w:r>
      <w:r w:rsidRPr="00835914">
        <w:rPr>
          <w:rFonts w:ascii="Georgia" w:hAnsi="Georgia"/>
          <w:sz w:val="21"/>
          <w:szCs w:val="21"/>
        </w:rPr>
        <w:t xml:space="preserve">original copy with the </w:t>
      </w:r>
      <w:r w:rsidR="00DD0D1A">
        <w:rPr>
          <w:rFonts w:ascii="Georgia" w:hAnsi="Georgia"/>
          <w:sz w:val="21"/>
          <w:szCs w:val="21"/>
        </w:rPr>
        <w:t>astronomer’</w:t>
      </w:r>
      <w:r w:rsidR="00DD0D1A" w:rsidRPr="00835914">
        <w:rPr>
          <w:rFonts w:ascii="Georgia" w:hAnsi="Georgia"/>
          <w:sz w:val="21"/>
          <w:szCs w:val="21"/>
        </w:rPr>
        <w:t>s</w:t>
      </w:r>
      <w:r w:rsidRPr="00835914">
        <w:rPr>
          <w:rFonts w:ascii="Georgia" w:hAnsi="Georgia"/>
          <w:sz w:val="21"/>
          <w:szCs w:val="21"/>
        </w:rPr>
        <w:t xml:space="preserve"> signature and watercolor paintings </w:t>
      </w:r>
      <w:r w:rsidR="00BD703A">
        <w:rPr>
          <w:rFonts w:ascii="Georgia" w:hAnsi="Georgia"/>
          <w:sz w:val="21"/>
          <w:szCs w:val="21"/>
        </w:rPr>
        <w:t>hit the</w:t>
      </w:r>
      <w:r w:rsidRPr="00835914">
        <w:rPr>
          <w:rFonts w:ascii="Georgia" w:hAnsi="Georgia"/>
          <w:sz w:val="21"/>
          <w:szCs w:val="21"/>
        </w:rPr>
        <w:t xml:space="preserve"> market, </w:t>
      </w:r>
      <w:r w:rsidRPr="00835914">
        <w:rPr>
          <w:rFonts w:ascii="Georgia" w:hAnsi="Georgia"/>
          <w:i/>
          <w:iCs/>
          <w:sz w:val="21"/>
          <w:szCs w:val="21"/>
        </w:rPr>
        <w:t>Sidereus Nuncius</w:t>
      </w:r>
      <w:r w:rsidRPr="00835914">
        <w:rPr>
          <w:rFonts w:ascii="Georgia" w:hAnsi="Georgia"/>
          <w:sz w:val="21"/>
          <w:szCs w:val="21"/>
        </w:rPr>
        <w:t xml:space="preserve"> caused a worldwide sensation 400 years after its </w:t>
      </w:r>
      <w:r w:rsidR="00222C0D">
        <w:rPr>
          <w:rFonts w:ascii="Georgia" w:hAnsi="Georgia"/>
          <w:sz w:val="21"/>
          <w:szCs w:val="21"/>
        </w:rPr>
        <w:t>publication</w:t>
      </w:r>
      <w:r w:rsidRPr="00835914">
        <w:rPr>
          <w:rFonts w:ascii="Georgia" w:hAnsi="Georgia"/>
          <w:sz w:val="21"/>
          <w:szCs w:val="21"/>
        </w:rPr>
        <w:t>. In 2012, however, this discovery was proven to be a fake</w:t>
      </w:r>
      <w:r w:rsidR="00F66EFC">
        <w:rPr>
          <w:rFonts w:ascii="Georgia" w:hAnsi="Georgia"/>
          <w:sz w:val="21"/>
          <w:szCs w:val="21"/>
        </w:rPr>
        <w:t xml:space="preserve"> and rocked the book market to its core</w:t>
      </w:r>
      <w:r w:rsidRPr="00835914">
        <w:rPr>
          <w:rFonts w:ascii="Georgia" w:hAnsi="Georgia"/>
          <w:sz w:val="21"/>
          <w:szCs w:val="21"/>
        </w:rPr>
        <w:t>.</w:t>
      </w:r>
    </w:p>
    <w:p w14:paraId="06BDFDE1" w14:textId="0ACDE20F" w:rsidR="00FA152A" w:rsidRDefault="00835914" w:rsidP="003F36CB">
      <w:pPr>
        <w:spacing w:line="322" w:lineRule="auto"/>
        <w:ind w:firstLine="720"/>
        <w:contextualSpacing/>
        <w:rPr>
          <w:rFonts w:ascii="Georgia" w:hAnsi="Georgia"/>
          <w:sz w:val="21"/>
          <w:szCs w:val="21"/>
        </w:rPr>
      </w:pPr>
      <w:r w:rsidRPr="00835914">
        <w:rPr>
          <w:rFonts w:ascii="Georgia" w:hAnsi="Georgia"/>
          <w:sz w:val="21"/>
          <w:szCs w:val="21"/>
        </w:rPr>
        <w:t xml:space="preserve">In </w:t>
      </w:r>
      <w:r w:rsidRPr="00835914">
        <w:rPr>
          <w:rFonts w:ascii="Georgia" w:hAnsi="Georgia"/>
          <w:b/>
          <w:i/>
          <w:sz w:val="21"/>
          <w:szCs w:val="21"/>
        </w:rPr>
        <w:t>Secrets of the Dead: Galileo’s Moon</w:t>
      </w:r>
      <w:r w:rsidR="009519AA">
        <w:rPr>
          <w:rFonts w:ascii="Georgia" w:hAnsi="Georgia"/>
          <w:b/>
          <w:i/>
          <w:sz w:val="21"/>
          <w:szCs w:val="21"/>
        </w:rPr>
        <w:t>,</w:t>
      </w:r>
      <w:r w:rsidRPr="00835914">
        <w:rPr>
          <w:rFonts w:ascii="Georgia" w:hAnsi="Georgia"/>
          <w:b/>
          <w:i/>
          <w:sz w:val="21"/>
          <w:szCs w:val="21"/>
        </w:rPr>
        <w:t xml:space="preserve"> </w:t>
      </w:r>
      <w:r w:rsidRPr="00835914">
        <w:rPr>
          <w:rFonts w:ascii="Georgia" w:hAnsi="Georgia"/>
          <w:sz w:val="21"/>
          <w:szCs w:val="21"/>
        </w:rPr>
        <w:t xml:space="preserve">join a team of experts as they uncover the truth behind the </w:t>
      </w:r>
      <w:r w:rsidRPr="00835914">
        <w:rPr>
          <w:rFonts w:ascii="Georgia" w:hAnsi="Georgia"/>
          <w:color w:val="000000"/>
          <w:sz w:val="21"/>
          <w:szCs w:val="21"/>
        </w:rPr>
        <w:t xml:space="preserve">alleged proof copy of the revolutionary </w:t>
      </w:r>
      <w:r w:rsidRPr="00835914">
        <w:rPr>
          <w:rFonts w:ascii="Georgia" w:hAnsi="Georgia"/>
          <w:i/>
          <w:iCs/>
          <w:sz w:val="21"/>
          <w:szCs w:val="21"/>
        </w:rPr>
        <w:t>Sidereus Nuncius</w:t>
      </w:r>
      <w:r w:rsidRPr="00835914">
        <w:rPr>
          <w:rFonts w:ascii="Georgia" w:hAnsi="Georgia"/>
          <w:iCs/>
          <w:sz w:val="21"/>
          <w:szCs w:val="21"/>
        </w:rPr>
        <w:t>,</w:t>
      </w:r>
      <w:r w:rsidRPr="00835914">
        <w:rPr>
          <w:rFonts w:ascii="Georgia" w:hAnsi="Georgia"/>
          <w:sz w:val="21"/>
          <w:szCs w:val="21"/>
        </w:rPr>
        <w:t xml:space="preserve"> </w:t>
      </w:r>
      <w:r w:rsidR="008851C9">
        <w:rPr>
          <w:rFonts w:ascii="Georgia" w:hAnsi="Georgia"/>
          <w:sz w:val="21"/>
          <w:szCs w:val="21"/>
        </w:rPr>
        <w:t xml:space="preserve">featuring </w:t>
      </w:r>
      <w:r w:rsidR="00222C0D">
        <w:rPr>
          <w:rFonts w:ascii="Georgia" w:hAnsi="Georgia"/>
          <w:sz w:val="21"/>
          <w:szCs w:val="21"/>
        </w:rPr>
        <w:t xml:space="preserve">historian </w:t>
      </w:r>
      <w:r w:rsidR="00222C0D" w:rsidRPr="003F36CB">
        <w:rPr>
          <w:rFonts w:ascii="Georgia" w:hAnsi="Georgia"/>
          <w:b/>
          <w:sz w:val="21"/>
          <w:szCs w:val="21"/>
        </w:rPr>
        <w:t>Nick Wilding</w:t>
      </w:r>
      <w:r w:rsidR="008851C9">
        <w:rPr>
          <w:rFonts w:ascii="Georgia" w:hAnsi="Georgia"/>
          <w:sz w:val="21"/>
          <w:szCs w:val="21"/>
        </w:rPr>
        <w:t>,</w:t>
      </w:r>
      <w:r w:rsidR="00222C0D">
        <w:rPr>
          <w:rFonts w:ascii="Georgia" w:hAnsi="Georgia"/>
          <w:sz w:val="21"/>
          <w:szCs w:val="21"/>
        </w:rPr>
        <w:t xml:space="preserve"> whose suspicions and dogged research exposed the fraud. </w:t>
      </w:r>
    </w:p>
    <w:p w14:paraId="670FD18C" w14:textId="185C280F" w:rsidR="00FA152A" w:rsidRPr="003F36CB" w:rsidRDefault="00FA152A" w:rsidP="003F36CB">
      <w:pPr>
        <w:spacing w:line="322" w:lineRule="auto"/>
        <w:ind w:firstLine="720"/>
        <w:contextualSpacing/>
        <w:rPr>
          <w:rFonts w:ascii="Georgia" w:hAnsi="Georgia"/>
          <w:sz w:val="21"/>
          <w:szCs w:val="21"/>
        </w:rPr>
      </w:pPr>
      <w:r w:rsidRPr="003F36CB">
        <w:rPr>
          <w:rFonts w:ascii="Georgia" w:hAnsi="Georgia"/>
          <w:b/>
          <w:i/>
          <w:sz w:val="21"/>
          <w:szCs w:val="21"/>
        </w:rPr>
        <w:lastRenderedPageBreak/>
        <w:t>Galileo’s Moon</w:t>
      </w:r>
      <w:r w:rsidRPr="008851C9">
        <w:rPr>
          <w:rFonts w:ascii="Georgia" w:hAnsi="Georgia"/>
          <w:sz w:val="21"/>
          <w:szCs w:val="21"/>
        </w:rPr>
        <w:t xml:space="preserve"> </w:t>
      </w:r>
      <w:r w:rsidRPr="003F36CB">
        <w:rPr>
          <w:rFonts w:ascii="Georgia" w:eastAsia="Georgia" w:hAnsi="Georgia" w:cs="Georgia"/>
          <w:color w:val="000000"/>
          <w:sz w:val="21"/>
          <w:szCs w:val="21"/>
          <w:u w:val="single"/>
        </w:rPr>
        <w:t xml:space="preserve">premieres Tuesday, July 2 at 8 p.m. on PBS (check local listings), </w:t>
      </w:r>
      <w:hyperlink r:id="rId13">
        <w:r w:rsidRPr="003F36CB">
          <w:rPr>
            <w:rFonts w:ascii="Georgia" w:eastAsia="Georgia" w:hAnsi="Georgia" w:cs="Georgia"/>
            <w:color w:val="000000"/>
            <w:sz w:val="21"/>
            <w:szCs w:val="21"/>
            <w:u w:val="single"/>
          </w:rPr>
          <w:t>pbs.org/secrets</w:t>
        </w:r>
      </w:hyperlink>
      <w:r w:rsidRPr="003F36CB">
        <w:rPr>
          <w:rFonts w:ascii="Georgia" w:eastAsia="Georgia" w:hAnsi="Georgia" w:cs="Georgia"/>
          <w:color w:val="000000"/>
          <w:sz w:val="21"/>
          <w:szCs w:val="21"/>
          <w:u w:val="single"/>
        </w:rPr>
        <w:t xml:space="preserve"> and the PBS Video app</w:t>
      </w:r>
      <w:r w:rsidRPr="008851C9">
        <w:rPr>
          <w:rFonts w:ascii="Georgia" w:eastAsia="Georgia" w:hAnsi="Georgia" w:cs="Georgia"/>
          <w:color w:val="000000"/>
          <w:sz w:val="21"/>
          <w:szCs w:val="21"/>
        </w:rPr>
        <w:t xml:space="preserve"> as part of PBS’ “Summer of Space,” the new multiplatform experience celebrating</w:t>
      </w:r>
      <w:r w:rsidRPr="008851C9">
        <w:rPr>
          <w:rFonts w:ascii="Georgia" w:eastAsia="Georgia" w:hAnsi="Georgia" w:cs="Georgia"/>
          <w:b/>
          <w:color w:val="000000"/>
          <w:sz w:val="21"/>
          <w:szCs w:val="21"/>
        </w:rPr>
        <w:t xml:space="preserve"> </w:t>
      </w:r>
      <w:r w:rsidRPr="008851C9">
        <w:rPr>
          <w:rFonts w:ascii="Georgia" w:eastAsia="Georgia" w:hAnsi="Georgia" w:cs="Georgia"/>
          <w:color w:val="000000"/>
          <w:sz w:val="21"/>
          <w:szCs w:val="21"/>
        </w:rPr>
        <w:t xml:space="preserve">the 50th anniversary of the moon landing. </w:t>
      </w:r>
      <w:r w:rsidRPr="003F36CB">
        <w:rPr>
          <w:rFonts w:ascii="Georgia" w:hAnsi="Georgia"/>
          <w:sz w:val="21"/>
          <w:szCs w:val="21"/>
        </w:rPr>
        <w:t xml:space="preserve">The </w:t>
      </w:r>
      <w:r w:rsidR="00BD7730">
        <w:rPr>
          <w:rFonts w:ascii="Georgia" w:hAnsi="Georgia"/>
          <w:sz w:val="21"/>
          <w:szCs w:val="21"/>
        </w:rPr>
        <w:t>episode</w:t>
      </w:r>
      <w:r w:rsidRPr="003F36CB">
        <w:rPr>
          <w:rFonts w:ascii="Georgia" w:hAnsi="Georgia"/>
          <w:sz w:val="21"/>
          <w:szCs w:val="21"/>
        </w:rPr>
        <w:t xml:space="preserve"> airs locally in New York as part of “THIRTEEN Celebrates the </w:t>
      </w:r>
      <w:proofErr w:type="gramStart"/>
      <w:r w:rsidRPr="003F36CB">
        <w:rPr>
          <w:rFonts w:ascii="Georgia" w:hAnsi="Georgia"/>
          <w:sz w:val="21"/>
          <w:szCs w:val="21"/>
        </w:rPr>
        <w:t>Summer</w:t>
      </w:r>
      <w:proofErr w:type="gramEnd"/>
      <w:r w:rsidRPr="003F36CB">
        <w:rPr>
          <w:rFonts w:ascii="Georgia" w:hAnsi="Georgia"/>
          <w:sz w:val="21"/>
          <w:szCs w:val="21"/>
        </w:rPr>
        <w:t xml:space="preserve"> of ’69: 50 Years Later,” a multiplatform experience celebrating the golden anniversaries of pivotal moments in U.S. history.</w:t>
      </w:r>
    </w:p>
    <w:p w14:paraId="0A10A5D5" w14:textId="0B26F12A" w:rsidR="00835914" w:rsidRPr="00835914" w:rsidRDefault="00835914" w:rsidP="00835914">
      <w:pPr>
        <w:spacing w:line="322" w:lineRule="auto"/>
        <w:ind w:firstLine="720"/>
        <w:contextualSpacing/>
        <w:rPr>
          <w:rFonts w:ascii="Georgia" w:hAnsi="Georgia"/>
          <w:sz w:val="21"/>
          <w:szCs w:val="21"/>
        </w:rPr>
      </w:pPr>
    </w:p>
    <w:p w14:paraId="44061E86" w14:textId="62D95825" w:rsidR="00426B47" w:rsidRPr="00DD0D1A" w:rsidRDefault="00426B47" w:rsidP="00426B47">
      <w:pPr>
        <w:spacing w:line="322" w:lineRule="auto"/>
        <w:contextualSpacing/>
        <w:rPr>
          <w:rFonts w:ascii="Georgia" w:hAnsi="Georgia"/>
          <w:sz w:val="21"/>
          <w:szCs w:val="21"/>
        </w:rPr>
      </w:pPr>
      <w:r w:rsidRPr="003E46E2">
        <w:rPr>
          <w:rFonts w:ascii="Georgia" w:hAnsi="Georgia"/>
          <w:b/>
          <w:sz w:val="21"/>
          <w:szCs w:val="21"/>
        </w:rPr>
        <w:t>Short Listing</w:t>
      </w:r>
    </w:p>
    <w:p w14:paraId="24FF1E2C" w14:textId="38AA2389" w:rsidR="00E31664" w:rsidRPr="003E46E2" w:rsidRDefault="00E31664" w:rsidP="00426B47">
      <w:pPr>
        <w:spacing w:line="322" w:lineRule="auto"/>
        <w:contextualSpacing/>
        <w:rPr>
          <w:rFonts w:ascii="Georgia" w:hAnsi="Georgia"/>
          <w:sz w:val="21"/>
          <w:szCs w:val="21"/>
        </w:rPr>
      </w:pPr>
      <w:r w:rsidRPr="002E08FA">
        <w:rPr>
          <w:rFonts w:ascii="Georgia" w:hAnsi="Georgia"/>
          <w:color w:val="000000"/>
          <w:sz w:val="21"/>
          <w:szCs w:val="21"/>
        </w:rPr>
        <w:t xml:space="preserve">Join experts as they examine an alleged proof copy of </w:t>
      </w:r>
      <w:r w:rsidRPr="002E08FA">
        <w:rPr>
          <w:rFonts w:ascii="Georgia" w:hAnsi="Georgia"/>
          <w:sz w:val="21"/>
          <w:szCs w:val="21"/>
        </w:rPr>
        <w:t>Galileo</w:t>
      </w:r>
      <w:r w:rsidRPr="002E08FA">
        <w:rPr>
          <w:rFonts w:ascii="Georgia" w:hAnsi="Georgia"/>
          <w:color w:val="000000"/>
          <w:sz w:val="21"/>
          <w:szCs w:val="21"/>
        </w:rPr>
        <w:t xml:space="preserve">’s revolutionary </w:t>
      </w:r>
      <w:r w:rsidR="00877A17">
        <w:rPr>
          <w:rFonts w:ascii="Georgia" w:hAnsi="Georgia"/>
          <w:color w:val="000000"/>
          <w:sz w:val="21"/>
          <w:szCs w:val="21"/>
        </w:rPr>
        <w:t>“</w:t>
      </w:r>
      <w:r w:rsidRPr="00877A17">
        <w:rPr>
          <w:rFonts w:ascii="Georgia" w:hAnsi="Georgia"/>
          <w:iCs/>
          <w:sz w:val="21"/>
          <w:szCs w:val="21"/>
        </w:rPr>
        <w:t>Sidereus Nuncius</w:t>
      </w:r>
      <w:r w:rsidRPr="002E08FA">
        <w:rPr>
          <w:rFonts w:ascii="Georgia" w:hAnsi="Georgia"/>
          <w:sz w:val="21"/>
          <w:szCs w:val="21"/>
        </w:rPr>
        <w:t>.</w:t>
      </w:r>
      <w:r w:rsidR="00877A17">
        <w:rPr>
          <w:rFonts w:ascii="Georgia" w:hAnsi="Georgia"/>
          <w:sz w:val="21"/>
          <w:szCs w:val="21"/>
        </w:rPr>
        <w:t>”</w:t>
      </w:r>
    </w:p>
    <w:p w14:paraId="643571C9" w14:textId="77777777" w:rsidR="00C13626" w:rsidRDefault="00FB32EA" w:rsidP="00C13626">
      <w:pPr>
        <w:pStyle w:val="xmsonormal"/>
        <w:shd w:val="clear" w:color="auto" w:fill="FFFFFF"/>
        <w:spacing w:line="322" w:lineRule="auto"/>
        <w:contextualSpacing/>
        <w:rPr>
          <w:rFonts w:ascii="Georgia" w:hAnsi="Georgia"/>
          <w:b/>
          <w:bCs/>
          <w:sz w:val="21"/>
          <w:szCs w:val="21"/>
        </w:rPr>
      </w:pPr>
      <w:r w:rsidRPr="00426B47">
        <w:rPr>
          <w:rFonts w:ascii="Georgia" w:hAnsi="Georgia"/>
          <w:b/>
          <w:bCs/>
          <w:sz w:val="21"/>
          <w:szCs w:val="21"/>
        </w:rPr>
        <w:t>Long Listing</w:t>
      </w:r>
    </w:p>
    <w:p w14:paraId="46E2D9B2" w14:textId="1CFEF553" w:rsidR="0065356E" w:rsidRDefault="009A412C" w:rsidP="00C13626">
      <w:pPr>
        <w:pStyle w:val="xmsonormal"/>
        <w:shd w:val="clear" w:color="auto" w:fill="FFFFFF"/>
        <w:spacing w:line="322" w:lineRule="auto"/>
        <w:contextualSpacing/>
        <w:rPr>
          <w:rFonts w:ascii="Georgia" w:hAnsi="Georgia"/>
          <w:b/>
          <w:bCs/>
          <w:sz w:val="21"/>
          <w:szCs w:val="21"/>
        </w:rPr>
      </w:pPr>
      <w:r>
        <w:rPr>
          <w:rFonts w:ascii="Georgia" w:hAnsi="Georgia"/>
          <w:color w:val="000000"/>
          <w:sz w:val="21"/>
          <w:szCs w:val="21"/>
        </w:rPr>
        <w:t xml:space="preserve">Join experts as they uncover the truth behind the find of the century: an alleged proof copy of </w:t>
      </w:r>
      <w:r>
        <w:rPr>
          <w:rFonts w:ascii="Georgia" w:hAnsi="Georgia"/>
          <w:sz w:val="21"/>
          <w:szCs w:val="21"/>
        </w:rPr>
        <w:t>Galileo</w:t>
      </w:r>
      <w:r>
        <w:rPr>
          <w:rFonts w:ascii="Georgia" w:hAnsi="Georgia"/>
          <w:color w:val="000000"/>
          <w:sz w:val="21"/>
          <w:szCs w:val="21"/>
        </w:rPr>
        <w:t>’s “</w:t>
      </w:r>
      <w:r>
        <w:rPr>
          <w:rFonts w:ascii="Georgia" w:hAnsi="Georgia"/>
          <w:sz w:val="21"/>
          <w:szCs w:val="21"/>
        </w:rPr>
        <w:t>Sidereus Nuncius,” which changed our understanding of the cosmos. This copy included his signature and seemingly original watercolor paintings.</w:t>
      </w:r>
    </w:p>
    <w:p w14:paraId="541E0B5A" w14:textId="77777777" w:rsidR="009A412C" w:rsidRDefault="009A412C" w:rsidP="00C13626">
      <w:pPr>
        <w:pStyle w:val="xmsonormal"/>
        <w:shd w:val="clear" w:color="auto" w:fill="FFFFFF"/>
        <w:spacing w:line="322" w:lineRule="auto"/>
        <w:contextualSpacing/>
        <w:rPr>
          <w:rFonts w:ascii="Georgia" w:hAnsi="Georgia"/>
          <w:b/>
          <w:bCs/>
          <w:sz w:val="21"/>
          <w:szCs w:val="21"/>
        </w:rPr>
      </w:pPr>
    </w:p>
    <w:p w14:paraId="42D41653" w14:textId="2CCAAB1C" w:rsidR="002C32BC" w:rsidRPr="00C13626" w:rsidRDefault="00182A21" w:rsidP="00C13626">
      <w:pPr>
        <w:pStyle w:val="xmsonormal"/>
        <w:shd w:val="clear" w:color="auto" w:fill="FFFFFF"/>
        <w:spacing w:line="322" w:lineRule="auto"/>
        <w:contextualSpacing/>
        <w:rPr>
          <w:rFonts w:ascii="Georgia" w:hAnsi="Georgia"/>
          <w:b/>
          <w:bCs/>
          <w:sz w:val="21"/>
          <w:szCs w:val="21"/>
        </w:rPr>
      </w:pPr>
      <w:r w:rsidRPr="00736F9D">
        <w:rPr>
          <w:rFonts w:ascii="Georgia" w:hAnsi="Georgia"/>
          <w:b/>
          <w:bCs/>
          <w:sz w:val="21"/>
          <w:szCs w:val="21"/>
        </w:rPr>
        <w:t>Running Time:</w:t>
      </w:r>
      <w:r w:rsidR="002C32BC" w:rsidRPr="00736F9D">
        <w:rPr>
          <w:rFonts w:ascii="Georgia" w:hAnsi="Georgia"/>
          <w:sz w:val="21"/>
          <w:szCs w:val="21"/>
        </w:rPr>
        <w:t xml:space="preserve"> </w:t>
      </w:r>
      <w:r w:rsidR="00FB32EA" w:rsidRPr="00736F9D">
        <w:rPr>
          <w:rFonts w:ascii="Georgia" w:hAnsi="Georgia"/>
          <w:sz w:val="21"/>
          <w:szCs w:val="21"/>
        </w:rPr>
        <w:t>60 minutes</w:t>
      </w:r>
    </w:p>
    <w:p w14:paraId="39E5769B" w14:textId="77777777" w:rsidR="00E67914" w:rsidRDefault="003A7103" w:rsidP="00FB32EA">
      <w:pPr>
        <w:spacing w:line="322" w:lineRule="auto"/>
        <w:contextualSpacing/>
        <w:rPr>
          <w:rFonts w:ascii="Georgia" w:hAnsi="Georgia"/>
          <w:sz w:val="21"/>
          <w:szCs w:val="21"/>
        </w:rPr>
      </w:pPr>
      <w:r w:rsidRPr="003F36CB">
        <w:rPr>
          <w:rFonts w:ascii="Georgia" w:hAnsi="Georgia"/>
          <w:b/>
          <w:bCs/>
          <w:sz w:val="21"/>
          <w:szCs w:val="21"/>
        </w:rPr>
        <w:t>Notable Talent</w:t>
      </w:r>
      <w:r w:rsidR="002A51C4" w:rsidRPr="00736F9D">
        <w:rPr>
          <w:rFonts w:ascii="Georgia" w:hAnsi="Georgia"/>
          <w:sz w:val="21"/>
          <w:szCs w:val="21"/>
        </w:rPr>
        <w:t xml:space="preserve"> </w:t>
      </w:r>
    </w:p>
    <w:p w14:paraId="0AA22F40" w14:textId="242072DA" w:rsidR="00AE22E7" w:rsidRPr="009A32F0" w:rsidRDefault="00AE22E7" w:rsidP="00116FA6">
      <w:pPr>
        <w:pStyle w:val="NoSpacing"/>
        <w:numPr>
          <w:ilvl w:val="0"/>
          <w:numId w:val="23"/>
        </w:numPr>
        <w:tabs>
          <w:tab w:val="left" w:pos="4212"/>
        </w:tabs>
        <w:spacing w:line="322" w:lineRule="auto"/>
        <w:ind w:right="72"/>
        <w:contextualSpacing/>
        <w:rPr>
          <w:rFonts w:cs="Helvetica"/>
          <w:bCs/>
          <w:kern w:val="2"/>
          <w:szCs w:val="21"/>
        </w:rPr>
      </w:pPr>
      <w:r w:rsidRPr="009A32F0">
        <w:rPr>
          <w:rFonts w:cs="Helvetica"/>
          <w:szCs w:val="21"/>
        </w:rPr>
        <w:t xml:space="preserve">Horst </w:t>
      </w:r>
      <w:proofErr w:type="spellStart"/>
      <w:r w:rsidRPr="009A32F0">
        <w:rPr>
          <w:rFonts w:cs="Helvetica"/>
          <w:szCs w:val="21"/>
        </w:rPr>
        <w:t>Bredekamp</w:t>
      </w:r>
      <w:proofErr w:type="spellEnd"/>
      <w:r w:rsidRPr="009A32F0">
        <w:rPr>
          <w:rFonts w:cs="Helvetica"/>
          <w:szCs w:val="21"/>
        </w:rPr>
        <w:t xml:space="preserve"> </w:t>
      </w:r>
      <w:r w:rsidRPr="009A32F0">
        <w:rPr>
          <w:rFonts w:cs="Helvetica"/>
          <w:bCs/>
          <w:kern w:val="2"/>
          <w:szCs w:val="21"/>
        </w:rPr>
        <w:t xml:space="preserve">- </w:t>
      </w:r>
      <w:r w:rsidRPr="009A32F0">
        <w:rPr>
          <w:rFonts w:cs="Helvetica"/>
          <w:szCs w:val="21"/>
        </w:rPr>
        <w:t xml:space="preserve">art historian, Humboldt-Universität, Berlin, Germany </w:t>
      </w:r>
    </w:p>
    <w:p w14:paraId="4A079C89" w14:textId="7C162CCB" w:rsidR="00116FA6" w:rsidRPr="009A32F0" w:rsidRDefault="00116FA6" w:rsidP="00116FA6">
      <w:pPr>
        <w:pStyle w:val="ListParagraph"/>
        <w:numPr>
          <w:ilvl w:val="0"/>
          <w:numId w:val="23"/>
        </w:numPr>
        <w:spacing w:line="322" w:lineRule="auto"/>
        <w:rPr>
          <w:rFonts w:ascii="Georgia" w:hAnsi="Georgia"/>
          <w:sz w:val="21"/>
          <w:szCs w:val="21"/>
          <w:lang w:val="en-GB"/>
        </w:rPr>
      </w:pPr>
      <w:r w:rsidRPr="009A32F0">
        <w:rPr>
          <w:rFonts w:ascii="Georgia" w:hAnsi="Georgia"/>
          <w:bCs/>
          <w:sz w:val="21"/>
          <w:szCs w:val="21"/>
          <w:lang w:val="en-GB"/>
        </w:rPr>
        <w:t xml:space="preserve">Marino Massimo </w:t>
      </w:r>
      <w:r w:rsidR="00F473D8">
        <w:rPr>
          <w:rFonts w:ascii="Georgia" w:hAnsi="Georgia"/>
          <w:bCs/>
          <w:sz w:val="21"/>
          <w:szCs w:val="21"/>
          <w:lang w:val="en-GB"/>
        </w:rPr>
        <w:t>D</w:t>
      </w:r>
      <w:r w:rsidR="00F473D8" w:rsidRPr="009A32F0">
        <w:rPr>
          <w:rFonts w:ascii="Georgia" w:hAnsi="Georgia"/>
          <w:bCs/>
          <w:sz w:val="21"/>
          <w:szCs w:val="21"/>
          <w:lang w:val="en-GB"/>
        </w:rPr>
        <w:t xml:space="preserve">e </w:t>
      </w:r>
      <w:r w:rsidRPr="009A32F0">
        <w:rPr>
          <w:rFonts w:ascii="Georgia" w:hAnsi="Georgia"/>
          <w:bCs/>
          <w:sz w:val="21"/>
          <w:szCs w:val="21"/>
          <w:lang w:val="en-GB"/>
        </w:rPr>
        <w:t xml:space="preserve">Caro - </w:t>
      </w:r>
      <w:r w:rsidRPr="009A32F0">
        <w:rPr>
          <w:rFonts w:ascii="Georgia" w:hAnsi="Georgia"/>
          <w:bCs/>
          <w:sz w:val="21"/>
          <w:szCs w:val="21"/>
        </w:rPr>
        <w:t xml:space="preserve">former director of the </w:t>
      </w:r>
      <w:r w:rsidRPr="009A32F0">
        <w:rPr>
          <w:rFonts w:ascii="Georgia" w:hAnsi="Georgia"/>
          <w:kern w:val="2"/>
          <w:sz w:val="21"/>
          <w:szCs w:val="21"/>
          <w:lang w:val="en-GB"/>
        </w:rPr>
        <w:t>Girolamini Library, Naples, Italy</w:t>
      </w:r>
    </w:p>
    <w:p w14:paraId="29618869" w14:textId="77777777" w:rsidR="009A412C" w:rsidRPr="009A32F0" w:rsidRDefault="009A412C" w:rsidP="009A412C">
      <w:pPr>
        <w:pStyle w:val="ListParagraph"/>
        <w:numPr>
          <w:ilvl w:val="0"/>
          <w:numId w:val="23"/>
        </w:numPr>
        <w:spacing w:line="322" w:lineRule="auto"/>
        <w:rPr>
          <w:rFonts w:ascii="Georgia" w:hAnsi="Georgia"/>
          <w:bCs/>
          <w:iCs/>
          <w:kern w:val="2"/>
          <w:sz w:val="21"/>
          <w:szCs w:val="21"/>
          <w:lang w:val="en-GB"/>
        </w:rPr>
      </w:pPr>
      <w:r>
        <w:rPr>
          <w:rFonts w:ascii="Georgia" w:hAnsi="Georgia"/>
          <w:bCs/>
          <w:iCs/>
          <w:kern w:val="2"/>
          <w:sz w:val="21"/>
          <w:szCs w:val="21"/>
          <w:lang w:val="en-GB"/>
        </w:rPr>
        <w:t>Vito</w:t>
      </w:r>
      <w:r w:rsidRPr="009A32F0">
        <w:rPr>
          <w:rFonts w:ascii="Georgia" w:hAnsi="Georgia"/>
          <w:bCs/>
          <w:iCs/>
          <w:kern w:val="2"/>
          <w:sz w:val="21"/>
          <w:szCs w:val="21"/>
          <w:lang w:val="en-GB"/>
        </w:rPr>
        <w:t xml:space="preserve"> </w:t>
      </w:r>
      <w:r>
        <w:rPr>
          <w:rFonts w:ascii="Georgia" w:hAnsi="Georgia"/>
          <w:bCs/>
          <w:iCs/>
          <w:kern w:val="2"/>
          <w:sz w:val="21"/>
          <w:szCs w:val="21"/>
          <w:lang w:val="en-GB"/>
        </w:rPr>
        <w:t>D</w:t>
      </w:r>
      <w:r w:rsidRPr="009A32F0">
        <w:rPr>
          <w:rFonts w:ascii="Georgia" w:hAnsi="Georgia"/>
          <w:bCs/>
          <w:iCs/>
          <w:kern w:val="2"/>
          <w:sz w:val="21"/>
          <w:szCs w:val="21"/>
          <w:lang w:val="en-GB"/>
        </w:rPr>
        <w:t>e Nicola - director of the Girolamini Library, Naples, Italy</w:t>
      </w:r>
    </w:p>
    <w:p w14:paraId="620B80E4" w14:textId="77777777" w:rsidR="009A412C" w:rsidRPr="00CA6FFA" w:rsidRDefault="009A412C" w:rsidP="009A412C">
      <w:pPr>
        <w:pStyle w:val="ListParagraph"/>
        <w:numPr>
          <w:ilvl w:val="0"/>
          <w:numId w:val="23"/>
        </w:numPr>
        <w:spacing w:line="322" w:lineRule="auto"/>
        <w:rPr>
          <w:rFonts w:ascii="Georgia" w:hAnsi="Georgia"/>
          <w:sz w:val="21"/>
          <w:szCs w:val="21"/>
        </w:rPr>
      </w:pPr>
      <w:r w:rsidRPr="00CA6FFA">
        <w:rPr>
          <w:rFonts w:ascii="Georgia" w:hAnsi="Georgia"/>
          <w:sz w:val="21"/>
          <w:szCs w:val="21"/>
        </w:rPr>
        <w:t xml:space="preserve">Paul Dowling – </w:t>
      </w:r>
      <w:r>
        <w:rPr>
          <w:rFonts w:ascii="Georgia" w:hAnsi="Georgia"/>
          <w:sz w:val="21"/>
          <w:szCs w:val="21"/>
        </w:rPr>
        <w:t>antique book dealer</w:t>
      </w:r>
    </w:p>
    <w:p w14:paraId="5A113B11" w14:textId="77777777" w:rsidR="009A412C" w:rsidRPr="009A32F0" w:rsidRDefault="009A412C" w:rsidP="009A412C">
      <w:pPr>
        <w:pStyle w:val="ListParagraph"/>
        <w:numPr>
          <w:ilvl w:val="0"/>
          <w:numId w:val="23"/>
        </w:numPr>
        <w:tabs>
          <w:tab w:val="left" w:pos="4212"/>
          <w:tab w:val="left" w:pos="9108"/>
        </w:tabs>
        <w:autoSpaceDE w:val="0"/>
        <w:autoSpaceDN w:val="0"/>
        <w:adjustRightInd w:val="0"/>
        <w:spacing w:line="322" w:lineRule="auto"/>
        <w:ind w:right="72"/>
        <w:rPr>
          <w:rFonts w:ascii="Georgia" w:hAnsi="Georgia" w:cs="Helvetica"/>
          <w:bCs/>
          <w:iCs/>
          <w:color w:val="191919"/>
          <w:sz w:val="21"/>
          <w:szCs w:val="21"/>
          <w:lang w:val="en-GB"/>
        </w:rPr>
      </w:pPr>
      <w:r w:rsidRPr="009A32F0">
        <w:rPr>
          <w:rFonts w:ascii="Georgia" w:hAnsi="Georgia" w:cs="Helvetica"/>
          <w:bCs/>
          <w:iCs/>
          <w:color w:val="191919"/>
          <w:sz w:val="21"/>
          <w:szCs w:val="21"/>
          <w:lang w:val="en-GB"/>
        </w:rPr>
        <w:t xml:space="preserve">Paolo </w:t>
      </w:r>
      <w:proofErr w:type="spellStart"/>
      <w:r w:rsidRPr="009A32F0">
        <w:rPr>
          <w:rFonts w:ascii="Georgia" w:hAnsi="Georgia" w:cs="Helvetica"/>
          <w:bCs/>
          <w:iCs/>
          <w:color w:val="191919"/>
          <w:sz w:val="21"/>
          <w:szCs w:val="21"/>
          <w:lang w:val="en-GB"/>
        </w:rPr>
        <w:t>Galluzzi</w:t>
      </w:r>
      <w:proofErr w:type="spellEnd"/>
      <w:r w:rsidRPr="009A32F0">
        <w:rPr>
          <w:rFonts w:ascii="Georgia" w:hAnsi="Georgia" w:cs="Helvetica"/>
          <w:bCs/>
          <w:iCs/>
          <w:color w:val="191919"/>
          <w:sz w:val="21"/>
          <w:szCs w:val="21"/>
          <w:lang w:val="en-GB"/>
        </w:rPr>
        <w:t xml:space="preserve"> - director of Museo Galileo, </w:t>
      </w:r>
      <w:r w:rsidRPr="009A32F0">
        <w:rPr>
          <w:rFonts w:ascii="Georgia" w:hAnsi="Georgia" w:cs="Arial"/>
          <w:color w:val="222222"/>
          <w:sz w:val="21"/>
          <w:szCs w:val="21"/>
          <w:shd w:val="clear" w:color="auto" w:fill="FFFFFF"/>
        </w:rPr>
        <w:t>Florence, Italy</w:t>
      </w:r>
      <w:r w:rsidRPr="009A32F0">
        <w:rPr>
          <w:rFonts w:ascii="Georgia" w:hAnsi="Georgia" w:cs="Helvetica"/>
          <w:bCs/>
          <w:iCs/>
          <w:color w:val="191919"/>
          <w:sz w:val="21"/>
          <w:szCs w:val="21"/>
          <w:lang w:val="en-GB"/>
        </w:rPr>
        <w:t xml:space="preserve"> </w:t>
      </w:r>
    </w:p>
    <w:p w14:paraId="6213E8CB" w14:textId="77777777" w:rsidR="009A412C" w:rsidRPr="009A32F0" w:rsidRDefault="009A412C" w:rsidP="009A412C">
      <w:pPr>
        <w:pStyle w:val="ListParagraph"/>
        <w:numPr>
          <w:ilvl w:val="0"/>
          <w:numId w:val="23"/>
        </w:numPr>
        <w:spacing w:line="322" w:lineRule="auto"/>
        <w:rPr>
          <w:rFonts w:ascii="Georgia" w:hAnsi="Georgia"/>
          <w:sz w:val="21"/>
          <w:szCs w:val="21"/>
        </w:rPr>
      </w:pPr>
      <w:r w:rsidRPr="009A32F0">
        <w:rPr>
          <w:rFonts w:ascii="Georgia" w:hAnsi="Georgia" w:cs="Helvetica"/>
          <w:bCs/>
          <w:kern w:val="2"/>
          <w:sz w:val="21"/>
          <w:szCs w:val="21"/>
          <w:lang w:val="en-GB"/>
        </w:rPr>
        <w:t xml:space="preserve">Owen </w:t>
      </w:r>
      <w:proofErr w:type="spellStart"/>
      <w:r w:rsidRPr="009A32F0">
        <w:rPr>
          <w:rFonts w:ascii="Georgia" w:hAnsi="Georgia" w:cs="Helvetica"/>
          <w:bCs/>
          <w:kern w:val="2"/>
          <w:sz w:val="21"/>
          <w:szCs w:val="21"/>
          <w:lang w:val="en-GB"/>
        </w:rPr>
        <w:t>Gingerich</w:t>
      </w:r>
      <w:proofErr w:type="spellEnd"/>
      <w:r w:rsidRPr="009A32F0">
        <w:rPr>
          <w:rFonts w:ascii="Georgia" w:hAnsi="Georgia" w:cs="Helvetica"/>
          <w:bCs/>
          <w:kern w:val="2"/>
          <w:sz w:val="21"/>
          <w:szCs w:val="21"/>
          <w:lang w:val="en-GB"/>
        </w:rPr>
        <w:t xml:space="preserve"> – </w:t>
      </w:r>
      <w:r w:rsidRPr="009A32F0">
        <w:rPr>
          <w:rFonts w:ascii="Georgia" w:hAnsi="Georgia"/>
          <w:sz w:val="21"/>
          <w:szCs w:val="21"/>
          <w:lang w:val="en-GB"/>
        </w:rPr>
        <w:t>astronomer, expert on rare scientific books, Harvard University</w:t>
      </w:r>
    </w:p>
    <w:p w14:paraId="0AB2494A" w14:textId="77777777" w:rsidR="009A412C" w:rsidRPr="00E46466" w:rsidRDefault="009A412C" w:rsidP="009A412C">
      <w:pPr>
        <w:pStyle w:val="ListParagraph"/>
        <w:numPr>
          <w:ilvl w:val="0"/>
          <w:numId w:val="23"/>
        </w:numPr>
        <w:spacing w:line="322" w:lineRule="auto"/>
        <w:rPr>
          <w:rFonts w:ascii="Georgia" w:hAnsi="Georgia"/>
          <w:sz w:val="21"/>
          <w:szCs w:val="21"/>
        </w:rPr>
      </w:pPr>
      <w:r w:rsidRPr="009A32F0">
        <w:rPr>
          <w:rFonts w:ascii="Georgia" w:hAnsi="Georgia"/>
          <w:bCs/>
          <w:kern w:val="2"/>
          <w:sz w:val="21"/>
          <w:szCs w:val="21"/>
          <w:lang w:val="en-GB"/>
        </w:rPr>
        <w:t xml:space="preserve">Oliver Hahn - natural scientist, </w:t>
      </w:r>
      <w:r w:rsidRPr="009A32F0">
        <w:rPr>
          <w:rFonts w:ascii="Georgia" w:hAnsi="Georgia"/>
          <w:kern w:val="2"/>
          <w:sz w:val="21"/>
          <w:szCs w:val="21"/>
          <w:lang w:val="en-GB"/>
        </w:rPr>
        <w:t>Federal Institute for Materials Research</w:t>
      </w:r>
      <w:r>
        <w:rPr>
          <w:rFonts w:ascii="Georgia" w:hAnsi="Georgia"/>
          <w:kern w:val="2"/>
          <w:sz w:val="21"/>
          <w:szCs w:val="21"/>
          <w:lang w:val="en-GB"/>
        </w:rPr>
        <w:t xml:space="preserve"> and Testing (BAM)</w:t>
      </w:r>
      <w:r w:rsidRPr="009A32F0">
        <w:rPr>
          <w:rFonts w:ascii="Georgia" w:hAnsi="Georgia"/>
          <w:kern w:val="2"/>
          <w:sz w:val="21"/>
          <w:szCs w:val="21"/>
          <w:lang w:val="en-GB"/>
        </w:rPr>
        <w:t xml:space="preserve">, Berlin, Germany </w:t>
      </w:r>
    </w:p>
    <w:p w14:paraId="470B3FF6" w14:textId="72221276" w:rsidR="00116FA6" w:rsidRPr="009A32F0" w:rsidRDefault="00116FA6" w:rsidP="00116FA6">
      <w:pPr>
        <w:pStyle w:val="ListParagraph"/>
        <w:numPr>
          <w:ilvl w:val="0"/>
          <w:numId w:val="23"/>
        </w:numPr>
        <w:spacing w:line="322" w:lineRule="auto"/>
        <w:rPr>
          <w:rFonts w:ascii="Georgia" w:hAnsi="Georgia"/>
          <w:bCs/>
          <w:iCs/>
          <w:kern w:val="2"/>
          <w:sz w:val="21"/>
          <w:szCs w:val="21"/>
          <w:lang w:val="en-GB"/>
        </w:rPr>
      </w:pPr>
      <w:r w:rsidRPr="009A32F0">
        <w:rPr>
          <w:rFonts w:ascii="Georgia" w:hAnsi="Georgia"/>
          <w:bCs/>
          <w:iCs/>
          <w:kern w:val="2"/>
          <w:sz w:val="21"/>
          <w:szCs w:val="21"/>
          <w:lang w:val="en-GB"/>
        </w:rPr>
        <w:t xml:space="preserve">Giovanni </w:t>
      </w:r>
      <w:proofErr w:type="spellStart"/>
      <w:r w:rsidRPr="009A32F0">
        <w:rPr>
          <w:rFonts w:ascii="Georgia" w:hAnsi="Georgia"/>
          <w:bCs/>
          <w:iCs/>
          <w:kern w:val="2"/>
          <w:sz w:val="21"/>
          <w:szCs w:val="21"/>
          <w:lang w:val="en-GB"/>
        </w:rPr>
        <w:t>Meli</w:t>
      </w:r>
      <w:r w:rsidR="00F473D8">
        <w:rPr>
          <w:rFonts w:ascii="Georgia" w:hAnsi="Georgia"/>
          <w:bCs/>
          <w:iCs/>
          <w:kern w:val="2"/>
          <w:sz w:val="21"/>
          <w:szCs w:val="21"/>
          <w:lang w:val="en-GB"/>
        </w:rPr>
        <w:t>l</w:t>
      </w:r>
      <w:r w:rsidRPr="009A32F0">
        <w:rPr>
          <w:rFonts w:ascii="Georgia" w:hAnsi="Georgia"/>
          <w:bCs/>
          <w:iCs/>
          <w:kern w:val="2"/>
          <w:sz w:val="21"/>
          <w:szCs w:val="21"/>
          <w:lang w:val="en-GB"/>
        </w:rPr>
        <w:t>lo</w:t>
      </w:r>
      <w:proofErr w:type="spellEnd"/>
      <w:r w:rsidRPr="009A32F0">
        <w:rPr>
          <w:rFonts w:ascii="Georgia" w:hAnsi="Georgia"/>
          <w:bCs/>
          <w:iCs/>
          <w:kern w:val="2"/>
          <w:sz w:val="21"/>
          <w:szCs w:val="21"/>
          <w:lang w:val="en-GB"/>
        </w:rPr>
        <w:t xml:space="preserve"> - chief prosecutor</w:t>
      </w:r>
      <w:r w:rsidR="000355F0">
        <w:rPr>
          <w:rFonts w:ascii="Georgia" w:hAnsi="Georgia"/>
          <w:bCs/>
          <w:iCs/>
          <w:kern w:val="2"/>
          <w:sz w:val="21"/>
          <w:szCs w:val="21"/>
          <w:lang w:val="en-GB"/>
        </w:rPr>
        <w:t xml:space="preserve">, </w:t>
      </w:r>
      <w:r w:rsidRPr="009A32F0">
        <w:rPr>
          <w:rFonts w:ascii="Georgia" w:hAnsi="Georgia"/>
          <w:bCs/>
          <w:iCs/>
          <w:kern w:val="2"/>
          <w:sz w:val="21"/>
          <w:szCs w:val="21"/>
          <w:lang w:val="en-GB"/>
        </w:rPr>
        <w:t>Naples, Italy</w:t>
      </w:r>
    </w:p>
    <w:p w14:paraId="17A1750D" w14:textId="0A9FDFF1" w:rsidR="00222C0D" w:rsidRPr="009A32F0" w:rsidRDefault="00222C0D" w:rsidP="00116FA6">
      <w:pPr>
        <w:pStyle w:val="ListParagraph"/>
        <w:numPr>
          <w:ilvl w:val="0"/>
          <w:numId w:val="23"/>
        </w:numPr>
        <w:spacing w:line="322" w:lineRule="auto"/>
        <w:rPr>
          <w:rFonts w:ascii="Georgia" w:hAnsi="Georgia"/>
          <w:sz w:val="21"/>
          <w:szCs w:val="21"/>
        </w:rPr>
      </w:pPr>
      <w:r>
        <w:rPr>
          <w:rFonts w:ascii="Georgia" w:hAnsi="Georgia"/>
          <w:kern w:val="2"/>
          <w:sz w:val="21"/>
          <w:szCs w:val="21"/>
          <w:lang w:val="en-GB"/>
        </w:rPr>
        <w:t>Paul Needham—</w:t>
      </w:r>
      <w:r w:rsidR="00BD7730">
        <w:rPr>
          <w:rFonts w:ascii="Georgia" w:hAnsi="Georgia"/>
          <w:kern w:val="2"/>
          <w:sz w:val="21"/>
          <w:szCs w:val="21"/>
          <w:lang w:val="en-GB"/>
        </w:rPr>
        <w:t xml:space="preserve"> </w:t>
      </w:r>
      <w:r w:rsidR="00F473D8">
        <w:rPr>
          <w:rFonts w:ascii="Georgia" w:hAnsi="Georgia"/>
          <w:kern w:val="2"/>
          <w:sz w:val="21"/>
          <w:szCs w:val="21"/>
          <w:lang w:val="en-GB"/>
        </w:rPr>
        <w:t>Scheide Librarian</w:t>
      </w:r>
      <w:r>
        <w:rPr>
          <w:rFonts w:ascii="Georgia" w:hAnsi="Georgia"/>
          <w:kern w:val="2"/>
          <w:sz w:val="21"/>
          <w:szCs w:val="21"/>
          <w:lang w:val="en-GB"/>
        </w:rPr>
        <w:t xml:space="preserve">, Scheide Library, Princeton University </w:t>
      </w:r>
    </w:p>
    <w:p w14:paraId="096E4143" w14:textId="7297B766" w:rsidR="00AE22E7" w:rsidRPr="00CA6FFA" w:rsidRDefault="00F473D8" w:rsidP="00116FA6">
      <w:pPr>
        <w:pStyle w:val="ListParagraph"/>
        <w:numPr>
          <w:ilvl w:val="0"/>
          <w:numId w:val="23"/>
        </w:numPr>
        <w:spacing w:line="322" w:lineRule="auto"/>
        <w:rPr>
          <w:rFonts w:ascii="Georgia" w:hAnsi="Georgia"/>
          <w:bCs/>
          <w:iCs/>
          <w:kern w:val="2"/>
          <w:sz w:val="21"/>
          <w:szCs w:val="21"/>
          <w:lang w:val="en-GB"/>
        </w:rPr>
      </w:pPr>
      <w:r w:rsidRPr="009A32F0">
        <w:rPr>
          <w:rFonts w:ascii="Georgia" w:hAnsi="Georgia"/>
          <w:bCs/>
          <w:iCs/>
          <w:sz w:val="21"/>
          <w:szCs w:val="21"/>
          <w:lang w:val="en-GB"/>
        </w:rPr>
        <w:t>Su</w:t>
      </w:r>
      <w:r>
        <w:rPr>
          <w:rFonts w:ascii="Georgia" w:hAnsi="Georgia"/>
          <w:bCs/>
          <w:iCs/>
          <w:sz w:val="21"/>
          <w:szCs w:val="21"/>
          <w:lang w:val="en-GB"/>
        </w:rPr>
        <w:t>s</w:t>
      </w:r>
      <w:r w:rsidRPr="009A32F0">
        <w:rPr>
          <w:rFonts w:ascii="Georgia" w:hAnsi="Georgia"/>
          <w:bCs/>
          <w:iCs/>
          <w:sz w:val="21"/>
          <w:szCs w:val="21"/>
          <w:lang w:val="en-GB"/>
        </w:rPr>
        <w:t xml:space="preserve">anna </w:t>
      </w:r>
      <w:proofErr w:type="spellStart"/>
      <w:r w:rsidR="00AE22E7" w:rsidRPr="009A32F0">
        <w:rPr>
          <w:rFonts w:ascii="Georgia" w:hAnsi="Georgia"/>
          <w:bCs/>
          <w:iCs/>
          <w:sz w:val="21"/>
          <w:szCs w:val="21"/>
          <w:lang w:val="en-GB"/>
        </w:rPr>
        <w:t>Pelle</w:t>
      </w:r>
      <w:proofErr w:type="spellEnd"/>
      <w:r w:rsidR="00AE22E7" w:rsidRPr="009A32F0">
        <w:rPr>
          <w:rFonts w:ascii="Georgia" w:hAnsi="Georgia"/>
          <w:bCs/>
          <w:iCs/>
          <w:sz w:val="21"/>
          <w:szCs w:val="21"/>
          <w:lang w:val="en-GB"/>
        </w:rPr>
        <w:t xml:space="preserve"> - curator </w:t>
      </w:r>
      <w:r>
        <w:rPr>
          <w:rFonts w:ascii="Georgia" w:hAnsi="Georgia"/>
          <w:bCs/>
          <w:iCs/>
          <w:sz w:val="21"/>
          <w:szCs w:val="21"/>
          <w:lang w:val="en-GB"/>
        </w:rPr>
        <w:t>at</w:t>
      </w:r>
      <w:r w:rsidRPr="009A32F0">
        <w:rPr>
          <w:rFonts w:ascii="Georgia" w:hAnsi="Georgia"/>
          <w:bCs/>
          <w:iCs/>
          <w:sz w:val="21"/>
          <w:szCs w:val="21"/>
          <w:lang w:val="en-GB"/>
        </w:rPr>
        <w:t xml:space="preserve"> </w:t>
      </w:r>
      <w:r w:rsidR="00AE22E7" w:rsidRPr="009A32F0">
        <w:rPr>
          <w:rFonts w:ascii="Georgia" w:hAnsi="Georgia"/>
          <w:bCs/>
          <w:iCs/>
          <w:sz w:val="21"/>
          <w:szCs w:val="21"/>
          <w:lang w:val="en-GB"/>
        </w:rPr>
        <w:t xml:space="preserve">the National </w:t>
      </w:r>
      <w:r>
        <w:rPr>
          <w:rFonts w:ascii="Georgia" w:hAnsi="Georgia"/>
          <w:bCs/>
          <w:iCs/>
          <w:sz w:val="21"/>
          <w:szCs w:val="21"/>
          <w:lang w:val="en-GB"/>
        </w:rPr>
        <w:t xml:space="preserve">Central </w:t>
      </w:r>
      <w:r w:rsidR="00AE22E7" w:rsidRPr="009A32F0">
        <w:rPr>
          <w:rFonts w:ascii="Georgia" w:hAnsi="Georgia"/>
          <w:bCs/>
          <w:iCs/>
          <w:sz w:val="21"/>
          <w:szCs w:val="21"/>
          <w:lang w:val="en-GB"/>
        </w:rPr>
        <w:t>Library of Florence, Italy</w:t>
      </w:r>
    </w:p>
    <w:p w14:paraId="61D40B8D" w14:textId="2AC9112C" w:rsidR="00CA6FFA" w:rsidRPr="009A32F0" w:rsidRDefault="00CA6FFA" w:rsidP="008851C9">
      <w:pPr>
        <w:pStyle w:val="ListParagraph"/>
        <w:numPr>
          <w:ilvl w:val="0"/>
          <w:numId w:val="23"/>
        </w:numPr>
        <w:spacing w:line="322" w:lineRule="auto"/>
        <w:rPr>
          <w:rFonts w:ascii="Georgia" w:hAnsi="Georgia"/>
          <w:bCs/>
          <w:iCs/>
          <w:kern w:val="2"/>
          <w:sz w:val="21"/>
          <w:szCs w:val="21"/>
          <w:lang w:val="en-GB"/>
        </w:rPr>
      </w:pPr>
      <w:proofErr w:type="spellStart"/>
      <w:r>
        <w:rPr>
          <w:rFonts w:ascii="Georgia" w:hAnsi="Georgia"/>
          <w:bCs/>
          <w:iCs/>
          <w:sz w:val="21"/>
          <w:szCs w:val="21"/>
          <w:lang w:val="en-GB"/>
        </w:rPr>
        <w:t>Dava</w:t>
      </w:r>
      <w:proofErr w:type="spellEnd"/>
      <w:r>
        <w:rPr>
          <w:rFonts w:ascii="Georgia" w:hAnsi="Georgia"/>
          <w:bCs/>
          <w:iCs/>
          <w:sz w:val="21"/>
          <w:szCs w:val="21"/>
          <w:lang w:val="en-GB"/>
        </w:rPr>
        <w:t xml:space="preserve"> Sobel </w:t>
      </w:r>
      <w:r w:rsidR="008851C9">
        <w:rPr>
          <w:rFonts w:ascii="Georgia" w:hAnsi="Georgia"/>
          <w:bCs/>
          <w:iCs/>
          <w:sz w:val="21"/>
          <w:szCs w:val="21"/>
          <w:lang w:val="en-GB"/>
        </w:rPr>
        <w:t>–</w:t>
      </w:r>
      <w:r>
        <w:rPr>
          <w:rFonts w:ascii="Georgia" w:hAnsi="Georgia"/>
          <w:bCs/>
          <w:iCs/>
          <w:sz w:val="21"/>
          <w:szCs w:val="21"/>
          <w:lang w:val="en-GB"/>
        </w:rPr>
        <w:t xml:space="preserve"> </w:t>
      </w:r>
      <w:r w:rsidR="008851C9">
        <w:rPr>
          <w:rFonts w:ascii="Georgia" w:hAnsi="Georgia"/>
          <w:bCs/>
          <w:iCs/>
          <w:sz w:val="21"/>
          <w:szCs w:val="21"/>
          <w:lang w:val="en-GB"/>
        </w:rPr>
        <w:t xml:space="preserve">bestselling author of </w:t>
      </w:r>
      <w:r w:rsidR="008851C9" w:rsidRPr="003F36CB">
        <w:rPr>
          <w:rFonts w:ascii="Georgia" w:hAnsi="Georgia"/>
          <w:bCs/>
          <w:i/>
          <w:iCs/>
          <w:sz w:val="21"/>
          <w:szCs w:val="21"/>
          <w:lang w:val="en-GB"/>
        </w:rPr>
        <w:t>Galileo's Daughter: A Historical Memoir of Science, Faith, and Love</w:t>
      </w:r>
    </w:p>
    <w:p w14:paraId="4B791B7E" w14:textId="13344093" w:rsidR="00116FA6" w:rsidRPr="009A32F0" w:rsidRDefault="00116FA6" w:rsidP="00116FA6">
      <w:pPr>
        <w:pStyle w:val="ListParagraph"/>
        <w:numPr>
          <w:ilvl w:val="0"/>
          <w:numId w:val="23"/>
        </w:numPr>
        <w:spacing w:line="322" w:lineRule="auto"/>
        <w:rPr>
          <w:rFonts w:ascii="Georgia" w:hAnsi="Georgia"/>
          <w:sz w:val="21"/>
          <w:szCs w:val="21"/>
        </w:rPr>
      </w:pPr>
      <w:r w:rsidRPr="009A32F0">
        <w:rPr>
          <w:rFonts w:ascii="Georgia" w:hAnsi="Georgia"/>
          <w:sz w:val="21"/>
          <w:szCs w:val="21"/>
        </w:rPr>
        <w:t>Nick Wilding – historian</w:t>
      </w:r>
      <w:r w:rsidR="00F473D8">
        <w:rPr>
          <w:rFonts w:ascii="Georgia" w:hAnsi="Georgia"/>
          <w:sz w:val="21"/>
          <w:szCs w:val="21"/>
        </w:rPr>
        <w:t>, Georgia State University</w:t>
      </w:r>
    </w:p>
    <w:p w14:paraId="0E4F3746" w14:textId="77777777" w:rsidR="00E73D5E" w:rsidRDefault="00E73D5E" w:rsidP="00FB32EA">
      <w:pPr>
        <w:spacing w:line="322" w:lineRule="auto"/>
        <w:contextualSpacing/>
        <w:rPr>
          <w:rFonts w:ascii="Georgia" w:hAnsi="Georgia"/>
          <w:b/>
          <w:bCs/>
          <w:sz w:val="21"/>
          <w:szCs w:val="21"/>
        </w:rPr>
      </w:pPr>
    </w:p>
    <w:p w14:paraId="21F4426C" w14:textId="2A7DB296" w:rsidR="002A51C4" w:rsidRDefault="00172DD7" w:rsidP="00FB32EA">
      <w:pPr>
        <w:spacing w:line="322" w:lineRule="auto"/>
        <w:contextualSpacing/>
        <w:rPr>
          <w:rFonts w:ascii="Georgia" w:hAnsi="Georgia"/>
          <w:b/>
          <w:bCs/>
          <w:sz w:val="21"/>
          <w:szCs w:val="21"/>
        </w:rPr>
      </w:pPr>
      <w:r w:rsidRPr="00736F9D">
        <w:rPr>
          <w:rFonts w:ascii="Georgia" w:hAnsi="Georgia"/>
          <w:b/>
          <w:bCs/>
          <w:sz w:val="21"/>
          <w:szCs w:val="21"/>
        </w:rPr>
        <w:t>Not</w:t>
      </w:r>
      <w:r>
        <w:rPr>
          <w:rFonts w:ascii="Georgia" w:hAnsi="Georgia"/>
          <w:b/>
          <w:bCs/>
          <w:sz w:val="21"/>
          <w:szCs w:val="21"/>
        </w:rPr>
        <w:t>eworthy</w:t>
      </w:r>
      <w:r w:rsidRPr="00736F9D">
        <w:rPr>
          <w:rFonts w:ascii="Georgia" w:hAnsi="Georgia"/>
          <w:b/>
          <w:bCs/>
          <w:sz w:val="21"/>
          <w:szCs w:val="21"/>
        </w:rPr>
        <w:t xml:space="preserve"> </w:t>
      </w:r>
      <w:r w:rsidR="008E38A4" w:rsidRPr="00736F9D">
        <w:rPr>
          <w:rFonts w:ascii="Georgia" w:hAnsi="Georgia"/>
          <w:b/>
          <w:bCs/>
          <w:sz w:val="21"/>
          <w:szCs w:val="21"/>
        </w:rPr>
        <w:t>Facts</w:t>
      </w:r>
    </w:p>
    <w:p w14:paraId="2764B73F" w14:textId="43C4F997" w:rsidR="00222C0D" w:rsidRPr="003F36CB" w:rsidRDefault="00BD2932">
      <w:pPr>
        <w:pStyle w:val="ListParagraph"/>
        <w:numPr>
          <w:ilvl w:val="0"/>
          <w:numId w:val="21"/>
        </w:numPr>
        <w:spacing w:line="322" w:lineRule="auto"/>
        <w:rPr>
          <w:rFonts w:ascii="Georgia" w:hAnsi="Georgia"/>
          <w:bCs/>
          <w:sz w:val="21"/>
          <w:szCs w:val="21"/>
        </w:rPr>
      </w:pPr>
      <w:r w:rsidRPr="00E514BE">
        <w:rPr>
          <w:rFonts w:ascii="Georgia" w:hAnsi="Georgia"/>
          <w:bCs/>
          <w:sz w:val="21"/>
          <w:szCs w:val="21"/>
        </w:rPr>
        <w:t xml:space="preserve">Prior </w:t>
      </w:r>
      <w:r w:rsidR="00BD703A">
        <w:rPr>
          <w:rFonts w:ascii="Georgia" w:hAnsi="Georgia"/>
          <w:bCs/>
          <w:sz w:val="21"/>
          <w:szCs w:val="21"/>
        </w:rPr>
        <w:t>to</w:t>
      </w:r>
      <w:r w:rsidRPr="00E514BE">
        <w:rPr>
          <w:rFonts w:ascii="Georgia" w:hAnsi="Georgia"/>
          <w:bCs/>
          <w:sz w:val="21"/>
          <w:szCs w:val="21"/>
        </w:rPr>
        <w:t xml:space="preserve"> 1610, it was generally accepted that Earth was the center of the universe</w:t>
      </w:r>
      <w:r w:rsidR="00222C0D">
        <w:rPr>
          <w:rFonts w:ascii="Georgia" w:hAnsi="Georgia"/>
          <w:bCs/>
          <w:sz w:val="21"/>
          <w:szCs w:val="21"/>
        </w:rPr>
        <w:t xml:space="preserve"> </w:t>
      </w:r>
      <w:r w:rsidR="002C4060">
        <w:rPr>
          <w:rFonts w:ascii="Georgia" w:hAnsi="Georgia"/>
          <w:bCs/>
          <w:sz w:val="21"/>
          <w:szCs w:val="21"/>
        </w:rPr>
        <w:t xml:space="preserve">and </w:t>
      </w:r>
      <w:r w:rsidR="00222C0D">
        <w:rPr>
          <w:rFonts w:ascii="Georgia" w:hAnsi="Georgia"/>
          <w:bCs/>
          <w:sz w:val="21"/>
          <w:szCs w:val="21"/>
        </w:rPr>
        <w:t>that all heavenly bodies revolved around</w:t>
      </w:r>
      <w:r w:rsidR="002C4060">
        <w:rPr>
          <w:rFonts w:ascii="Georgia" w:hAnsi="Georgia"/>
          <w:bCs/>
          <w:sz w:val="21"/>
          <w:szCs w:val="21"/>
        </w:rPr>
        <w:t xml:space="preserve"> it</w:t>
      </w:r>
      <w:r w:rsidRPr="00E514BE">
        <w:rPr>
          <w:rFonts w:ascii="Georgia" w:hAnsi="Georgia"/>
          <w:bCs/>
          <w:sz w:val="21"/>
          <w:szCs w:val="21"/>
        </w:rPr>
        <w:t xml:space="preserve">. </w:t>
      </w:r>
      <w:r w:rsidR="00222C0D">
        <w:rPr>
          <w:rFonts w:ascii="Georgia" w:hAnsi="Georgia"/>
          <w:bCs/>
          <w:sz w:val="21"/>
          <w:szCs w:val="21"/>
        </w:rPr>
        <w:t>This common</w:t>
      </w:r>
      <w:r w:rsidR="002C4060">
        <w:rPr>
          <w:rFonts w:ascii="Georgia" w:hAnsi="Georgia"/>
          <w:bCs/>
          <w:sz w:val="21"/>
          <w:szCs w:val="21"/>
        </w:rPr>
        <w:t xml:space="preserve"> </w:t>
      </w:r>
      <w:r w:rsidR="00222C0D">
        <w:rPr>
          <w:rFonts w:ascii="Georgia" w:hAnsi="Georgia"/>
          <w:bCs/>
          <w:sz w:val="21"/>
          <w:szCs w:val="21"/>
        </w:rPr>
        <w:t xml:space="preserve">belief was held for at least two millennia </w:t>
      </w:r>
      <w:r w:rsidR="009251A5">
        <w:rPr>
          <w:rFonts w:ascii="Georgia" w:hAnsi="Georgia"/>
          <w:bCs/>
          <w:sz w:val="21"/>
          <w:szCs w:val="21"/>
        </w:rPr>
        <w:t xml:space="preserve">until </w:t>
      </w:r>
      <w:r w:rsidRPr="00E514BE">
        <w:rPr>
          <w:rFonts w:ascii="Georgia" w:hAnsi="Georgia" w:cs="Helvetica"/>
          <w:color w:val="191919"/>
          <w:sz w:val="21"/>
          <w:szCs w:val="21"/>
          <w:lang w:val="en-GB"/>
        </w:rPr>
        <w:t xml:space="preserve">renowned </w:t>
      </w:r>
      <w:r w:rsidR="009C009A" w:rsidRPr="00E514BE">
        <w:rPr>
          <w:rFonts w:ascii="Georgia" w:hAnsi="Georgia" w:cs="Helvetica"/>
          <w:color w:val="191919"/>
          <w:sz w:val="21"/>
          <w:szCs w:val="21"/>
          <w:lang w:val="en-GB"/>
        </w:rPr>
        <w:t>mathematician, physicist, and military architect Galileo Galilei</w:t>
      </w:r>
      <w:r w:rsidR="00AC73AC" w:rsidRPr="00E514BE">
        <w:rPr>
          <w:rFonts w:ascii="Georgia" w:hAnsi="Georgia" w:cs="Helvetica"/>
          <w:color w:val="191919"/>
          <w:sz w:val="21"/>
          <w:szCs w:val="21"/>
          <w:lang w:val="en-GB"/>
        </w:rPr>
        <w:t xml:space="preserve"> began</w:t>
      </w:r>
      <w:r w:rsidR="009C009A" w:rsidRPr="00E514BE">
        <w:rPr>
          <w:rFonts w:ascii="Georgia" w:hAnsi="Georgia" w:cs="Helvetica"/>
          <w:color w:val="191919"/>
          <w:sz w:val="21"/>
          <w:szCs w:val="21"/>
          <w:lang w:val="en-GB"/>
        </w:rPr>
        <w:t xml:space="preserve"> </w:t>
      </w:r>
      <w:r w:rsidR="00AC73AC" w:rsidRPr="00E514BE">
        <w:rPr>
          <w:rFonts w:ascii="Georgia" w:hAnsi="Georgia" w:cs="Helvetica"/>
          <w:color w:val="191919"/>
          <w:sz w:val="21"/>
          <w:szCs w:val="21"/>
          <w:lang w:val="en-GB"/>
        </w:rPr>
        <w:t>studying</w:t>
      </w:r>
      <w:r w:rsidR="00222C0D">
        <w:rPr>
          <w:rFonts w:ascii="Georgia" w:hAnsi="Georgia" w:cs="Helvetica"/>
          <w:color w:val="191919"/>
          <w:sz w:val="21"/>
          <w:szCs w:val="21"/>
          <w:lang w:val="en-GB"/>
        </w:rPr>
        <w:t xml:space="preserve"> the cosmos with a telescope. </w:t>
      </w:r>
    </w:p>
    <w:p w14:paraId="11774856" w14:textId="362C3F5E" w:rsidR="00BD2932" w:rsidRPr="00CA6FFA" w:rsidRDefault="00222C0D">
      <w:pPr>
        <w:pStyle w:val="ListParagraph"/>
        <w:numPr>
          <w:ilvl w:val="0"/>
          <w:numId w:val="21"/>
        </w:numPr>
        <w:spacing w:line="322" w:lineRule="auto"/>
        <w:rPr>
          <w:rFonts w:ascii="Georgia" w:hAnsi="Georgia"/>
          <w:bCs/>
          <w:sz w:val="21"/>
          <w:szCs w:val="21"/>
        </w:rPr>
      </w:pPr>
      <w:r>
        <w:rPr>
          <w:rFonts w:ascii="Georgia" w:hAnsi="Georgia" w:cs="Helvetica"/>
          <w:color w:val="191919"/>
          <w:sz w:val="21"/>
          <w:szCs w:val="21"/>
          <w:lang w:val="en-GB"/>
        </w:rPr>
        <w:lastRenderedPageBreak/>
        <w:t xml:space="preserve">Galileo </w:t>
      </w:r>
      <w:r w:rsidR="002C4060" w:rsidRPr="00E514BE">
        <w:rPr>
          <w:rFonts w:ascii="Georgia" w:hAnsi="Georgia" w:cs="Helvetica"/>
          <w:color w:val="191919"/>
          <w:sz w:val="21"/>
          <w:szCs w:val="21"/>
          <w:lang w:val="en-GB"/>
        </w:rPr>
        <w:t>recorded his observations</w:t>
      </w:r>
      <w:r w:rsidR="002C4060">
        <w:rPr>
          <w:rFonts w:ascii="Georgia" w:hAnsi="Georgia" w:cs="Helvetica"/>
          <w:color w:val="191919"/>
          <w:sz w:val="21"/>
          <w:szCs w:val="21"/>
          <w:lang w:val="en-GB"/>
        </w:rPr>
        <w:t xml:space="preserve"> of</w:t>
      </w:r>
      <w:r>
        <w:rPr>
          <w:rFonts w:ascii="Georgia" w:hAnsi="Georgia" w:cs="Helvetica"/>
          <w:color w:val="191919"/>
          <w:sz w:val="21"/>
          <w:szCs w:val="21"/>
          <w:lang w:val="en-GB"/>
        </w:rPr>
        <w:t xml:space="preserve"> </w:t>
      </w:r>
      <w:r w:rsidR="00AC73AC" w:rsidRPr="00E514BE">
        <w:rPr>
          <w:rFonts w:ascii="Georgia" w:hAnsi="Georgia" w:cs="Helvetica"/>
          <w:color w:val="191919"/>
          <w:sz w:val="21"/>
          <w:szCs w:val="21"/>
          <w:lang w:val="en-GB"/>
        </w:rPr>
        <w:t xml:space="preserve">Earth’s moon as well as Jupiter and its moons. </w:t>
      </w:r>
      <w:r w:rsidR="00104EC9">
        <w:rPr>
          <w:rFonts w:ascii="Georgia" w:hAnsi="Georgia" w:cs="Helvetica"/>
          <w:color w:val="191919"/>
          <w:sz w:val="21"/>
          <w:szCs w:val="21"/>
          <w:lang w:val="en-GB"/>
        </w:rPr>
        <w:t>With</w:t>
      </w:r>
      <w:r w:rsidR="00104EC9" w:rsidRPr="00E514BE">
        <w:rPr>
          <w:rFonts w:ascii="Georgia" w:hAnsi="Georgia" w:cs="Helvetica"/>
          <w:color w:val="191919"/>
          <w:sz w:val="21"/>
          <w:szCs w:val="21"/>
          <w:lang w:val="en-GB"/>
        </w:rPr>
        <w:t xml:space="preserve"> </w:t>
      </w:r>
      <w:r w:rsidR="00AC73AC" w:rsidRPr="00E514BE">
        <w:rPr>
          <w:rFonts w:ascii="Georgia" w:hAnsi="Georgia" w:cs="Helvetica"/>
          <w:color w:val="191919"/>
          <w:sz w:val="21"/>
          <w:szCs w:val="21"/>
          <w:lang w:val="en-GB"/>
        </w:rPr>
        <w:t>his work, Galileo establish</w:t>
      </w:r>
      <w:r w:rsidR="00104EC9">
        <w:rPr>
          <w:rFonts w:ascii="Georgia" w:hAnsi="Georgia" w:cs="Helvetica"/>
          <w:color w:val="191919"/>
          <w:sz w:val="21"/>
          <w:szCs w:val="21"/>
          <w:lang w:val="en-GB"/>
        </w:rPr>
        <w:t>ed</w:t>
      </w:r>
      <w:r w:rsidR="00AC73AC" w:rsidRPr="00E514BE">
        <w:rPr>
          <w:rFonts w:ascii="Georgia" w:hAnsi="Georgia" w:cs="Helvetica"/>
          <w:color w:val="191919"/>
          <w:sz w:val="21"/>
          <w:szCs w:val="21"/>
          <w:lang w:val="en-GB"/>
        </w:rPr>
        <w:t xml:space="preserve"> the basic principles of the universe as we know </w:t>
      </w:r>
      <w:r>
        <w:rPr>
          <w:rFonts w:ascii="Georgia" w:hAnsi="Georgia" w:cs="Helvetica"/>
          <w:color w:val="191919"/>
          <w:sz w:val="21"/>
          <w:szCs w:val="21"/>
          <w:lang w:val="en-GB"/>
        </w:rPr>
        <w:t>them</w:t>
      </w:r>
      <w:r w:rsidRPr="00E514BE">
        <w:rPr>
          <w:rFonts w:ascii="Georgia" w:hAnsi="Georgia" w:cs="Helvetica"/>
          <w:color w:val="191919"/>
          <w:sz w:val="21"/>
          <w:szCs w:val="21"/>
          <w:lang w:val="en-GB"/>
        </w:rPr>
        <w:t xml:space="preserve"> </w:t>
      </w:r>
      <w:r w:rsidR="00AC73AC" w:rsidRPr="00E514BE">
        <w:rPr>
          <w:rFonts w:ascii="Georgia" w:hAnsi="Georgia" w:cs="Helvetica"/>
          <w:color w:val="191919"/>
          <w:sz w:val="21"/>
          <w:szCs w:val="21"/>
          <w:lang w:val="en-GB"/>
        </w:rPr>
        <w:t>today: the sun</w:t>
      </w:r>
      <w:r w:rsidR="00766996">
        <w:rPr>
          <w:rFonts w:ascii="Georgia" w:hAnsi="Georgia" w:cs="Helvetica"/>
          <w:color w:val="191919"/>
          <w:sz w:val="21"/>
          <w:szCs w:val="21"/>
          <w:lang w:val="en-GB"/>
        </w:rPr>
        <w:t>, surrounded by 9 orbiting planets,</w:t>
      </w:r>
      <w:r w:rsidR="00AC73AC" w:rsidRPr="00E514BE">
        <w:rPr>
          <w:rFonts w:ascii="Georgia" w:hAnsi="Georgia" w:cs="Helvetica"/>
          <w:color w:val="191919"/>
          <w:sz w:val="21"/>
          <w:szCs w:val="21"/>
          <w:lang w:val="en-GB"/>
        </w:rPr>
        <w:t xml:space="preserve"> </w:t>
      </w:r>
      <w:r w:rsidR="00BD703A">
        <w:rPr>
          <w:rFonts w:ascii="Georgia" w:hAnsi="Georgia" w:cs="Helvetica"/>
          <w:color w:val="191919"/>
          <w:sz w:val="21"/>
          <w:szCs w:val="21"/>
          <w:lang w:val="en-GB"/>
        </w:rPr>
        <w:t xml:space="preserve">is </w:t>
      </w:r>
      <w:r w:rsidR="00AC73AC" w:rsidRPr="00E514BE">
        <w:rPr>
          <w:rFonts w:ascii="Georgia" w:hAnsi="Georgia" w:cs="Helvetica"/>
          <w:color w:val="191919"/>
          <w:sz w:val="21"/>
          <w:szCs w:val="21"/>
          <w:lang w:val="en-GB"/>
        </w:rPr>
        <w:t xml:space="preserve">the </w:t>
      </w:r>
      <w:r w:rsidR="00BD2932" w:rsidRPr="00E514BE">
        <w:rPr>
          <w:rFonts w:ascii="Georgia" w:hAnsi="Georgia"/>
          <w:bCs/>
          <w:sz w:val="21"/>
          <w:szCs w:val="21"/>
        </w:rPr>
        <w:t xml:space="preserve">center </w:t>
      </w:r>
      <w:r w:rsidR="00AC73AC" w:rsidRPr="00E514BE">
        <w:rPr>
          <w:rFonts w:ascii="Georgia" w:hAnsi="Georgia" w:cs="Helvetica"/>
          <w:color w:val="191919"/>
          <w:sz w:val="21"/>
          <w:szCs w:val="21"/>
          <w:lang w:val="en-GB"/>
        </w:rPr>
        <w:t>of our solar system</w:t>
      </w:r>
      <w:r w:rsidR="00766996">
        <w:rPr>
          <w:rFonts w:ascii="Georgia" w:hAnsi="Georgia" w:cs="Helvetica"/>
          <w:color w:val="191919"/>
          <w:sz w:val="21"/>
          <w:szCs w:val="21"/>
          <w:lang w:val="en-GB"/>
        </w:rPr>
        <w:t xml:space="preserve"> and not </w:t>
      </w:r>
      <w:r w:rsidR="002C4060">
        <w:rPr>
          <w:rFonts w:ascii="Georgia" w:hAnsi="Georgia" w:cs="Helvetica"/>
          <w:color w:val="191919"/>
          <w:sz w:val="21"/>
          <w:szCs w:val="21"/>
          <w:lang w:val="en-GB"/>
        </w:rPr>
        <w:t>E</w:t>
      </w:r>
      <w:r w:rsidR="00766996">
        <w:rPr>
          <w:rFonts w:ascii="Georgia" w:hAnsi="Georgia" w:cs="Helvetica"/>
          <w:color w:val="191919"/>
          <w:sz w:val="21"/>
          <w:szCs w:val="21"/>
          <w:lang w:val="en-GB"/>
        </w:rPr>
        <w:t>arth.</w:t>
      </w:r>
      <w:r w:rsidR="00AC73AC" w:rsidRPr="00E514BE">
        <w:rPr>
          <w:rFonts w:ascii="Georgia" w:hAnsi="Georgia" w:cs="Helvetica"/>
          <w:color w:val="191919"/>
          <w:sz w:val="21"/>
          <w:szCs w:val="21"/>
          <w:lang w:val="en-GB"/>
        </w:rPr>
        <w:t xml:space="preserve"> </w:t>
      </w:r>
      <w:r w:rsidR="00BD2932" w:rsidRPr="00E514BE">
        <w:rPr>
          <w:rFonts w:ascii="Georgia" w:hAnsi="Georgia" w:cs="Helvetica"/>
          <w:color w:val="191919"/>
          <w:sz w:val="21"/>
          <w:szCs w:val="21"/>
          <w:lang w:val="en-GB"/>
        </w:rPr>
        <w:t xml:space="preserve"> </w:t>
      </w:r>
    </w:p>
    <w:p w14:paraId="2C11BBB1" w14:textId="176AD520" w:rsidR="00BB5CEA" w:rsidRPr="00CA6FFA" w:rsidRDefault="00BB5CEA" w:rsidP="00BB5CEA">
      <w:pPr>
        <w:pStyle w:val="ListParagraph"/>
        <w:numPr>
          <w:ilvl w:val="0"/>
          <w:numId w:val="21"/>
        </w:numPr>
        <w:spacing w:line="322" w:lineRule="auto"/>
        <w:rPr>
          <w:rFonts w:ascii="Georgia" w:hAnsi="Georgia"/>
          <w:bCs/>
          <w:sz w:val="21"/>
          <w:szCs w:val="21"/>
        </w:rPr>
      </w:pPr>
      <w:r w:rsidRPr="00E514BE">
        <w:rPr>
          <w:rFonts w:ascii="Georgia" w:hAnsi="Georgia"/>
          <w:bCs/>
          <w:sz w:val="21"/>
          <w:szCs w:val="21"/>
        </w:rPr>
        <w:t>Galileo was sentenced to house arrest in 1633</w:t>
      </w:r>
      <w:r>
        <w:rPr>
          <w:rFonts w:ascii="Georgia" w:hAnsi="Georgia"/>
          <w:bCs/>
          <w:sz w:val="21"/>
          <w:szCs w:val="21"/>
        </w:rPr>
        <w:t xml:space="preserve"> where he would spend the remainder of his life</w:t>
      </w:r>
      <w:r w:rsidR="00766996">
        <w:rPr>
          <w:rFonts w:ascii="Georgia" w:hAnsi="Georgia"/>
          <w:bCs/>
          <w:sz w:val="21"/>
          <w:szCs w:val="21"/>
        </w:rPr>
        <w:t xml:space="preserve"> for actions ultimately related to his work in </w:t>
      </w:r>
      <w:r w:rsidR="00766996" w:rsidRPr="003F36CB">
        <w:rPr>
          <w:rFonts w:ascii="Georgia" w:hAnsi="Georgia"/>
          <w:bCs/>
          <w:i/>
          <w:sz w:val="21"/>
          <w:szCs w:val="21"/>
        </w:rPr>
        <w:t>Sidereus Nuncius</w:t>
      </w:r>
      <w:r w:rsidR="00766996">
        <w:rPr>
          <w:rFonts w:ascii="Georgia" w:hAnsi="Georgia"/>
          <w:bCs/>
          <w:sz w:val="21"/>
          <w:szCs w:val="21"/>
        </w:rPr>
        <w:t xml:space="preserve">. </w:t>
      </w:r>
    </w:p>
    <w:p w14:paraId="30FD76F9" w14:textId="70C02078" w:rsidR="002F2830" w:rsidRPr="00E514BE" w:rsidRDefault="00DD0D1A" w:rsidP="002F2830">
      <w:pPr>
        <w:pStyle w:val="ListParagraph"/>
        <w:numPr>
          <w:ilvl w:val="0"/>
          <w:numId w:val="21"/>
        </w:numPr>
        <w:spacing w:line="322" w:lineRule="auto"/>
        <w:rPr>
          <w:rFonts w:ascii="Georgia" w:hAnsi="Georgia"/>
          <w:b/>
          <w:bCs/>
          <w:color w:val="000000" w:themeColor="text1"/>
          <w:sz w:val="21"/>
          <w:szCs w:val="21"/>
        </w:rPr>
      </w:pPr>
      <w:r w:rsidRPr="00E514BE">
        <w:rPr>
          <w:rFonts w:ascii="Georgia" w:hAnsi="Georgia" w:cs="Helvetica"/>
          <w:color w:val="000000" w:themeColor="text1"/>
          <w:sz w:val="21"/>
          <w:szCs w:val="21"/>
          <w:lang w:val="en-GB"/>
        </w:rPr>
        <w:t xml:space="preserve">Only 550 copies of </w:t>
      </w:r>
      <w:r w:rsidRPr="00E514BE">
        <w:rPr>
          <w:rFonts w:ascii="Georgia" w:hAnsi="Georgia"/>
          <w:i/>
          <w:iCs/>
          <w:color w:val="000000" w:themeColor="text1"/>
          <w:sz w:val="21"/>
          <w:szCs w:val="21"/>
        </w:rPr>
        <w:t>Sidereus Nuncius</w:t>
      </w:r>
      <w:r w:rsidRPr="00E514BE">
        <w:rPr>
          <w:rFonts w:ascii="Georgia" w:hAnsi="Georgia" w:cs="Helvetica"/>
          <w:color w:val="000000" w:themeColor="text1"/>
          <w:sz w:val="21"/>
          <w:szCs w:val="21"/>
          <w:lang w:val="en-GB"/>
        </w:rPr>
        <w:t xml:space="preserve"> were printed in </w:t>
      </w:r>
      <w:r w:rsidR="000355F0">
        <w:rPr>
          <w:rFonts w:ascii="Georgia" w:hAnsi="Georgia" w:cs="Helvetica"/>
          <w:color w:val="000000" w:themeColor="text1"/>
          <w:sz w:val="21"/>
          <w:szCs w:val="21"/>
          <w:lang w:val="en-GB"/>
        </w:rPr>
        <w:t>1610</w:t>
      </w:r>
      <w:r w:rsidRPr="00E514BE">
        <w:rPr>
          <w:rFonts w:ascii="Georgia" w:hAnsi="Georgia" w:cs="Helvetica"/>
          <w:color w:val="000000" w:themeColor="text1"/>
          <w:sz w:val="21"/>
          <w:szCs w:val="21"/>
          <w:lang w:val="en-GB"/>
        </w:rPr>
        <w:t>. Of these 550</w:t>
      </w:r>
      <w:r w:rsidR="00CA6FFA">
        <w:rPr>
          <w:rFonts w:ascii="Georgia" w:hAnsi="Georgia" w:cs="Helvetica"/>
          <w:color w:val="000000" w:themeColor="text1"/>
          <w:sz w:val="21"/>
          <w:szCs w:val="21"/>
          <w:lang w:val="en-GB"/>
        </w:rPr>
        <w:t xml:space="preserve">, </w:t>
      </w:r>
      <w:r w:rsidRPr="00E514BE">
        <w:rPr>
          <w:rFonts w:ascii="Georgia" w:hAnsi="Georgia" w:cs="Helvetica"/>
          <w:color w:val="000000" w:themeColor="text1"/>
          <w:sz w:val="21"/>
          <w:szCs w:val="21"/>
          <w:lang w:val="en-GB"/>
        </w:rPr>
        <w:t>experts a</w:t>
      </w:r>
      <w:r w:rsidR="00BD703A">
        <w:rPr>
          <w:rFonts w:ascii="Georgia" w:hAnsi="Georgia" w:cs="Helvetica"/>
          <w:color w:val="000000" w:themeColor="text1"/>
          <w:sz w:val="21"/>
          <w:szCs w:val="21"/>
          <w:lang w:val="en-GB"/>
        </w:rPr>
        <w:t>re familiar with no more than 15</w:t>
      </w:r>
      <w:r w:rsidRPr="00E514BE">
        <w:rPr>
          <w:rFonts w:ascii="Georgia" w:hAnsi="Georgia" w:cs="Helvetica"/>
          <w:color w:val="000000" w:themeColor="text1"/>
          <w:sz w:val="21"/>
          <w:szCs w:val="21"/>
          <w:lang w:val="en-GB"/>
        </w:rPr>
        <w:t xml:space="preserve">0 </w:t>
      </w:r>
      <w:r w:rsidR="00CF1221">
        <w:rPr>
          <w:rFonts w:ascii="Georgia" w:hAnsi="Georgia" w:cs="Helvetica"/>
          <w:color w:val="000000" w:themeColor="text1"/>
          <w:sz w:val="21"/>
          <w:szCs w:val="21"/>
          <w:lang w:val="en-GB"/>
        </w:rPr>
        <w:t xml:space="preserve">copies </w:t>
      </w:r>
      <w:r w:rsidRPr="00E514BE">
        <w:rPr>
          <w:rFonts w:ascii="Georgia" w:hAnsi="Georgia" w:cs="Helvetica"/>
          <w:color w:val="000000" w:themeColor="text1"/>
          <w:sz w:val="21"/>
          <w:szCs w:val="21"/>
          <w:lang w:val="en-GB"/>
        </w:rPr>
        <w:t>today. The market price for a good first edition, depending on its conditi</w:t>
      </w:r>
      <w:r w:rsidR="002F2830" w:rsidRPr="00E514BE">
        <w:rPr>
          <w:rFonts w:ascii="Georgia" w:hAnsi="Georgia" w:cs="Helvetica"/>
          <w:color w:val="000000" w:themeColor="text1"/>
          <w:sz w:val="21"/>
          <w:szCs w:val="21"/>
          <w:lang w:val="en-GB"/>
        </w:rPr>
        <w:t xml:space="preserve">on, </w:t>
      </w:r>
      <w:r w:rsidR="00BD703A">
        <w:rPr>
          <w:rFonts w:ascii="Georgia" w:hAnsi="Georgia" w:cs="Helvetica"/>
          <w:color w:val="000000" w:themeColor="text1"/>
          <w:sz w:val="21"/>
          <w:szCs w:val="21"/>
          <w:lang w:val="en-GB"/>
        </w:rPr>
        <w:t xml:space="preserve">is </w:t>
      </w:r>
      <w:r w:rsidR="002F2830" w:rsidRPr="00E514BE">
        <w:rPr>
          <w:rFonts w:ascii="Georgia" w:hAnsi="Georgia" w:cs="Helvetica"/>
          <w:color w:val="000000" w:themeColor="text1"/>
          <w:sz w:val="21"/>
          <w:szCs w:val="21"/>
          <w:lang w:val="en-GB"/>
        </w:rPr>
        <w:t xml:space="preserve">between </w:t>
      </w:r>
      <w:r w:rsidR="002F2830" w:rsidRPr="00E514BE">
        <w:rPr>
          <w:rFonts w:ascii="Georgia" w:hAnsi="Georgia" w:cs="Arial"/>
          <w:color w:val="000000" w:themeColor="text1"/>
          <w:sz w:val="21"/>
          <w:szCs w:val="21"/>
          <w:shd w:val="clear" w:color="auto" w:fill="FFFFFF"/>
        </w:rPr>
        <w:t xml:space="preserve">€300,000 </w:t>
      </w:r>
      <w:r w:rsidR="002F2830" w:rsidRPr="00E514BE">
        <w:rPr>
          <w:rFonts w:ascii="Georgia" w:hAnsi="Georgia" w:cs="Helvetica"/>
          <w:color w:val="000000" w:themeColor="text1"/>
          <w:sz w:val="21"/>
          <w:szCs w:val="21"/>
          <w:lang w:val="en-GB"/>
        </w:rPr>
        <w:t xml:space="preserve">and </w:t>
      </w:r>
      <w:r w:rsidR="002F2830" w:rsidRPr="00E514BE">
        <w:rPr>
          <w:rFonts w:ascii="Georgia" w:hAnsi="Georgia" w:cs="Arial"/>
          <w:color w:val="000000" w:themeColor="text1"/>
          <w:sz w:val="21"/>
          <w:szCs w:val="21"/>
          <w:shd w:val="clear" w:color="auto" w:fill="FFFFFF"/>
        </w:rPr>
        <w:t>€</w:t>
      </w:r>
      <w:r w:rsidR="002F2830" w:rsidRPr="00E514BE">
        <w:rPr>
          <w:rFonts w:ascii="Georgia" w:hAnsi="Georgia" w:cs="Helvetica"/>
          <w:color w:val="000000" w:themeColor="text1"/>
          <w:sz w:val="21"/>
          <w:szCs w:val="21"/>
          <w:lang w:val="en-GB"/>
        </w:rPr>
        <w:t>500,000</w:t>
      </w:r>
      <w:r w:rsidR="009A32F0">
        <w:rPr>
          <w:rFonts w:ascii="Georgia" w:hAnsi="Georgia" w:cs="Helvetica"/>
          <w:color w:val="000000" w:themeColor="text1"/>
          <w:sz w:val="21"/>
          <w:szCs w:val="21"/>
          <w:lang w:val="en-GB"/>
        </w:rPr>
        <w:t xml:space="preserve"> (about $335,000 and $558,000 USD)</w:t>
      </w:r>
      <w:r w:rsidR="002F2830" w:rsidRPr="00E514BE">
        <w:rPr>
          <w:rFonts w:ascii="Georgia" w:hAnsi="Georgia" w:cs="Helvetica"/>
          <w:color w:val="000000" w:themeColor="text1"/>
          <w:sz w:val="21"/>
          <w:szCs w:val="21"/>
          <w:lang w:val="en-GB"/>
        </w:rPr>
        <w:t>.</w:t>
      </w:r>
    </w:p>
    <w:p w14:paraId="28AD7CDB" w14:textId="06FF0021" w:rsidR="002F2830" w:rsidRPr="00E514BE" w:rsidRDefault="00DD0D1A" w:rsidP="002F2830">
      <w:pPr>
        <w:pStyle w:val="ListParagraph"/>
        <w:numPr>
          <w:ilvl w:val="0"/>
          <w:numId w:val="21"/>
        </w:numPr>
        <w:spacing w:line="322" w:lineRule="auto"/>
        <w:rPr>
          <w:rFonts w:ascii="Georgia" w:hAnsi="Georgia"/>
          <w:b/>
          <w:bCs/>
          <w:color w:val="000000" w:themeColor="text1"/>
          <w:sz w:val="21"/>
          <w:szCs w:val="21"/>
        </w:rPr>
      </w:pPr>
      <w:r w:rsidRPr="00E514BE">
        <w:rPr>
          <w:rFonts w:ascii="Georgia" w:hAnsi="Georgia" w:cs="Helvetica"/>
          <w:color w:val="191919"/>
          <w:sz w:val="21"/>
          <w:szCs w:val="21"/>
          <w:lang w:val="en-GB"/>
        </w:rPr>
        <w:t xml:space="preserve">In 2005, Richard </w:t>
      </w:r>
      <w:proofErr w:type="gramStart"/>
      <w:r w:rsidRPr="00E514BE">
        <w:rPr>
          <w:rFonts w:ascii="Georgia" w:hAnsi="Georgia" w:cs="Helvetica"/>
          <w:color w:val="191919"/>
          <w:sz w:val="21"/>
          <w:szCs w:val="21"/>
          <w:lang w:val="en-GB"/>
        </w:rPr>
        <w:t>Lan</w:t>
      </w:r>
      <w:proofErr w:type="gramEnd"/>
      <w:r w:rsidRPr="00E514BE">
        <w:rPr>
          <w:rFonts w:ascii="Georgia" w:hAnsi="Georgia" w:cs="Helvetica"/>
          <w:color w:val="191919"/>
          <w:sz w:val="21"/>
          <w:szCs w:val="21"/>
          <w:lang w:val="en-GB"/>
        </w:rPr>
        <w:t>, one of the owners of</w:t>
      </w:r>
      <w:r w:rsidR="0046038A">
        <w:rPr>
          <w:rFonts w:ascii="Georgia" w:hAnsi="Georgia" w:cs="Helvetica"/>
          <w:color w:val="191919"/>
          <w:sz w:val="21"/>
          <w:szCs w:val="21"/>
          <w:lang w:val="en-GB"/>
        </w:rPr>
        <w:t xml:space="preserve"> the</w:t>
      </w:r>
      <w:r w:rsidRPr="00E514BE">
        <w:rPr>
          <w:rFonts w:ascii="Georgia" w:hAnsi="Georgia" w:cs="Helvetica"/>
          <w:color w:val="191919"/>
          <w:sz w:val="21"/>
          <w:szCs w:val="21"/>
          <w:lang w:val="en-GB"/>
        </w:rPr>
        <w:t xml:space="preserve"> Martayan Lan antique booksellers in New </w:t>
      </w:r>
      <w:r w:rsidR="0046038A" w:rsidRPr="00E514BE">
        <w:rPr>
          <w:rFonts w:ascii="Georgia" w:hAnsi="Georgia" w:cs="Helvetica"/>
          <w:color w:val="191919"/>
          <w:sz w:val="21"/>
          <w:szCs w:val="21"/>
          <w:lang w:val="en-GB"/>
        </w:rPr>
        <w:t>Yo</w:t>
      </w:r>
      <w:r w:rsidR="0046038A">
        <w:rPr>
          <w:rFonts w:ascii="Georgia" w:hAnsi="Georgia" w:cs="Helvetica"/>
          <w:color w:val="191919"/>
          <w:sz w:val="21"/>
          <w:szCs w:val="21"/>
          <w:lang w:val="en-GB"/>
        </w:rPr>
        <w:t>rk</w:t>
      </w:r>
      <w:r w:rsidR="0046038A" w:rsidRPr="00E514BE">
        <w:rPr>
          <w:rFonts w:ascii="Georgia" w:hAnsi="Georgia" w:cs="Helvetica"/>
          <w:color w:val="191919"/>
          <w:sz w:val="21"/>
          <w:szCs w:val="21"/>
          <w:lang w:val="en-GB"/>
        </w:rPr>
        <w:t xml:space="preserve"> </w:t>
      </w:r>
      <w:r w:rsidRPr="00E514BE">
        <w:rPr>
          <w:rFonts w:ascii="Georgia" w:hAnsi="Georgia" w:cs="Helvetica"/>
          <w:color w:val="191919"/>
          <w:sz w:val="21"/>
          <w:szCs w:val="21"/>
          <w:lang w:val="en-GB"/>
        </w:rPr>
        <w:t>City, purchase</w:t>
      </w:r>
      <w:r w:rsidR="0046038A">
        <w:rPr>
          <w:rFonts w:ascii="Georgia" w:hAnsi="Georgia" w:cs="Helvetica"/>
          <w:color w:val="191919"/>
          <w:sz w:val="21"/>
          <w:szCs w:val="21"/>
          <w:lang w:val="en-GB"/>
        </w:rPr>
        <w:t>d</w:t>
      </w:r>
      <w:r w:rsidRPr="00E514BE">
        <w:rPr>
          <w:rFonts w:ascii="Georgia" w:hAnsi="Georgia" w:cs="Helvetica"/>
          <w:color w:val="191919"/>
          <w:sz w:val="21"/>
          <w:szCs w:val="21"/>
          <w:lang w:val="en-GB"/>
        </w:rPr>
        <w:t xml:space="preserve"> what was believed to be a rare, </w:t>
      </w:r>
      <w:r w:rsidRPr="00E514BE">
        <w:rPr>
          <w:rFonts w:ascii="Georgia" w:hAnsi="Georgia"/>
          <w:sz w:val="21"/>
          <w:szCs w:val="21"/>
        </w:rPr>
        <w:t>original copy of</w:t>
      </w:r>
      <w:r w:rsidRPr="00E514BE">
        <w:rPr>
          <w:rFonts w:ascii="Georgia" w:hAnsi="Georgia"/>
          <w:i/>
          <w:iCs/>
          <w:sz w:val="21"/>
          <w:szCs w:val="21"/>
        </w:rPr>
        <w:t xml:space="preserve"> Sidereus Nuncius</w:t>
      </w:r>
      <w:r w:rsidRPr="00E514BE">
        <w:rPr>
          <w:rFonts w:ascii="Georgia" w:hAnsi="Georgia"/>
          <w:sz w:val="21"/>
          <w:szCs w:val="21"/>
        </w:rPr>
        <w:t xml:space="preserve"> with </w:t>
      </w:r>
      <w:r w:rsidR="00BD703A">
        <w:rPr>
          <w:rFonts w:ascii="Georgia" w:hAnsi="Georgia"/>
          <w:sz w:val="21"/>
          <w:szCs w:val="21"/>
        </w:rPr>
        <w:t>Galileo’s</w:t>
      </w:r>
      <w:r w:rsidRPr="00E514BE">
        <w:rPr>
          <w:rFonts w:ascii="Georgia" w:hAnsi="Georgia"/>
          <w:sz w:val="21"/>
          <w:szCs w:val="21"/>
        </w:rPr>
        <w:t xml:space="preserve"> signature and original watercolor paintings of the phases of the moon.</w:t>
      </w:r>
      <w:r w:rsidR="002F2830" w:rsidRPr="00E514BE">
        <w:rPr>
          <w:rFonts w:ascii="Georgia" w:hAnsi="Georgia"/>
          <w:sz w:val="21"/>
          <w:szCs w:val="21"/>
        </w:rPr>
        <w:t xml:space="preserve"> This copy also included </w:t>
      </w:r>
      <w:r w:rsidR="006F38BF">
        <w:rPr>
          <w:rFonts w:ascii="Georgia" w:hAnsi="Georgia"/>
          <w:kern w:val="2"/>
          <w:sz w:val="21"/>
          <w:szCs w:val="21"/>
          <w:lang w:val="en-GB"/>
        </w:rPr>
        <w:t xml:space="preserve">a stamp from the </w:t>
      </w:r>
      <w:proofErr w:type="spellStart"/>
      <w:r w:rsidR="006F38BF">
        <w:rPr>
          <w:rFonts w:ascii="Georgia" w:hAnsi="Georgia"/>
          <w:kern w:val="2"/>
          <w:sz w:val="21"/>
          <w:szCs w:val="21"/>
          <w:lang w:val="en-GB"/>
        </w:rPr>
        <w:t>Lincean</w:t>
      </w:r>
      <w:proofErr w:type="spellEnd"/>
      <w:r w:rsidR="006F38BF">
        <w:rPr>
          <w:rFonts w:ascii="Georgia" w:hAnsi="Georgia"/>
          <w:kern w:val="2"/>
          <w:sz w:val="21"/>
          <w:szCs w:val="21"/>
          <w:lang w:val="en-GB"/>
        </w:rPr>
        <w:t xml:space="preserve"> Academy.  </w:t>
      </w:r>
    </w:p>
    <w:p w14:paraId="441B099D" w14:textId="15AAA28B" w:rsidR="00DD0D1A" w:rsidRPr="00E514BE" w:rsidRDefault="00E514BE" w:rsidP="00DD0D1A">
      <w:pPr>
        <w:pStyle w:val="ListParagraph"/>
        <w:numPr>
          <w:ilvl w:val="0"/>
          <w:numId w:val="21"/>
        </w:numPr>
        <w:spacing w:line="322" w:lineRule="auto"/>
        <w:rPr>
          <w:rFonts w:ascii="Georgia" w:hAnsi="Georgia"/>
          <w:b/>
          <w:bCs/>
          <w:sz w:val="21"/>
          <w:szCs w:val="21"/>
        </w:rPr>
      </w:pPr>
      <w:r w:rsidRPr="00E514BE">
        <w:rPr>
          <w:rFonts w:ascii="Georgia" w:hAnsi="Georgia"/>
          <w:bCs/>
          <w:sz w:val="21"/>
          <w:szCs w:val="21"/>
        </w:rPr>
        <w:t xml:space="preserve">At the time of the book’s discovery, it was believed </w:t>
      </w:r>
      <w:r w:rsidR="006F38BF" w:rsidRPr="00E514BE">
        <w:rPr>
          <w:rFonts w:ascii="Georgia" w:hAnsi="Georgia"/>
          <w:bCs/>
          <w:sz w:val="21"/>
          <w:szCs w:val="21"/>
        </w:rPr>
        <w:t>17</w:t>
      </w:r>
      <w:r w:rsidR="006F38BF" w:rsidRPr="00E514BE">
        <w:rPr>
          <w:rFonts w:ascii="Georgia" w:hAnsi="Georgia"/>
          <w:bCs/>
          <w:sz w:val="21"/>
          <w:szCs w:val="21"/>
          <w:vertAlign w:val="superscript"/>
        </w:rPr>
        <w:t>th</w:t>
      </w:r>
      <w:r w:rsidR="000355F0">
        <w:rPr>
          <w:rFonts w:ascii="Georgia" w:hAnsi="Georgia"/>
          <w:bCs/>
          <w:sz w:val="21"/>
          <w:szCs w:val="21"/>
          <w:vertAlign w:val="superscript"/>
        </w:rPr>
        <w:t>-</w:t>
      </w:r>
      <w:r w:rsidRPr="00E514BE">
        <w:rPr>
          <w:rFonts w:ascii="Georgia" w:hAnsi="Georgia"/>
          <w:bCs/>
          <w:sz w:val="21"/>
          <w:szCs w:val="21"/>
        </w:rPr>
        <w:t>century book</w:t>
      </w:r>
      <w:r w:rsidR="006F38BF">
        <w:rPr>
          <w:rFonts w:ascii="Georgia" w:hAnsi="Georgia"/>
          <w:bCs/>
          <w:sz w:val="21"/>
          <w:szCs w:val="21"/>
        </w:rPr>
        <w:t>s</w:t>
      </w:r>
      <w:r w:rsidRPr="00E514BE">
        <w:rPr>
          <w:rFonts w:ascii="Georgia" w:hAnsi="Georgia"/>
          <w:bCs/>
          <w:sz w:val="21"/>
          <w:szCs w:val="21"/>
        </w:rPr>
        <w:t xml:space="preserve"> could not be successfully forged, as books from that time were </w:t>
      </w:r>
      <w:r w:rsidRPr="00E514BE">
        <w:rPr>
          <w:rFonts w:ascii="Georgia" w:hAnsi="Georgia"/>
          <w:sz w:val="21"/>
          <w:szCs w:val="21"/>
        </w:rPr>
        <w:t>produced using bits of metal type and a hand press. The letterpress process would require the creation of identical versions of each individual letter and punctuation mark</w:t>
      </w:r>
      <w:r w:rsidR="00514B64">
        <w:rPr>
          <w:rFonts w:ascii="Georgia" w:hAnsi="Georgia"/>
          <w:sz w:val="21"/>
          <w:szCs w:val="21"/>
        </w:rPr>
        <w:t>,</w:t>
      </w:r>
      <w:r w:rsidRPr="00E514BE">
        <w:rPr>
          <w:rFonts w:ascii="Georgia" w:hAnsi="Georgia"/>
          <w:sz w:val="21"/>
          <w:szCs w:val="21"/>
        </w:rPr>
        <w:t xml:space="preserve"> and the forger would have to match the exact spacing between every single character throughout the book.</w:t>
      </w:r>
    </w:p>
    <w:p w14:paraId="2A14898B" w14:textId="4E2A6737" w:rsidR="00E514BE" w:rsidRPr="004D6720" w:rsidRDefault="004D6720" w:rsidP="00DD0D1A">
      <w:pPr>
        <w:pStyle w:val="ListParagraph"/>
        <w:numPr>
          <w:ilvl w:val="0"/>
          <w:numId w:val="21"/>
        </w:numPr>
        <w:spacing w:line="322" w:lineRule="auto"/>
        <w:rPr>
          <w:rFonts w:ascii="Georgia" w:hAnsi="Georgia"/>
          <w:bCs/>
          <w:sz w:val="21"/>
          <w:szCs w:val="21"/>
        </w:rPr>
      </w:pPr>
      <w:r w:rsidRPr="004D6720">
        <w:rPr>
          <w:rFonts w:ascii="Georgia" w:hAnsi="Georgia"/>
          <w:bCs/>
          <w:sz w:val="21"/>
          <w:szCs w:val="21"/>
        </w:rPr>
        <w:t xml:space="preserve">In the spring of 2012, </w:t>
      </w:r>
      <w:r w:rsidR="00116FA6">
        <w:rPr>
          <w:rFonts w:ascii="Georgia" w:hAnsi="Georgia"/>
          <w:bCs/>
          <w:sz w:val="21"/>
          <w:szCs w:val="21"/>
        </w:rPr>
        <w:t xml:space="preserve">Marino </w:t>
      </w:r>
      <w:r w:rsidRPr="004D6720">
        <w:rPr>
          <w:rFonts w:ascii="Georgia" w:hAnsi="Georgia"/>
          <w:bCs/>
          <w:sz w:val="21"/>
          <w:szCs w:val="21"/>
        </w:rPr>
        <w:t xml:space="preserve">Massimo </w:t>
      </w:r>
      <w:r w:rsidR="009A412C">
        <w:rPr>
          <w:rFonts w:ascii="Georgia" w:hAnsi="Georgia"/>
          <w:bCs/>
          <w:sz w:val="21"/>
          <w:szCs w:val="21"/>
        </w:rPr>
        <w:t>D</w:t>
      </w:r>
      <w:r w:rsidRPr="004D6720">
        <w:rPr>
          <w:rFonts w:ascii="Georgia" w:hAnsi="Georgia"/>
          <w:bCs/>
          <w:sz w:val="21"/>
          <w:szCs w:val="21"/>
        </w:rPr>
        <w:t xml:space="preserve">e Caro, </w:t>
      </w:r>
      <w:r w:rsidR="00116FA6">
        <w:rPr>
          <w:rFonts w:ascii="Georgia" w:hAnsi="Georgia"/>
          <w:bCs/>
          <w:sz w:val="21"/>
          <w:szCs w:val="21"/>
        </w:rPr>
        <w:t>then-</w:t>
      </w:r>
      <w:r w:rsidRPr="004D6720">
        <w:rPr>
          <w:rFonts w:ascii="Georgia" w:hAnsi="Georgia"/>
          <w:bCs/>
          <w:sz w:val="21"/>
          <w:szCs w:val="21"/>
        </w:rPr>
        <w:t xml:space="preserve">director of the </w:t>
      </w:r>
      <w:r w:rsidRPr="004D6720">
        <w:rPr>
          <w:rFonts w:ascii="Georgia" w:hAnsi="Georgia"/>
          <w:kern w:val="2"/>
          <w:sz w:val="21"/>
          <w:szCs w:val="21"/>
          <w:lang w:val="en-GB"/>
        </w:rPr>
        <w:t>Girolamini Library in Naples, Italy</w:t>
      </w:r>
      <w:r w:rsidR="00061323">
        <w:rPr>
          <w:rFonts w:ascii="Georgia" w:hAnsi="Georgia"/>
          <w:kern w:val="2"/>
          <w:sz w:val="21"/>
          <w:szCs w:val="21"/>
          <w:lang w:val="en-GB"/>
        </w:rPr>
        <w:t>,</w:t>
      </w:r>
      <w:r w:rsidRPr="004D6720">
        <w:rPr>
          <w:rFonts w:ascii="Georgia" w:hAnsi="Georgia"/>
          <w:kern w:val="2"/>
          <w:sz w:val="21"/>
          <w:szCs w:val="21"/>
          <w:lang w:val="en-GB"/>
        </w:rPr>
        <w:t xml:space="preserve"> was arrested</w:t>
      </w:r>
      <w:r>
        <w:rPr>
          <w:rFonts w:ascii="Georgia" w:hAnsi="Georgia"/>
          <w:kern w:val="2"/>
          <w:sz w:val="21"/>
          <w:szCs w:val="21"/>
          <w:lang w:val="en-GB"/>
        </w:rPr>
        <w:t xml:space="preserve"> and sentenced to house arrest</w:t>
      </w:r>
      <w:r w:rsidRPr="004D6720">
        <w:rPr>
          <w:rFonts w:ascii="Georgia" w:hAnsi="Georgia"/>
          <w:kern w:val="2"/>
          <w:sz w:val="21"/>
          <w:szCs w:val="21"/>
          <w:lang w:val="en-GB"/>
        </w:rPr>
        <w:t xml:space="preserve"> </w:t>
      </w:r>
      <w:r>
        <w:rPr>
          <w:rFonts w:ascii="Georgia" w:hAnsi="Georgia"/>
          <w:kern w:val="2"/>
          <w:sz w:val="21"/>
          <w:szCs w:val="21"/>
          <w:lang w:val="en-GB"/>
        </w:rPr>
        <w:t>after</w:t>
      </w:r>
      <w:r w:rsidRPr="004D6720">
        <w:rPr>
          <w:rFonts w:ascii="Georgia" w:hAnsi="Georgia"/>
          <w:kern w:val="2"/>
          <w:sz w:val="21"/>
          <w:szCs w:val="21"/>
          <w:lang w:val="en-GB"/>
        </w:rPr>
        <w:t xml:space="preserve"> stealing </w:t>
      </w:r>
      <w:r w:rsidR="000355F0">
        <w:rPr>
          <w:rFonts w:ascii="Georgia" w:hAnsi="Georgia"/>
          <w:kern w:val="2"/>
          <w:sz w:val="21"/>
          <w:szCs w:val="21"/>
          <w:lang w:val="en-GB"/>
        </w:rPr>
        <w:t xml:space="preserve">possibly </w:t>
      </w:r>
      <w:r w:rsidRPr="004D6720">
        <w:rPr>
          <w:rFonts w:ascii="Georgia" w:hAnsi="Georgia"/>
          <w:kern w:val="2"/>
          <w:sz w:val="21"/>
          <w:szCs w:val="21"/>
          <w:lang w:val="en-GB"/>
        </w:rPr>
        <w:t xml:space="preserve">thousands of valuable volumes from the Renaissance </w:t>
      </w:r>
      <w:r w:rsidR="006F38BF">
        <w:rPr>
          <w:rFonts w:ascii="Georgia" w:hAnsi="Georgia"/>
          <w:kern w:val="2"/>
          <w:sz w:val="21"/>
          <w:szCs w:val="21"/>
          <w:lang w:val="en-GB"/>
        </w:rPr>
        <w:t>l</w:t>
      </w:r>
      <w:r w:rsidR="006F38BF" w:rsidRPr="004D6720">
        <w:rPr>
          <w:rFonts w:ascii="Georgia" w:hAnsi="Georgia"/>
          <w:kern w:val="2"/>
          <w:sz w:val="21"/>
          <w:szCs w:val="21"/>
          <w:lang w:val="en-GB"/>
        </w:rPr>
        <w:t xml:space="preserve">ibrary </w:t>
      </w:r>
      <w:r w:rsidRPr="004D6720">
        <w:rPr>
          <w:rFonts w:ascii="Georgia" w:hAnsi="Georgia"/>
          <w:kern w:val="2"/>
          <w:sz w:val="21"/>
          <w:szCs w:val="21"/>
          <w:lang w:val="en-GB"/>
        </w:rPr>
        <w:t xml:space="preserve">under </w:t>
      </w:r>
      <w:r w:rsidR="006F38BF">
        <w:rPr>
          <w:rFonts w:ascii="Georgia" w:hAnsi="Georgia"/>
          <w:kern w:val="2"/>
          <w:sz w:val="21"/>
          <w:szCs w:val="21"/>
          <w:lang w:val="en-GB"/>
        </w:rPr>
        <w:t xml:space="preserve">the </w:t>
      </w:r>
      <w:r w:rsidRPr="004D6720">
        <w:rPr>
          <w:rFonts w:ascii="Georgia" w:hAnsi="Georgia"/>
          <w:kern w:val="2"/>
          <w:sz w:val="21"/>
          <w:szCs w:val="21"/>
          <w:lang w:val="en-GB"/>
        </w:rPr>
        <w:t>pretext of renovations</w:t>
      </w:r>
      <w:r>
        <w:rPr>
          <w:rFonts w:ascii="Georgia" w:hAnsi="Georgia"/>
          <w:kern w:val="2"/>
          <w:sz w:val="21"/>
          <w:szCs w:val="21"/>
          <w:lang w:val="en-GB"/>
        </w:rPr>
        <w:t xml:space="preserve">. </w:t>
      </w:r>
      <w:r w:rsidR="002317DB">
        <w:rPr>
          <w:rFonts w:ascii="Georgia" w:hAnsi="Georgia"/>
          <w:kern w:val="2"/>
          <w:sz w:val="21"/>
          <w:szCs w:val="21"/>
          <w:lang w:val="en-GB"/>
        </w:rPr>
        <w:t>D</w:t>
      </w:r>
      <w:r w:rsidR="00061323">
        <w:rPr>
          <w:rFonts w:ascii="Georgia" w:hAnsi="Georgia"/>
          <w:kern w:val="2"/>
          <w:sz w:val="21"/>
          <w:szCs w:val="21"/>
          <w:lang w:val="en-GB"/>
        </w:rPr>
        <w:t>e</w:t>
      </w:r>
      <w:r>
        <w:rPr>
          <w:rFonts w:ascii="Georgia" w:hAnsi="Georgia"/>
          <w:kern w:val="2"/>
          <w:sz w:val="21"/>
          <w:szCs w:val="21"/>
          <w:lang w:val="en-GB"/>
        </w:rPr>
        <w:t xml:space="preserve"> Caro was also one of the men who sold the </w:t>
      </w:r>
      <w:r w:rsidRPr="00E514BE">
        <w:rPr>
          <w:rFonts w:ascii="Georgia" w:hAnsi="Georgia"/>
          <w:i/>
          <w:iCs/>
          <w:sz w:val="21"/>
          <w:szCs w:val="21"/>
        </w:rPr>
        <w:t>Sidereus Nuncius</w:t>
      </w:r>
      <w:r>
        <w:rPr>
          <w:rFonts w:ascii="Georgia" w:hAnsi="Georgia"/>
          <w:i/>
          <w:iCs/>
          <w:sz w:val="21"/>
          <w:szCs w:val="21"/>
        </w:rPr>
        <w:t xml:space="preserve"> </w:t>
      </w:r>
      <w:r>
        <w:rPr>
          <w:rFonts w:ascii="Georgia" w:hAnsi="Georgia"/>
          <w:iCs/>
          <w:sz w:val="21"/>
          <w:szCs w:val="21"/>
        </w:rPr>
        <w:t xml:space="preserve">copy to Richard </w:t>
      </w:r>
      <w:proofErr w:type="gramStart"/>
      <w:r>
        <w:rPr>
          <w:rFonts w:ascii="Georgia" w:hAnsi="Georgia"/>
          <w:iCs/>
          <w:sz w:val="21"/>
          <w:szCs w:val="21"/>
        </w:rPr>
        <w:t>Lan</w:t>
      </w:r>
      <w:proofErr w:type="gramEnd"/>
      <w:r>
        <w:rPr>
          <w:rFonts w:ascii="Georgia" w:hAnsi="Georgia"/>
          <w:iCs/>
          <w:sz w:val="21"/>
          <w:szCs w:val="21"/>
        </w:rPr>
        <w:t xml:space="preserve"> in 2005.</w:t>
      </w:r>
      <w:r w:rsidR="000355F0">
        <w:rPr>
          <w:rFonts w:ascii="Georgia" w:hAnsi="Georgia"/>
          <w:iCs/>
          <w:sz w:val="21"/>
          <w:szCs w:val="21"/>
        </w:rPr>
        <w:t xml:space="preserve"> </w:t>
      </w:r>
    </w:p>
    <w:p w14:paraId="31A3B802" w14:textId="43602FF7" w:rsidR="00FE3F96" w:rsidRPr="00AB2675" w:rsidRDefault="00236D4F" w:rsidP="006F38BF">
      <w:pPr>
        <w:pStyle w:val="ListParagraph"/>
        <w:numPr>
          <w:ilvl w:val="0"/>
          <w:numId w:val="21"/>
        </w:numPr>
        <w:spacing w:line="322" w:lineRule="auto"/>
        <w:rPr>
          <w:rFonts w:ascii="Georgia" w:hAnsi="Georgia"/>
          <w:bCs/>
          <w:sz w:val="21"/>
          <w:szCs w:val="21"/>
        </w:rPr>
      </w:pPr>
      <w:r w:rsidRPr="00AB2675">
        <w:rPr>
          <w:rFonts w:ascii="Georgia" w:hAnsi="Georgia"/>
          <w:bCs/>
          <w:sz w:val="21"/>
          <w:szCs w:val="21"/>
        </w:rPr>
        <w:t>While working on a review</w:t>
      </w:r>
      <w:r w:rsidR="006F38BF">
        <w:rPr>
          <w:rFonts w:ascii="Georgia" w:hAnsi="Georgia"/>
          <w:bCs/>
          <w:sz w:val="21"/>
          <w:szCs w:val="21"/>
        </w:rPr>
        <w:t xml:space="preserve"> of a book publishing the research </w:t>
      </w:r>
      <w:r w:rsidR="00877A17">
        <w:rPr>
          <w:rFonts w:ascii="Georgia" w:hAnsi="Georgia"/>
          <w:bCs/>
          <w:sz w:val="21"/>
          <w:szCs w:val="21"/>
        </w:rPr>
        <w:t>on</w:t>
      </w:r>
      <w:r w:rsidR="00863DD0">
        <w:rPr>
          <w:rFonts w:ascii="Georgia" w:hAnsi="Georgia"/>
          <w:bCs/>
          <w:sz w:val="21"/>
          <w:szCs w:val="21"/>
        </w:rPr>
        <w:t xml:space="preserve"> </w:t>
      </w:r>
      <w:r w:rsidR="006F38BF">
        <w:rPr>
          <w:rFonts w:ascii="Georgia" w:hAnsi="Georgia"/>
          <w:bCs/>
          <w:sz w:val="21"/>
          <w:szCs w:val="21"/>
        </w:rPr>
        <w:t xml:space="preserve">the </w:t>
      </w:r>
      <w:r w:rsidR="0049210E" w:rsidRPr="00E514BE">
        <w:rPr>
          <w:rFonts w:ascii="Georgia" w:hAnsi="Georgia" w:cs="Helvetica"/>
          <w:color w:val="191919"/>
          <w:sz w:val="21"/>
          <w:szCs w:val="21"/>
          <w:lang w:val="en-GB"/>
        </w:rPr>
        <w:t>Martayan</w:t>
      </w:r>
      <w:r w:rsidR="006F38BF">
        <w:rPr>
          <w:rFonts w:ascii="Georgia" w:hAnsi="Georgia"/>
          <w:bCs/>
          <w:sz w:val="21"/>
          <w:szCs w:val="21"/>
        </w:rPr>
        <w:t xml:space="preserve"> </w:t>
      </w:r>
      <w:proofErr w:type="gramStart"/>
      <w:r w:rsidR="006F38BF">
        <w:rPr>
          <w:rFonts w:ascii="Georgia" w:hAnsi="Georgia"/>
          <w:bCs/>
          <w:sz w:val="21"/>
          <w:szCs w:val="21"/>
        </w:rPr>
        <w:t>Lan</w:t>
      </w:r>
      <w:proofErr w:type="gramEnd"/>
      <w:r w:rsidR="006F38BF">
        <w:rPr>
          <w:rFonts w:ascii="Georgia" w:hAnsi="Georgia"/>
          <w:bCs/>
          <w:sz w:val="21"/>
          <w:szCs w:val="21"/>
        </w:rPr>
        <w:t xml:space="preserve"> copy </w:t>
      </w:r>
      <w:r w:rsidR="002C4060">
        <w:rPr>
          <w:rFonts w:ascii="Georgia" w:hAnsi="Georgia"/>
          <w:bCs/>
          <w:sz w:val="21"/>
          <w:szCs w:val="21"/>
        </w:rPr>
        <w:t xml:space="preserve">of </w:t>
      </w:r>
      <w:r w:rsidRPr="00AB2675">
        <w:rPr>
          <w:rFonts w:ascii="Georgia" w:hAnsi="Georgia"/>
          <w:i/>
          <w:iCs/>
          <w:sz w:val="21"/>
          <w:szCs w:val="21"/>
        </w:rPr>
        <w:t>Sidereus Nuncius</w:t>
      </w:r>
      <w:r w:rsidR="002C4060">
        <w:rPr>
          <w:rFonts w:ascii="Georgia" w:hAnsi="Georgia"/>
          <w:i/>
          <w:iCs/>
          <w:sz w:val="21"/>
          <w:szCs w:val="21"/>
        </w:rPr>
        <w:t>,</w:t>
      </w:r>
      <w:r w:rsidRPr="00AB2675">
        <w:rPr>
          <w:rFonts w:ascii="Georgia" w:hAnsi="Georgia"/>
          <w:i/>
          <w:iCs/>
          <w:sz w:val="21"/>
          <w:szCs w:val="21"/>
        </w:rPr>
        <w:t xml:space="preserve"> </w:t>
      </w:r>
      <w:r w:rsidRPr="00AB2675">
        <w:rPr>
          <w:rFonts w:ascii="Georgia" w:hAnsi="Georgia"/>
          <w:iCs/>
          <w:sz w:val="21"/>
          <w:szCs w:val="21"/>
        </w:rPr>
        <w:t xml:space="preserve">historian Nick Wilding </w:t>
      </w:r>
      <w:r w:rsidR="006F38BF">
        <w:rPr>
          <w:rFonts w:ascii="Georgia" w:hAnsi="Georgia"/>
          <w:iCs/>
          <w:sz w:val="21"/>
          <w:szCs w:val="21"/>
        </w:rPr>
        <w:t>grew suspicious about its authenticity</w:t>
      </w:r>
      <w:r w:rsidRPr="00AB2675">
        <w:rPr>
          <w:rFonts w:ascii="Georgia" w:hAnsi="Georgia"/>
          <w:iCs/>
          <w:sz w:val="21"/>
          <w:szCs w:val="21"/>
        </w:rPr>
        <w:t xml:space="preserve">. After examining the </w:t>
      </w:r>
      <w:proofErr w:type="spellStart"/>
      <w:r w:rsidR="006F38BF">
        <w:rPr>
          <w:rFonts w:ascii="Georgia" w:hAnsi="Georgia"/>
          <w:iCs/>
          <w:sz w:val="21"/>
          <w:szCs w:val="21"/>
        </w:rPr>
        <w:t>Cesi</w:t>
      </w:r>
      <w:proofErr w:type="spellEnd"/>
      <w:r w:rsidR="006F38BF">
        <w:rPr>
          <w:rFonts w:ascii="Georgia" w:hAnsi="Georgia"/>
          <w:iCs/>
          <w:sz w:val="21"/>
          <w:szCs w:val="21"/>
        </w:rPr>
        <w:t xml:space="preserve"> </w:t>
      </w:r>
      <w:r w:rsidRPr="00AB2675">
        <w:rPr>
          <w:rFonts w:ascii="Georgia" w:hAnsi="Georgia"/>
          <w:iCs/>
          <w:sz w:val="21"/>
          <w:szCs w:val="21"/>
        </w:rPr>
        <w:t xml:space="preserve">stamp applied to the work, along with </w:t>
      </w:r>
      <w:bookmarkStart w:id="0" w:name="_GoBack"/>
      <w:bookmarkEnd w:id="0"/>
      <w:r w:rsidRPr="00AB2675">
        <w:rPr>
          <w:rFonts w:ascii="Georgia" w:hAnsi="Georgia"/>
          <w:iCs/>
          <w:sz w:val="21"/>
          <w:szCs w:val="21"/>
        </w:rPr>
        <w:t xml:space="preserve">determining </w:t>
      </w:r>
      <w:r w:rsidR="00BB71DB">
        <w:rPr>
          <w:rFonts w:ascii="Georgia" w:hAnsi="Georgia"/>
          <w:iCs/>
          <w:sz w:val="21"/>
          <w:szCs w:val="21"/>
        </w:rPr>
        <w:t xml:space="preserve">that </w:t>
      </w:r>
      <w:r w:rsidRPr="00AB2675">
        <w:rPr>
          <w:rFonts w:ascii="Georgia" w:hAnsi="Georgia"/>
          <w:iCs/>
          <w:sz w:val="21"/>
          <w:szCs w:val="21"/>
        </w:rPr>
        <w:t xml:space="preserve">the signature was from a later point in Galileo’s life and finding additional anomalies </w:t>
      </w:r>
      <w:r w:rsidR="002C4060">
        <w:rPr>
          <w:rFonts w:ascii="Georgia" w:hAnsi="Georgia"/>
          <w:iCs/>
          <w:sz w:val="21"/>
          <w:szCs w:val="21"/>
        </w:rPr>
        <w:t>with</w:t>
      </w:r>
      <w:r w:rsidRPr="00AB2675">
        <w:rPr>
          <w:rFonts w:ascii="Georgia" w:hAnsi="Georgia"/>
          <w:iCs/>
          <w:sz w:val="21"/>
          <w:szCs w:val="21"/>
        </w:rPr>
        <w:t xml:space="preserve">in the text, Wilding </w:t>
      </w:r>
      <w:r w:rsidR="006F38BF">
        <w:rPr>
          <w:rFonts w:ascii="Georgia" w:hAnsi="Georgia"/>
          <w:iCs/>
          <w:sz w:val="21"/>
          <w:szCs w:val="21"/>
        </w:rPr>
        <w:t xml:space="preserve">believed the copy was a fake. </w:t>
      </w:r>
    </w:p>
    <w:p w14:paraId="404B6395" w14:textId="1B4BDF51" w:rsidR="007E6AA6" w:rsidRPr="00AB2675" w:rsidRDefault="00AB2675" w:rsidP="00A7513F">
      <w:pPr>
        <w:pStyle w:val="ListParagraph"/>
        <w:numPr>
          <w:ilvl w:val="0"/>
          <w:numId w:val="21"/>
        </w:numPr>
        <w:spacing w:line="322" w:lineRule="auto"/>
        <w:rPr>
          <w:bCs/>
        </w:rPr>
      </w:pPr>
      <w:r w:rsidRPr="003F36CB">
        <w:rPr>
          <w:rFonts w:ascii="Georgia" w:hAnsi="Georgia"/>
          <w:sz w:val="21"/>
          <w:szCs w:val="21"/>
          <w:lang w:val="en-GB"/>
        </w:rPr>
        <w:t xml:space="preserve">In order to reprint </w:t>
      </w:r>
      <w:r w:rsidRPr="003F36CB">
        <w:rPr>
          <w:rFonts w:ascii="Georgia" w:hAnsi="Georgia"/>
          <w:i/>
          <w:iCs/>
          <w:sz w:val="21"/>
          <w:szCs w:val="21"/>
        </w:rPr>
        <w:t>Sidereus Nuncius</w:t>
      </w:r>
      <w:r w:rsidRPr="003F36CB">
        <w:rPr>
          <w:rFonts w:ascii="Georgia" w:hAnsi="Georgia"/>
          <w:sz w:val="21"/>
          <w:szCs w:val="21"/>
          <w:lang w:val="en-GB"/>
        </w:rPr>
        <w:t xml:space="preserve"> in its entirety, </w:t>
      </w:r>
      <w:r w:rsidR="009A412C" w:rsidRPr="003F36CB">
        <w:rPr>
          <w:rFonts w:ascii="Georgia" w:hAnsi="Georgia"/>
          <w:sz w:val="21"/>
          <w:szCs w:val="21"/>
          <w:lang w:val="en-GB"/>
        </w:rPr>
        <w:t>D</w:t>
      </w:r>
      <w:r w:rsidRPr="003F36CB">
        <w:rPr>
          <w:rFonts w:ascii="Georgia" w:hAnsi="Georgia"/>
          <w:sz w:val="21"/>
          <w:szCs w:val="21"/>
          <w:lang w:val="en-GB"/>
        </w:rPr>
        <w:t>e Caro used a photopolymer plate. Afte</w:t>
      </w:r>
      <w:r w:rsidR="00BD703A" w:rsidRPr="003F36CB">
        <w:rPr>
          <w:rFonts w:ascii="Georgia" w:hAnsi="Georgia"/>
          <w:sz w:val="21"/>
          <w:szCs w:val="21"/>
          <w:lang w:val="en-GB"/>
        </w:rPr>
        <w:t>r heating it, the relief hardened in the negative, producing</w:t>
      </w:r>
      <w:r w:rsidRPr="003F36CB">
        <w:rPr>
          <w:rFonts w:ascii="Georgia" w:hAnsi="Georgia"/>
          <w:sz w:val="21"/>
          <w:szCs w:val="21"/>
          <w:lang w:val="en-GB"/>
        </w:rPr>
        <w:t xml:space="preserve"> pages that look lik</w:t>
      </w:r>
      <w:r w:rsidR="00BD703A" w:rsidRPr="003F36CB">
        <w:rPr>
          <w:rFonts w:ascii="Georgia" w:hAnsi="Georgia"/>
          <w:sz w:val="21"/>
          <w:szCs w:val="21"/>
          <w:lang w:val="en-GB"/>
        </w:rPr>
        <w:t>e they were produced in the 17</w:t>
      </w:r>
      <w:r w:rsidR="00BD703A" w:rsidRPr="003F36CB">
        <w:rPr>
          <w:rFonts w:ascii="Georgia" w:hAnsi="Georgia"/>
          <w:sz w:val="21"/>
          <w:szCs w:val="21"/>
          <w:vertAlign w:val="superscript"/>
          <w:lang w:val="en-GB"/>
        </w:rPr>
        <w:t>th</w:t>
      </w:r>
      <w:r w:rsidR="00BD703A" w:rsidRPr="003F36CB">
        <w:rPr>
          <w:rFonts w:ascii="Georgia" w:hAnsi="Georgia"/>
          <w:sz w:val="21"/>
          <w:szCs w:val="21"/>
          <w:lang w:val="en-GB"/>
        </w:rPr>
        <w:t xml:space="preserve"> </w:t>
      </w:r>
      <w:r w:rsidRPr="003F36CB">
        <w:rPr>
          <w:rFonts w:ascii="Georgia" w:hAnsi="Georgia"/>
          <w:sz w:val="21"/>
          <w:szCs w:val="21"/>
          <w:lang w:val="en-GB"/>
        </w:rPr>
        <w:t>century in just a few hours.</w:t>
      </w:r>
    </w:p>
    <w:p w14:paraId="13ACFA5F" w14:textId="77777777" w:rsidR="007E6AA6" w:rsidRDefault="007E6AA6" w:rsidP="003F36CB">
      <w:pPr>
        <w:spacing w:line="322" w:lineRule="auto"/>
        <w:rPr>
          <w:rFonts w:ascii="Georgia" w:hAnsi="Georgia"/>
          <w:b/>
          <w:bCs/>
          <w:sz w:val="21"/>
          <w:szCs w:val="21"/>
        </w:rPr>
      </w:pPr>
    </w:p>
    <w:p w14:paraId="3B5FD31B" w14:textId="2F369C52" w:rsidR="007E6AA6" w:rsidRDefault="007E6AA6" w:rsidP="003F36CB">
      <w:pPr>
        <w:spacing w:line="322" w:lineRule="auto"/>
        <w:rPr>
          <w:rFonts w:ascii="Georgia" w:hAnsi="Georgia"/>
          <w:b/>
          <w:bCs/>
          <w:sz w:val="21"/>
          <w:szCs w:val="21"/>
        </w:rPr>
      </w:pPr>
      <w:r w:rsidRPr="003820B4">
        <w:rPr>
          <w:rFonts w:ascii="Georgia" w:hAnsi="Georgia"/>
          <w:b/>
          <w:bCs/>
          <w:sz w:val="21"/>
          <w:szCs w:val="21"/>
        </w:rPr>
        <w:t>Buzzworthy Moments</w:t>
      </w:r>
    </w:p>
    <w:p w14:paraId="1881791C" w14:textId="3BE52021" w:rsidR="007E6AA6" w:rsidRPr="003F36CB" w:rsidRDefault="007E6AA6" w:rsidP="003F36CB">
      <w:pPr>
        <w:pStyle w:val="ListParagraph"/>
        <w:numPr>
          <w:ilvl w:val="0"/>
          <w:numId w:val="26"/>
        </w:numPr>
        <w:spacing w:line="322" w:lineRule="auto"/>
        <w:rPr>
          <w:rFonts w:ascii="Georgia" w:hAnsi="Georgia"/>
          <w:sz w:val="21"/>
          <w:szCs w:val="21"/>
        </w:rPr>
      </w:pPr>
      <w:r w:rsidRPr="003F36CB">
        <w:rPr>
          <w:rFonts w:ascii="Georgia" w:hAnsi="Georgia"/>
          <w:bCs/>
          <w:sz w:val="21"/>
          <w:szCs w:val="21"/>
        </w:rPr>
        <w:t xml:space="preserve">The episode features interviews with </w:t>
      </w:r>
      <w:r w:rsidR="00280731">
        <w:rPr>
          <w:rFonts w:ascii="Georgia" w:hAnsi="Georgia"/>
          <w:bCs/>
          <w:sz w:val="21"/>
          <w:szCs w:val="21"/>
        </w:rPr>
        <w:t xml:space="preserve">Marino </w:t>
      </w:r>
      <w:r w:rsidR="00280731" w:rsidRPr="00A7513F">
        <w:rPr>
          <w:rFonts w:ascii="Georgia" w:hAnsi="Georgia"/>
          <w:bCs/>
          <w:sz w:val="21"/>
          <w:szCs w:val="21"/>
        </w:rPr>
        <w:t>Massimo D</w:t>
      </w:r>
      <w:r w:rsidRPr="003F36CB">
        <w:rPr>
          <w:rFonts w:ascii="Georgia" w:hAnsi="Georgia"/>
          <w:bCs/>
          <w:sz w:val="21"/>
          <w:szCs w:val="21"/>
        </w:rPr>
        <w:t xml:space="preserve">e Caro, former director of the </w:t>
      </w:r>
      <w:r w:rsidRPr="003F36CB">
        <w:rPr>
          <w:rFonts w:ascii="Georgia" w:hAnsi="Georgia"/>
          <w:kern w:val="2"/>
          <w:sz w:val="21"/>
          <w:szCs w:val="21"/>
          <w:lang w:val="en-GB"/>
        </w:rPr>
        <w:t xml:space="preserve">Girolamini Library who readily admits he created the forged copy of </w:t>
      </w:r>
      <w:r w:rsidRPr="003F36CB">
        <w:rPr>
          <w:rFonts w:ascii="Georgia" w:hAnsi="Georgia"/>
          <w:i/>
          <w:iCs/>
          <w:sz w:val="21"/>
          <w:szCs w:val="21"/>
        </w:rPr>
        <w:t>Sidereus Nuncius</w:t>
      </w:r>
      <w:r w:rsidR="00280731">
        <w:rPr>
          <w:rFonts w:ascii="Georgia" w:hAnsi="Georgia"/>
          <w:i/>
          <w:iCs/>
          <w:sz w:val="21"/>
          <w:szCs w:val="21"/>
        </w:rPr>
        <w:t>,</w:t>
      </w:r>
      <w:r w:rsidRPr="003F36CB">
        <w:rPr>
          <w:rFonts w:ascii="Georgia" w:hAnsi="Georgia"/>
          <w:i/>
          <w:iCs/>
          <w:sz w:val="21"/>
          <w:szCs w:val="21"/>
        </w:rPr>
        <w:t xml:space="preserve"> </w:t>
      </w:r>
      <w:r w:rsidRPr="003F36CB">
        <w:rPr>
          <w:rFonts w:ascii="Georgia" w:hAnsi="Georgia"/>
          <w:iCs/>
          <w:sz w:val="21"/>
          <w:szCs w:val="21"/>
        </w:rPr>
        <w:t>and</w:t>
      </w:r>
      <w:r w:rsidRPr="003F36CB">
        <w:rPr>
          <w:rFonts w:ascii="Georgia" w:hAnsi="Georgia"/>
          <w:b/>
          <w:iCs/>
          <w:sz w:val="21"/>
          <w:szCs w:val="21"/>
        </w:rPr>
        <w:t xml:space="preserve"> </w:t>
      </w:r>
      <w:r w:rsidRPr="003F36CB">
        <w:rPr>
          <w:rFonts w:ascii="Georgia" w:hAnsi="Georgia"/>
          <w:sz w:val="21"/>
          <w:szCs w:val="21"/>
        </w:rPr>
        <w:t xml:space="preserve">historian Nick Wilding, whose suspicions and dogged research exposed the fraud. </w:t>
      </w:r>
    </w:p>
    <w:p w14:paraId="600E5B0B" w14:textId="2DAAE277" w:rsidR="00280731" w:rsidRDefault="00280731" w:rsidP="007E6AA6">
      <w:pPr>
        <w:pStyle w:val="ListParagraph"/>
        <w:rPr>
          <w:rFonts w:asciiTheme="majorHAnsi" w:hAnsiTheme="majorHAnsi"/>
          <w:i/>
          <w:color w:val="000000" w:themeColor="text1"/>
          <w:sz w:val="22"/>
          <w:szCs w:val="22"/>
        </w:rPr>
      </w:pPr>
    </w:p>
    <w:p w14:paraId="656255D1" w14:textId="77777777" w:rsidR="00814E3B" w:rsidRDefault="00814E3B" w:rsidP="00351B61">
      <w:pPr>
        <w:spacing w:line="322" w:lineRule="auto"/>
        <w:rPr>
          <w:rFonts w:ascii="Georgia" w:hAnsi="Georgia"/>
          <w:b/>
          <w:bCs/>
          <w:sz w:val="21"/>
          <w:szCs w:val="21"/>
        </w:rPr>
      </w:pPr>
    </w:p>
    <w:p w14:paraId="08831EFA" w14:textId="77777777" w:rsidR="00814E3B" w:rsidRDefault="00814E3B" w:rsidP="00351B61">
      <w:pPr>
        <w:spacing w:line="322" w:lineRule="auto"/>
        <w:rPr>
          <w:rFonts w:ascii="Georgia" w:hAnsi="Georgia"/>
          <w:b/>
          <w:bCs/>
          <w:sz w:val="21"/>
          <w:szCs w:val="21"/>
        </w:rPr>
      </w:pPr>
    </w:p>
    <w:p w14:paraId="3E47D07E" w14:textId="4D60D759" w:rsidR="002A51C4" w:rsidRPr="00351B61" w:rsidRDefault="14285710" w:rsidP="00351B61">
      <w:pPr>
        <w:spacing w:line="322" w:lineRule="auto"/>
        <w:rPr>
          <w:rFonts w:ascii="Georgia" w:hAnsi="Georgia"/>
          <w:b/>
          <w:color w:val="000000"/>
          <w:sz w:val="21"/>
          <w:szCs w:val="21"/>
        </w:rPr>
      </w:pPr>
      <w:r w:rsidRPr="00351B61">
        <w:rPr>
          <w:rFonts w:ascii="Georgia" w:hAnsi="Georgia"/>
          <w:b/>
          <w:bCs/>
          <w:sz w:val="21"/>
          <w:szCs w:val="21"/>
        </w:rPr>
        <w:lastRenderedPageBreak/>
        <w:t>Series Overview</w:t>
      </w:r>
    </w:p>
    <w:p w14:paraId="35ADDD89" w14:textId="18E1FD71" w:rsidR="00413ECC" w:rsidRPr="009B7ABB" w:rsidRDefault="00D71463" w:rsidP="00FB32EA">
      <w:pPr>
        <w:spacing w:line="322" w:lineRule="auto"/>
        <w:contextualSpacing/>
        <w:rPr>
          <w:rFonts w:ascii="Georgia" w:hAnsi="Georgia"/>
          <w:sz w:val="21"/>
          <w:szCs w:val="21"/>
        </w:rPr>
      </w:pPr>
      <w:r w:rsidRPr="00CA6FFA">
        <w:rPr>
          <w:rFonts w:ascii="Georgia" w:hAnsi="Georgia"/>
          <w:sz w:val="21"/>
          <w:szCs w:val="21"/>
        </w:rPr>
        <w:t>Now in its 18</w:t>
      </w:r>
      <w:r w:rsidRPr="00CA6FFA">
        <w:rPr>
          <w:rFonts w:ascii="Georgia" w:hAnsi="Georgia"/>
          <w:sz w:val="21"/>
          <w:szCs w:val="21"/>
          <w:vertAlign w:val="superscript"/>
        </w:rPr>
        <w:t>th</w:t>
      </w:r>
      <w:r w:rsidRPr="00CA6FFA">
        <w:rPr>
          <w:rFonts w:ascii="Georgia" w:hAnsi="Georgia"/>
          <w:sz w:val="21"/>
          <w:szCs w:val="21"/>
        </w:rPr>
        <w:t xml:space="preserve"> season, </w:t>
      </w:r>
      <w:r w:rsidRPr="00CA6FFA">
        <w:rPr>
          <w:rFonts w:ascii="Georgia" w:hAnsi="Georgia"/>
          <w:b/>
          <w:bCs/>
          <w:i/>
          <w:iCs/>
          <w:sz w:val="21"/>
          <w:szCs w:val="21"/>
        </w:rPr>
        <w:t xml:space="preserve">Secrets of the Dead </w:t>
      </w:r>
      <w:r w:rsidR="009B7ABB" w:rsidRPr="00CA6FFA">
        <w:rPr>
          <w:rFonts w:ascii="Georgia" w:hAnsi="Georgia"/>
          <w:bCs/>
          <w:iCs/>
          <w:sz w:val="21"/>
          <w:szCs w:val="21"/>
        </w:rPr>
        <w:t xml:space="preserve">continues to captivate PBS </w:t>
      </w:r>
      <w:r w:rsidRPr="00CA6FFA">
        <w:rPr>
          <w:rFonts w:ascii="Georgia" w:hAnsi="Georgia"/>
          <w:bCs/>
          <w:iCs/>
          <w:sz w:val="21"/>
          <w:szCs w:val="21"/>
        </w:rPr>
        <w:t>viewers</w:t>
      </w:r>
      <w:r w:rsidR="009B7ABB" w:rsidRPr="00CA6FFA">
        <w:rPr>
          <w:rFonts w:ascii="Georgia" w:hAnsi="Georgia"/>
          <w:bCs/>
          <w:iCs/>
          <w:sz w:val="21"/>
          <w:szCs w:val="21"/>
        </w:rPr>
        <w:t xml:space="preserve"> on air, online and beyond, </w:t>
      </w:r>
      <w:r w:rsidR="009B7ABB" w:rsidRPr="00CA6FFA">
        <w:rPr>
          <w:rFonts w:ascii="Georgia" w:hAnsi="Georgia"/>
          <w:sz w:val="21"/>
          <w:szCs w:val="21"/>
        </w:rPr>
        <w:t xml:space="preserve">using the latest scientific discoveries to challenge prevailing ideas and throw fresh light on unexplained historical events. </w:t>
      </w:r>
      <w:r w:rsidR="009B7ABB" w:rsidRPr="00CA6FFA">
        <w:rPr>
          <w:rFonts w:ascii="Georgia" w:hAnsi="Georgia"/>
          <w:b/>
          <w:bCs/>
          <w:i/>
          <w:iCs/>
          <w:sz w:val="21"/>
          <w:szCs w:val="21"/>
        </w:rPr>
        <w:t xml:space="preserve">Secrets of the Dead </w:t>
      </w:r>
      <w:r w:rsidRPr="00CA6FFA">
        <w:rPr>
          <w:rFonts w:ascii="Georgia" w:hAnsi="Georgia"/>
          <w:sz w:val="21"/>
          <w:szCs w:val="21"/>
        </w:rPr>
        <w:t>is available for streaming simultaneously on all station-branded PBS platforms, including PBS.org and the PBS Video app, which is available on iOS, Android, Roku, Apple TV, Amazon Fire TV and Chromecast. PBS station members can view episodes via Passport (contact your local PBS station for details).</w:t>
      </w:r>
    </w:p>
    <w:p w14:paraId="616557D7" w14:textId="77777777" w:rsidR="00B94E32" w:rsidRDefault="00B94E32" w:rsidP="00FB32EA">
      <w:pPr>
        <w:spacing w:line="322" w:lineRule="auto"/>
        <w:contextualSpacing/>
        <w:rPr>
          <w:rFonts w:ascii="Georgia" w:hAnsi="Georgia"/>
          <w:b/>
          <w:bCs/>
          <w:sz w:val="21"/>
          <w:szCs w:val="21"/>
        </w:rPr>
      </w:pPr>
    </w:p>
    <w:p w14:paraId="443DDD1F" w14:textId="6A18AC7B" w:rsidR="002A51C4" w:rsidRPr="00F17AEF" w:rsidRDefault="14285710" w:rsidP="00FB32EA">
      <w:pPr>
        <w:spacing w:line="322" w:lineRule="auto"/>
        <w:contextualSpacing/>
        <w:rPr>
          <w:rFonts w:ascii="Georgia" w:hAnsi="Georgia"/>
          <w:sz w:val="21"/>
          <w:szCs w:val="21"/>
        </w:rPr>
      </w:pPr>
      <w:r w:rsidRPr="00976BB0">
        <w:rPr>
          <w:rFonts w:ascii="Georgia" w:hAnsi="Georgia"/>
          <w:b/>
          <w:bCs/>
          <w:sz w:val="21"/>
          <w:szCs w:val="21"/>
        </w:rPr>
        <w:t>Production Credits</w:t>
      </w:r>
    </w:p>
    <w:p w14:paraId="5ED95E48" w14:textId="361F4D56" w:rsidR="00E56AEC" w:rsidRPr="00F51B13" w:rsidRDefault="00E56AEC" w:rsidP="00E56AEC">
      <w:pPr>
        <w:spacing w:line="312" w:lineRule="auto"/>
        <w:rPr>
          <w:rFonts w:ascii="Georgia" w:hAnsi="Georgia"/>
          <w:color w:val="000000" w:themeColor="text1"/>
          <w:sz w:val="21"/>
          <w:szCs w:val="21"/>
        </w:rPr>
      </w:pPr>
      <w:r w:rsidRPr="009B7ABB">
        <w:rPr>
          <w:rFonts w:ascii="Georgia" w:hAnsi="Georgia"/>
          <w:b/>
          <w:bCs/>
          <w:i/>
          <w:iCs/>
          <w:color w:val="000000" w:themeColor="text1"/>
          <w:sz w:val="21"/>
          <w:szCs w:val="21"/>
          <w:lang w:val="en-GB"/>
        </w:rPr>
        <w:t xml:space="preserve">Secrets of the Dead: </w:t>
      </w:r>
      <w:r w:rsidR="0077005B" w:rsidRPr="009B7ABB">
        <w:rPr>
          <w:rFonts w:ascii="Georgia" w:hAnsi="Georgia"/>
          <w:b/>
          <w:bCs/>
          <w:i/>
          <w:iCs/>
          <w:color w:val="000000" w:themeColor="text1"/>
          <w:sz w:val="21"/>
          <w:szCs w:val="21"/>
          <w:lang w:val="en-GB"/>
        </w:rPr>
        <w:t>Galileo’s Moon</w:t>
      </w:r>
      <w:r w:rsidRPr="009B7ABB">
        <w:rPr>
          <w:rFonts w:ascii="Georgia" w:hAnsi="Georgia"/>
          <w:b/>
          <w:bCs/>
          <w:i/>
          <w:iCs/>
          <w:color w:val="000000" w:themeColor="text1"/>
          <w:sz w:val="21"/>
          <w:szCs w:val="21"/>
          <w:lang w:val="en-GB"/>
        </w:rPr>
        <w:t xml:space="preserve"> </w:t>
      </w:r>
      <w:r w:rsidRPr="009B7ABB">
        <w:rPr>
          <w:rFonts w:ascii="Georgia" w:hAnsi="Georgia"/>
          <w:color w:val="000000" w:themeColor="text1"/>
          <w:sz w:val="21"/>
          <w:szCs w:val="21"/>
        </w:rPr>
        <w:t xml:space="preserve">is a production </w:t>
      </w:r>
      <w:r w:rsidRPr="009B7ABB">
        <w:rPr>
          <w:rFonts w:ascii="Georgia" w:hAnsi="Georgia"/>
          <w:color w:val="000000" w:themeColor="text1"/>
          <w:sz w:val="21"/>
          <w:szCs w:val="21"/>
          <w:lang w:val="en-GB"/>
        </w:rPr>
        <w:t>of</w:t>
      </w:r>
      <w:r w:rsidR="009B7ABB">
        <w:rPr>
          <w:rFonts w:ascii="Georgia" w:hAnsi="Georgia"/>
          <w:color w:val="000000" w:themeColor="text1"/>
          <w:sz w:val="21"/>
          <w:szCs w:val="21"/>
          <w:lang w:val="en-GB"/>
        </w:rPr>
        <w:t xml:space="preserve"> </w:t>
      </w:r>
      <w:proofErr w:type="spellStart"/>
      <w:r w:rsidR="009B7ABB">
        <w:rPr>
          <w:rFonts w:ascii="Georgia" w:hAnsi="Georgia"/>
          <w:color w:val="000000" w:themeColor="text1"/>
          <w:sz w:val="21"/>
          <w:szCs w:val="21"/>
          <w:lang w:val="en-GB"/>
        </w:rPr>
        <w:t>V</w:t>
      </w:r>
      <w:r w:rsidR="00CA6FFA">
        <w:rPr>
          <w:rFonts w:ascii="Georgia" w:hAnsi="Georgia"/>
          <w:color w:val="000000" w:themeColor="text1"/>
          <w:sz w:val="21"/>
          <w:szCs w:val="21"/>
          <w:lang w:val="en-GB"/>
        </w:rPr>
        <w:t>entana</w:t>
      </w:r>
      <w:proofErr w:type="spellEnd"/>
      <w:r w:rsidR="00CA6FFA">
        <w:rPr>
          <w:rFonts w:ascii="Georgia" w:hAnsi="Georgia"/>
          <w:color w:val="000000" w:themeColor="text1"/>
          <w:sz w:val="21"/>
          <w:szCs w:val="21"/>
          <w:lang w:val="en-GB"/>
        </w:rPr>
        <w:t xml:space="preserve">-Film GmbH with RBB </w:t>
      </w:r>
      <w:r w:rsidR="009B7ABB" w:rsidRPr="009B7ABB">
        <w:rPr>
          <w:rFonts w:ascii="Georgia" w:hAnsi="Georgia"/>
          <w:color w:val="000000" w:themeColor="text1"/>
          <w:sz w:val="21"/>
          <w:szCs w:val="21"/>
          <w:lang w:val="en-GB"/>
        </w:rPr>
        <w:t xml:space="preserve">and ARTE and NHK, in association with THIRTEEN Productions LLC for WNET. Written and directed by Pierre-Olivier François. Narrated by Jay. O Sanders. Produced by Hans Robert </w:t>
      </w:r>
      <w:proofErr w:type="spellStart"/>
      <w:r w:rsidR="009B7ABB" w:rsidRPr="009B7ABB">
        <w:rPr>
          <w:rFonts w:ascii="Georgia" w:hAnsi="Georgia"/>
          <w:color w:val="000000" w:themeColor="text1"/>
          <w:sz w:val="21"/>
          <w:szCs w:val="21"/>
          <w:lang w:val="en-GB"/>
        </w:rPr>
        <w:t>Eisenhauer</w:t>
      </w:r>
      <w:proofErr w:type="spellEnd"/>
      <w:r w:rsidR="009B7ABB" w:rsidRPr="009B7ABB">
        <w:rPr>
          <w:rFonts w:ascii="Georgia" w:hAnsi="Georgia"/>
          <w:color w:val="000000" w:themeColor="text1"/>
          <w:sz w:val="21"/>
          <w:szCs w:val="21"/>
          <w:lang w:val="en-GB"/>
        </w:rPr>
        <w:t>.</w:t>
      </w:r>
      <w:r w:rsidRPr="009B7ABB">
        <w:rPr>
          <w:rFonts w:ascii="Georgia" w:hAnsi="Georgia"/>
          <w:color w:val="000000" w:themeColor="text1"/>
          <w:sz w:val="21"/>
          <w:szCs w:val="21"/>
        </w:rPr>
        <w:t xml:space="preserve"> </w:t>
      </w:r>
      <w:r w:rsidRPr="009B7ABB">
        <w:rPr>
          <w:rFonts w:ascii="Georgia" w:hAnsi="Georgia"/>
          <w:color w:val="000000" w:themeColor="text1"/>
          <w:sz w:val="21"/>
          <w:szCs w:val="21"/>
          <w:lang w:val="en-GB"/>
        </w:rPr>
        <w:t xml:space="preserve">Stephanie Carter is executive producer for </w:t>
      </w:r>
      <w:r w:rsidRPr="009B7ABB">
        <w:rPr>
          <w:rFonts w:ascii="Georgia" w:hAnsi="Georgia"/>
          <w:b/>
          <w:bCs/>
          <w:i/>
          <w:iCs/>
          <w:color w:val="000000" w:themeColor="text1"/>
          <w:sz w:val="21"/>
          <w:szCs w:val="21"/>
          <w:lang w:val="en-GB"/>
        </w:rPr>
        <w:t>Secrets of the Dead</w:t>
      </w:r>
      <w:r w:rsidRPr="009B7ABB">
        <w:rPr>
          <w:rFonts w:ascii="Georgia" w:hAnsi="Georgia"/>
          <w:color w:val="000000" w:themeColor="text1"/>
          <w:sz w:val="21"/>
          <w:szCs w:val="21"/>
          <w:lang w:val="en-GB"/>
        </w:rPr>
        <w:t>.</w:t>
      </w:r>
      <w:r w:rsidRPr="00F51B13">
        <w:rPr>
          <w:rFonts w:ascii="Georgia" w:hAnsi="Georgia"/>
          <w:color w:val="000000" w:themeColor="text1"/>
          <w:sz w:val="21"/>
          <w:szCs w:val="21"/>
          <w:lang w:val="en-GB"/>
        </w:rPr>
        <w:t xml:space="preserve"> </w:t>
      </w:r>
    </w:p>
    <w:p w14:paraId="0E27B00A" w14:textId="799F96F3" w:rsidR="002A51C4" w:rsidRPr="00976BB0" w:rsidRDefault="00EA0C60" w:rsidP="00FB32EA">
      <w:pPr>
        <w:spacing w:line="322" w:lineRule="auto"/>
        <w:contextualSpacing/>
        <w:rPr>
          <w:rFonts w:ascii="Georgia" w:hAnsi="Georgia"/>
          <w:b/>
          <w:sz w:val="21"/>
          <w:szCs w:val="21"/>
        </w:rPr>
      </w:pPr>
      <w:r w:rsidRPr="00976BB0" w:rsidDel="00EA0C60">
        <w:rPr>
          <w:rFonts w:ascii="Georgia" w:eastAsia="Georgia" w:hAnsi="Georgia" w:cs="Georgia"/>
          <w:b/>
          <w:bCs/>
          <w:i/>
          <w:iCs/>
          <w:color w:val="000000" w:themeColor="text1"/>
          <w:sz w:val="21"/>
          <w:szCs w:val="21"/>
          <w:lang w:val="en-GB"/>
        </w:rPr>
        <w:t xml:space="preserve"> </w:t>
      </w:r>
    </w:p>
    <w:p w14:paraId="4A97B279" w14:textId="77777777" w:rsidR="002A51C4" w:rsidRPr="00976BB0" w:rsidRDefault="14285710" w:rsidP="00FB32EA">
      <w:pPr>
        <w:spacing w:line="322" w:lineRule="auto"/>
        <w:contextualSpacing/>
        <w:rPr>
          <w:rFonts w:ascii="Georgia" w:hAnsi="Georgia"/>
          <w:b/>
          <w:bCs/>
          <w:sz w:val="21"/>
          <w:szCs w:val="21"/>
        </w:rPr>
      </w:pPr>
      <w:r w:rsidRPr="00976BB0">
        <w:rPr>
          <w:rFonts w:ascii="Georgia" w:hAnsi="Georgia"/>
          <w:b/>
          <w:bCs/>
          <w:sz w:val="21"/>
          <w:szCs w:val="21"/>
        </w:rPr>
        <w:t>Underwriters</w:t>
      </w:r>
    </w:p>
    <w:p w14:paraId="3C6B9F1E" w14:textId="0FBEBDFC" w:rsidR="002A51C4" w:rsidRDefault="14285710" w:rsidP="00FB32EA">
      <w:pPr>
        <w:spacing w:line="322" w:lineRule="auto"/>
        <w:contextualSpacing/>
        <w:rPr>
          <w:rFonts w:ascii="Georgia" w:hAnsi="Georgia"/>
          <w:sz w:val="21"/>
          <w:szCs w:val="21"/>
        </w:rPr>
      </w:pPr>
      <w:r w:rsidRPr="00976BB0">
        <w:rPr>
          <w:rFonts w:ascii="Georgia" w:hAnsi="Georgia"/>
          <w:sz w:val="21"/>
          <w:szCs w:val="21"/>
        </w:rPr>
        <w:t xml:space="preserve">Funding for </w:t>
      </w:r>
      <w:r w:rsidRPr="00976BB0">
        <w:rPr>
          <w:rFonts w:ascii="Georgia" w:hAnsi="Georgia"/>
          <w:b/>
          <w:bCs/>
          <w:i/>
          <w:iCs/>
          <w:sz w:val="21"/>
          <w:szCs w:val="21"/>
        </w:rPr>
        <w:t>Secrets of the Dead</w:t>
      </w:r>
      <w:r w:rsidRPr="00976BB0">
        <w:rPr>
          <w:rFonts w:ascii="Georgia" w:hAnsi="Georgia"/>
          <w:sz w:val="21"/>
          <w:szCs w:val="21"/>
        </w:rPr>
        <w:t xml:space="preserve"> is provided by public television viewers.</w:t>
      </w:r>
      <w:r w:rsidRPr="14285710">
        <w:rPr>
          <w:rFonts w:ascii="Georgia" w:hAnsi="Georgia"/>
          <w:sz w:val="21"/>
          <w:szCs w:val="21"/>
        </w:rPr>
        <w:t xml:space="preserve"> </w:t>
      </w:r>
    </w:p>
    <w:p w14:paraId="60061E4C" w14:textId="77777777" w:rsidR="002A51C4" w:rsidRDefault="002A51C4" w:rsidP="002A51C4">
      <w:pPr>
        <w:rPr>
          <w:rFonts w:ascii="Georgia" w:hAnsi="Georgia"/>
          <w:b/>
          <w:sz w:val="21"/>
          <w:szCs w:val="21"/>
        </w:rPr>
      </w:pPr>
    </w:p>
    <w:p w14:paraId="03EE359E" w14:textId="77777777" w:rsidR="002A51C4" w:rsidRPr="00F039AF" w:rsidRDefault="14285710" w:rsidP="14285710">
      <w:pPr>
        <w:rPr>
          <w:rFonts w:ascii="Georgia" w:hAnsi="Georgia"/>
          <w:b/>
          <w:bCs/>
          <w:sz w:val="20"/>
          <w:szCs w:val="20"/>
        </w:rPr>
      </w:pPr>
      <w:r w:rsidRPr="00F039AF">
        <w:rPr>
          <w:rFonts w:ascii="Georgia" w:hAnsi="Georgia"/>
          <w:b/>
          <w:bCs/>
          <w:sz w:val="20"/>
          <w:szCs w:val="20"/>
        </w:rPr>
        <w:t>About WNET</w:t>
      </w:r>
    </w:p>
    <w:p w14:paraId="0D2F743A" w14:textId="3DAE8ADE" w:rsidR="00F039AF" w:rsidRDefault="00F039AF" w:rsidP="00F039AF">
      <w:pPr>
        <w:rPr>
          <w:rFonts w:ascii="Georgia" w:hAnsi="Georgia"/>
          <w:sz w:val="20"/>
          <w:szCs w:val="20"/>
        </w:rPr>
      </w:pPr>
      <w:r w:rsidRPr="00F039AF">
        <w:rPr>
          <w:rFonts w:ascii="Georgia" w:hAnsi="Georgia"/>
          <w:sz w:val="20"/>
          <w:szCs w:val="20"/>
        </w:rPr>
        <w:t xml:space="preserve">WNET is America’s flagship PBS station: parent company of New York’s </w:t>
      </w:r>
      <w:hyperlink r:id="rId14" w:history="1">
        <w:r w:rsidRPr="00F039AF">
          <w:rPr>
            <w:rStyle w:val="Hyperlink"/>
            <w:rFonts w:ascii="Georgia" w:hAnsi="Georgia"/>
            <w:sz w:val="20"/>
            <w:szCs w:val="20"/>
          </w:rPr>
          <w:t>THIRTEEN</w:t>
        </w:r>
      </w:hyperlink>
      <w:r w:rsidRPr="00F039AF">
        <w:rPr>
          <w:rFonts w:ascii="Georgia" w:hAnsi="Georgia"/>
          <w:sz w:val="20"/>
          <w:szCs w:val="20"/>
        </w:rPr>
        <w:t xml:space="preserve"> and </w:t>
      </w:r>
      <w:hyperlink r:id="rId15" w:history="1">
        <w:r w:rsidRPr="00F039AF">
          <w:rPr>
            <w:rStyle w:val="Hyperlink"/>
            <w:rFonts w:ascii="Georgia" w:hAnsi="Georgia"/>
            <w:sz w:val="20"/>
            <w:szCs w:val="20"/>
          </w:rPr>
          <w:t>WLIW21</w:t>
        </w:r>
      </w:hyperlink>
      <w:r w:rsidRPr="00F039AF">
        <w:rPr>
          <w:rFonts w:ascii="Georgia" w:hAnsi="Georgia"/>
          <w:sz w:val="20"/>
          <w:szCs w:val="20"/>
        </w:rPr>
        <w:t xml:space="preserve"> and operator of </w:t>
      </w:r>
      <w:hyperlink r:id="rId16" w:history="1">
        <w:r w:rsidRPr="00F039AF">
          <w:rPr>
            <w:rStyle w:val="Hyperlink"/>
            <w:rFonts w:ascii="Georgia" w:hAnsi="Georgia"/>
            <w:sz w:val="20"/>
            <w:szCs w:val="20"/>
          </w:rPr>
          <w:t>NJTV</w:t>
        </w:r>
      </w:hyperlink>
      <w:r w:rsidRPr="00F039AF">
        <w:rPr>
          <w:rFonts w:ascii="Georgia" w:hAnsi="Georgia"/>
          <w:sz w:val="20"/>
          <w:szCs w:val="20"/>
        </w:rPr>
        <w:t xml:space="preserve">, the statewide public media network in New Jersey. Through its new </w:t>
      </w:r>
      <w:hyperlink r:id="rId17" w:history="1">
        <w:r w:rsidRPr="00F039AF">
          <w:rPr>
            <w:rStyle w:val="Hyperlink"/>
            <w:rFonts w:ascii="Georgia" w:hAnsi="Georgia"/>
            <w:sz w:val="20"/>
            <w:szCs w:val="20"/>
          </w:rPr>
          <w:t>ALL ARTS</w:t>
        </w:r>
      </w:hyperlink>
      <w:r w:rsidRPr="00F039AF">
        <w:rPr>
          <w:rFonts w:ascii="Georgia" w:hAnsi="Georgia"/>
          <w:sz w:val="20"/>
          <w:szCs w:val="20"/>
        </w:rPr>
        <w:t xml:space="preserve"> multi-platform initiative, its broadcast channels, three cable services (THIRTEEN </w:t>
      </w:r>
      <w:proofErr w:type="spellStart"/>
      <w:r w:rsidRPr="00F039AF">
        <w:rPr>
          <w:rFonts w:ascii="Georgia" w:hAnsi="Georgia"/>
          <w:sz w:val="20"/>
          <w:szCs w:val="20"/>
        </w:rPr>
        <w:t>PBSKids</w:t>
      </w:r>
      <w:proofErr w:type="spellEnd"/>
      <w:r w:rsidRPr="00F039AF">
        <w:rPr>
          <w:rFonts w:ascii="Georgia" w:hAnsi="Georgia"/>
          <w:sz w:val="20"/>
          <w:szCs w:val="20"/>
        </w:rPr>
        <w:t xml:space="preserve">, Create and World) and online streaming sites, WNET brings quality arts, education and public affairs programming to more than five million viewers each month. WNET produces and presents a wide range of acclaimed PBS series, including </w:t>
      </w:r>
      <w:r w:rsidRPr="00F039AF">
        <w:rPr>
          <w:rFonts w:ascii="Georgia" w:hAnsi="Georgia"/>
          <w:b/>
          <w:i/>
          <w:sz w:val="20"/>
          <w:szCs w:val="20"/>
        </w:rPr>
        <w:t>Nature</w:t>
      </w:r>
      <w:r w:rsidRPr="00F039AF">
        <w:rPr>
          <w:rFonts w:ascii="Georgia" w:hAnsi="Georgia"/>
          <w:sz w:val="20"/>
          <w:szCs w:val="20"/>
        </w:rPr>
        <w:t xml:space="preserve">, </w:t>
      </w:r>
      <w:r w:rsidRPr="00F039AF">
        <w:rPr>
          <w:rFonts w:ascii="Georgia" w:hAnsi="Georgia"/>
          <w:b/>
          <w:i/>
          <w:sz w:val="20"/>
          <w:szCs w:val="20"/>
        </w:rPr>
        <w:t>Great Performances</w:t>
      </w:r>
      <w:r w:rsidRPr="00F039AF">
        <w:rPr>
          <w:rFonts w:ascii="Georgia" w:hAnsi="Georgia"/>
          <w:sz w:val="20"/>
          <w:szCs w:val="20"/>
        </w:rPr>
        <w:t xml:space="preserve">, </w:t>
      </w:r>
      <w:r w:rsidRPr="00F039AF">
        <w:rPr>
          <w:rFonts w:ascii="Georgia" w:hAnsi="Georgia"/>
          <w:b/>
          <w:i/>
          <w:sz w:val="20"/>
          <w:szCs w:val="20"/>
        </w:rPr>
        <w:t>American Masters</w:t>
      </w:r>
      <w:r w:rsidRPr="00F039AF">
        <w:rPr>
          <w:rFonts w:ascii="Georgia" w:hAnsi="Georgia"/>
          <w:sz w:val="20"/>
          <w:szCs w:val="20"/>
        </w:rPr>
        <w:t xml:space="preserve">, </w:t>
      </w:r>
      <w:r w:rsidRPr="00F039AF">
        <w:rPr>
          <w:rFonts w:ascii="Georgia" w:hAnsi="Georgia"/>
          <w:b/>
          <w:i/>
          <w:sz w:val="20"/>
          <w:szCs w:val="20"/>
        </w:rPr>
        <w:t xml:space="preserve">PBS </w:t>
      </w:r>
      <w:proofErr w:type="spellStart"/>
      <w:r w:rsidRPr="00F039AF">
        <w:rPr>
          <w:rFonts w:ascii="Georgia" w:hAnsi="Georgia"/>
          <w:b/>
          <w:i/>
          <w:sz w:val="20"/>
          <w:szCs w:val="20"/>
        </w:rPr>
        <w:t>NewsHour</w:t>
      </w:r>
      <w:proofErr w:type="spellEnd"/>
      <w:r w:rsidRPr="00F039AF">
        <w:rPr>
          <w:rFonts w:ascii="Georgia" w:hAnsi="Georgia"/>
          <w:b/>
          <w:i/>
          <w:sz w:val="20"/>
          <w:szCs w:val="20"/>
        </w:rPr>
        <w:t xml:space="preserve"> Weekend</w:t>
      </w:r>
      <w:r w:rsidRPr="00F039AF">
        <w:rPr>
          <w:rFonts w:ascii="Georgia" w:hAnsi="Georgia"/>
          <w:sz w:val="20"/>
          <w:szCs w:val="20"/>
        </w:rPr>
        <w:t xml:space="preserve">, and the nightly interview program </w:t>
      </w:r>
      <w:proofErr w:type="spellStart"/>
      <w:r w:rsidRPr="00F039AF">
        <w:rPr>
          <w:rFonts w:ascii="Georgia" w:hAnsi="Georgia"/>
          <w:b/>
          <w:i/>
          <w:sz w:val="20"/>
          <w:szCs w:val="20"/>
        </w:rPr>
        <w:t>Amanpour</w:t>
      </w:r>
      <w:proofErr w:type="spellEnd"/>
      <w:r w:rsidRPr="00F039AF">
        <w:rPr>
          <w:rFonts w:ascii="Georgia" w:hAnsi="Georgia"/>
          <w:b/>
          <w:i/>
          <w:sz w:val="20"/>
          <w:szCs w:val="20"/>
        </w:rPr>
        <w:t xml:space="preserve"> and Company</w:t>
      </w:r>
      <w:r w:rsidRPr="00F039AF">
        <w:rPr>
          <w:rFonts w:ascii="Georgia" w:hAnsi="Georgia"/>
          <w:sz w:val="20"/>
          <w:szCs w:val="20"/>
        </w:rPr>
        <w:t>. In addition, WNET produces numerous documentaries, children’s programs, and local news and cultural offerings, as well as multi-platform initiatives addressing poverty and climate. Through THIRTEEN Passport and WLIW Passport, station members can stream new and archival THIRTEEN, WLIW and PBS programming anytime, anywhere.</w:t>
      </w:r>
    </w:p>
    <w:p w14:paraId="4B94D5A5" w14:textId="77777777" w:rsidR="002A51C4" w:rsidRDefault="002A51C4" w:rsidP="002A51C4">
      <w:pPr>
        <w:pStyle w:val="NormalIndent"/>
        <w:ind w:left="0"/>
        <w:rPr>
          <w:sz w:val="20"/>
        </w:rPr>
      </w:pPr>
    </w:p>
    <w:p w14:paraId="00CC1968" w14:textId="77777777" w:rsidR="002A51C4" w:rsidRDefault="14285710" w:rsidP="002A51C4">
      <w:pPr>
        <w:pStyle w:val="NormalIndent"/>
        <w:jc w:val="center"/>
      </w:pPr>
      <w:r>
        <w:t>###</w:t>
      </w:r>
    </w:p>
    <w:p w14:paraId="3656B9AB" w14:textId="77777777" w:rsidR="0071744E" w:rsidRPr="004627EF" w:rsidRDefault="0071744E" w:rsidP="00182A21">
      <w:pPr>
        <w:pStyle w:val="NormalWeb"/>
        <w:rPr>
          <w:rFonts w:ascii="Georgia" w:hAnsi="Georgia"/>
          <w:b/>
          <w:sz w:val="21"/>
          <w:szCs w:val="21"/>
        </w:rPr>
      </w:pPr>
    </w:p>
    <w:sectPr w:rsidR="0071744E" w:rsidRPr="004627EF" w:rsidSect="00E513BB">
      <w:headerReference w:type="first" r:id="rId18"/>
      <w:pgSz w:w="12240" w:h="15840"/>
      <w:pgMar w:top="1440" w:right="1800" w:bottom="1440" w:left="180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ABE5E2C" w14:textId="77777777" w:rsidR="008E5F3D" w:rsidRDefault="008E5F3D" w:rsidP="008342A4">
      <w:r>
        <w:separator/>
      </w:r>
    </w:p>
  </w:endnote>
  <w:endnote w:type="continuationSeparator" w:id="0">
    <w:p w14:paraId="7DEC4D55" w14:textId="77777777" w:rsidR="008E5F3D" w:rsidRDefault="008E5F3D" w:rsidP="008342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imes">
    <w:panose1 w:val="02020603050405020304"/>
    <w:charset w:val="00"/>
    <w:family w:val="roman"/>
    <w:pitch w:val="variable"/>
    <w:sig w:usb0="E0002AFF" w:usb1="C0007841"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24BCCDB" w14:textId="77777777" w:rsidR="008E5F3D" w:rsidRDefault="008E5F3D" w:rsidP="008342A4">
      <w:r>
        <w:separator/>
      </w:r>
    </w:p>
  </w:footnote>
  <w:footnote w:type="continuationSeparator" w:id="0">
    <w:p w14:paraId="2B2E4F0B" w14:textId="77777777" w:rsidR="008E5F3D" w:rsidRDefault="008E5F3D" w:rsidP="008342A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D68A11" w14:textId="77777777" w:rsidR="008342A4" w:rsidRDefault="00E513BB">
    <w:pPr>
      <w:pStyle w:val="Header"/>
    </w:pPr>
    <w:r>
      <w:rPr>
        <w:noProof/>
      </w:rPr>
      <w:drawing>
        <wp:anchor distT="0" distB="0" distL="114300" distR="114300" simplePos="0" relativeHeight="251661312" behindDoc="0" locked="0" layoutInCell="1" allowOverlap="1" wp14:anchorId="1C362FD8" wp14:editId="6901CB44">
          <wp:simplePos x="0" y="0"/>
          <wp:positionH relativeFrom="page">
            <wp:align>right</wp:align>
          </wp:positionH>
          <wp:positionV relativeFrom="paragraph">
            <wp:posOffset>-441960</wp:posOffset>
          </wp:positionV>
          <wp:extent cx="7884160" cy="2895600"/>
          <wp:effectExtent l="0" t="0" r="254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84160" cy="2895600"/>
                  </a:xfrm>
                  <a:prstGeom prst="rect">
                    <a:avLst/>
                  </a:prstGeom>
                  <a:noFill/>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0082829"/>
    <w:multiLevelType w:val="hybridMultilevel"/>
    <w:tmpl w:val="CE18FB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1CE0787"/>
    <w:multiLevelType w:val="hybridMultilevel"/>
    <w:tmpl w:val="E3420E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2C16CF1"/>
    <w:multiLevelType w:val="multilevel"/>
    <w:tmpl w:val="67D270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 w15:restartNumberingAfterBreak="0">
    <w:nsid w:val="2E2E43A1"/>
    <w:multiLevelType w:val="hybridMultilevel"/>
    <w:tmpl w:val="5AEEF1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055762C"/>
    <w:multiLevelType w:val="hybridMultilevel"/>
    <w:tmpl w:val="925410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3C53883"/>
    <w:multiLevelType w:val="multilevel"/>
    <w:tmpl w:val="4D3676A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6" w15:restartNumberingAfterBreak="0">
    <w:nsid w:val="357F0F30"/>
    <w:multiLevelType w:val="hybridMultilevel"/>
    <w:tmpl w:val="AE0A3C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3A2447A7"/>
    <w:multiLevelType w:val="hybridMultilevel"/>
    <w:tmpl w:val="35A8D9D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3C2F21D0"/>
    <w:multiLevelType w:val="hybridMultilevel"/>
    <w:tmpl w:val="B20E6850"/>
    <w:lvl w:ilvl="0" w:tplc="FFFFFFFF">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01076DF"/>
    <w:multiLevelType w:val="hybridMultilevel"/>
    <w:tmpl w:val="37EA8D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7F11AEA"/>
    <w:multiLevelType w:val="hybridMultilevel"/>
    <w:tmpl w:val="CB8A0F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E2E7F08"/>
    <w:multiLevelType w:val="multilevel"/>
    <w:tmpl w:val="6E205CD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51742185"/>
    <w:multiLevelType w:val="hybridMultilevel"/>
    <w:tmpl w:val="491AD1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5C6487B"/>
    <w:multiLevelType w:val="hybridMultilevel"/>
    <w:tmpl w:val="A88801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8591A2D"/>
    <w:multiLevelType w:val="hybridMultilevel"/>
    <w:tmpl w:val="E84681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AAE0CE6"/>
    <w:multiLevelType w:val="hybridMultilevel"/>
    <w:tmpl w:val="F850DF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D1774A6"/>
    <w:multiLevelType w:val="hybridMultilevel"/>
    <w:tmpl w:val="C980E3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DCE6C94"/>
    <w:multiLevelType w:val="hybridMultilevel"/>
    <w:tmpl w:val="B0E277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FE17DEC"/>
    <w:multiLevelType w:val="hybridMultilevel"/>
    <w:tmpl w:val="23DE4D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7BA176E"/>
    <w:multiLevelType w:val="hybridMultilevel"/>
    <w:tmpl w:val="2CE821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AA05673"/>
    <w:multiLevelType w:val="hybridMultilevel"/>
    <w:tmpl w:val="A5F405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56F78D7"/>
    <w:multiLevelType w:val="hybridMultilevel"/>
    <w:tmpl w:val="2F7E48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A2071FC"/>
    <w:multiLevelType w:val="hybridMultilevel"/>
    <w:tmpl w:val="2826938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7D520EE3"/>
    <w:multiLevelType w:val="hybridMultilevel"/>
    <w:tmpl w:val="9FF87B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D987CC9"/>
    <w:multiLevelType w:val="hybridMultilevel"/>
    <w:tmpl w:val="FDFA19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7"/>
  </w:num>
  <w:num w:numId="2">
    <w:abstractNumId w:val="5"/>
  </w:num>
  <w:num w:numId="3">
    <w:abstractNumId w:val="2"/>
  </w:num>
  <w:num w:numId="4">
    <w:abstractNumId w:val="10"/>
  </w:num>
  <w:num w:numId="5">
    <w:abstractNumId w:val="3"/>
  </w:num>
  <w:num w:numId="6">
    <w:abstractNumId w:val="24"/>
  </w:num>
  <w:num w:numId="7">
    <w:abstractNumId w:val="8"/>
  </w:num>
  <w:num w:numId="8">
    <w:abstractNumId w:val="18"/>
  </w:num>
  <w:num w:numId="9">
    <w:abstractNumId w:val="20"/>
  </w:num>
  <w:num w:numId="10">
    <w:abstractNumId w:val="18"/>
  </w:num>
  <w:num w:numId="11">
    <w:abstractNumId w:val="23"/>
  </w:num>
  <w:num w:numId="12">
    <w:abstractNumId w:val="9"/>
  </w:num>
  <w:num w:numId="13">
    <w:abstractNumId w:val="7"/>
  </w:num>
  <w:num w:numId="14">
    <w:abstractNumId w:val="6"/>
  </w:num>
  <w:num w:numId="15">
    <w:abstractNumId w:val="19"/>
  </w:num>
  <w:num w:numId="16">
    <w:abstractNumId w:val="4"/>
  </w:num>
  <w:num w:numId="17">
    <w:abstractNumId w:val="12"/>
  </w:num>
  <w:num w:numId="18">
    <w:abstractNumId w:val="1"/>
  </w:num>
  <w:num w:numId="19">
    <w:abstractNumId w:val="0"/>
  </w:num>
  <w:num w:numId="20">
    <w:abstractNumId w:val="14"/>
  </w:num>
  <w:num w:numId="21">
    <w:abstractNumId w:val="21"/>
  </w:num>
  <w:num w:numId="22">
    <w:abstractNumId w:val="13"/>
  </w:num>
  <w:num w:numId="23">
    <w:abstractNumId w:val="15"/>
  </w:num>
  <w:num w:numId="24">
    <w:abstractNumId w:val="11"/>
  </w:num>
  <w:num w:numId="25">
    <w:abstractNumId w:val="16"/>
  </w:num>
  <w:num w:numId="26">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20"/>
  <w:characterSpacingControl w:val="doNotCompress"/>
  <w:hdrShapeDefaults>
    <o:shapedefaults v:ext="edit" spidmax="8396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27EF"/>
    <w:rsid w:val="000169B7"/>
    <w:rsid w:val="00020082"/>
    <w:rsid w:val="00027B2D"/>
    <w:rsid w:val="00027C06"/>
    <w:rsid w:val="000355F0"/>
    <w:rsid w:val="00037516"/>
    <w:rsid w:val="00051894"/>
    <w:rsid w:val="00054FF6"/>
    <w:rsid w:val="000565EA"/>
    <w:rsid w:val="00061323"/>
    <w:rsid w:val="0008241F"/>
    <w:rsid w:val="00097E8A"/>
    <w:rsid w:val="000B2815"/>
    <w:rsid w:val="000B4875"/>
    <w:rsid w:val="000C5029"/>
    <w:rsid w:val="000D1151"/>
    <w:rsid w:val="000E42C1"/>
    <w:rsid w:val="000F1807"/>
    <w:rsid w:val="000F1FCA"/>
    <w:rsid w:val="000F3D1D"/>
    <w:rsid w:val="001020CA"/>
    <w:rsid w:val="0010377C"/>
    <w:rsid w:val="00104EC9"/>
    <w:rsid w:val="00113A9E"/>
    <w:rsid w:val="00115C2E"/>
    <w:rsid w:val="00116FA6"/>
    <w:rsid w:val="0011784C"/>
    <w:rsid w:val="00121745"/>
    <w:rsid w:val="00125F38"/>
    <w:rsid w:val="001267DC"/>
    <w:rsid w:val="00141B86"/>
    <w:rsid w:val="00154E72"/>
    <w:rsid w:val="00170639"/>
    <w:rsid w:val="00170D01"/>
    <w:rsid w:val="00172DD7"/>
    <w:rsid w:val="00177BDE"/>
    <w:rsid w:val="00182A21"/>
    <w:rsid w:val="00183C06"/>
    <w:rsid w:val="00185E9B"/>
    <w:rsid w:val="00187032"/>
    <w:rsid w:val="001905CC"/>
    <w:rsid w:val="001A1371"/>
    <w:rsid w:val="001A6E68"/>
    <w:rsid w:val="001B2760"/>
    <w:rsid w:val="001C22E2"/>
    <w:rsid w:val="001C311C"/>
    <w:rsid w:val="001E066D"/>
    <w:rsid w:val="001E725E"/>
    <w:rsid w:val="001F205F"/>
    <w:rsid w:val="00202FBA"/>
    <w:rsid w:val="00210A14"/>
    <w:rsid w:val="00210A2D"/>
    <w:rsid w:val="002218EF"/>
    <w:rsid w:val="00222C0D"/>
    <w:rsid w:val="002317DB"/>
    <w:rsid w:val="00236D4F"/>
    <w:rsid w:val="00252AD4"/>
    <w:rsid w:val="00254A59"/>
    <w:rsid w:val="00257F16"/>
    <w:rsid w:val="00261854"/>
    <w:rsid w:val="00266BBB"/>
    <w:rsid w:val="002672BA"/>
    <w:rsid w:val="00270ADB"/>
    <w:rsid w:val="00275AEB"/>
    <w:rsid w:val="00280731"/>
    <w:rsid w:val="00287797"/>
    <w:rsid w:val="002925F6"/>
    <w:rsid w:val="00295C2D"/>
    <w:rsid w:val="002A51C4"/>
    <w:rsid w:val="002B03DF"/>
    <w:rsid w:val="002B15C3"/>
    <w:rsid w:val="002C32BC"/>
    <w:rsid w:val="002C4060"/>
    <w:rsid w:val="002D5DAF"/>
    <w:rsid w:val="002E07B6"/>
    <w:rsid w:val="002E6BCA"/>
    <w:rsid w:val="002F2830"/>
    <w:rsid w:val="00301BFF"/>
    <w:rsid w:val="0030405B"/>
    <w:rsid w:val="00305EBA"/>
    <w:rsid w:val="00307BFD"/>
    <w:rsid w:val="003165BC"/>
    <w:rsid w:val="00323B79"/>
    <w:rsid w:val="00337574"/>
    <w:rsid w:val="00341E27"/>
    <w:rsid w:val="00342541"/>
    <w:rsid w:val="00344674"/>
    <w:rsid w:val="00350992"/>
    <w:rsid w:val="00351B61"/>
    <w:rsid w:val="0036082B"/>
    <w:rsid w:val="003703D7"/>
    <w:rsid w:val="00370662"/>
    <w:rsid w:val="003760DC"/>
    <w:rsid w:val="003820B4"/>
    <w:rsid w:val="00382F87"/>
    <w:rsid w:val="00390FD9"/>
    <w:rsid w:val="003915FA"/>
    <w:rsid w:val="003A7103"/>
    <w:rsid w:val="003C03E2"/>
    <w:rsid w:val="003C1FBD"/>
    <w:rsid w:val="003C36A3"/>
    <w:rsid w:val="003C50CF"/>
    <w:rsid w:val="003D3C8A"/>
    <w:rsid w:val="003E3AF5"/>
    <w:rsid w:val="003F36CB"/>
    <w:rsid w:val="003F38AE"/>
    <w:rsid w:val="003F6F8B"/>
    <w:rsid w:val="00413ECC"/>
    <w:rsid w:val="004144D4"/>
    <w:rsid w:val="00421F94"/>
    <w:rsid w:val="00426B47"/>
    <w:rsid w:val="00433C3A"/>
    <w:rsid w:val="00436F24"/>
    <w:rsid w:val="00437425"/>
    <w:rsid w:val="00440434"/>
    <w:rsid w:val="00443603"/>
    <w:rsid w:val="00443F8E"/>
    <w:rsid w:val="0045604D"/>
    <w:rsid w:val="0046038A"/>
    <w:rsid w:val="004627EF"/>
    <w:rsid w:val="00465939"/>
    <w:rsid w:val="00471DEB"/>
    <w:rsid w:val="004721DF"/>
    <w:rsid w:val="0047784C"/>
    <w:rsid w:val="00477FEE"/>
    <w:rsid w:val="00485CB8"/>
    <w:rsid w:val="00490BCA"/>
    <w:rsid w:val="0049210E"/>
    <w:rsid w:val="00493610"/>
    <w:rsid w:val="00493842"/>
    <w:rsid w:val="00497B6D"/>
    <w:rsid w:val="004A2000"/>
    <w:rsid w:val="004A20AD"/>
    <w:rsid w:val="004A6BDC"/>
    <w:rsid w:val="004A6BFB"/>
    <w:rsid w:val="004C6714"/>
    <w:rsid w:val="004D6720"/>
    <w:rsid w:val="004E4680"/>
    <w:rsid w:val="004F0B6A"/>
    <w:rsid w:val="004F5C41"/>
    <w:rsid w:val="004F62CB"/>
    <w:rsid w:val="00502D73"/>
    <w:rsid w:val="00504335"/>
    <w:rsid w:val="00512C72"/>
    <w:rsid w:val="00514B64"/>
    <w:rsid w:val="0052394E"/>
    <w:rsid w:val="0052538D"/>
    <w:rsid w:val="005263E8"/>
    <w:rsid w:val="00544CDF"/>
    <w:rsid w:val="00562E3B"/>
    <w:rsid w:val="00581C3D"/>
    <w:rsid w:val="00582212"/>
    <w:rsid w:val="0058411B"/>
    <w:rsid w:val="0058454E"/>
    <w:rsid w:val="00585E68"/>
    <w:rsid w:val="005860D2"/>
    <w:rsid w:val="005A4AB5"/>
    <w:rsid w:val="005A5085"/>
    <w:rsid w:val="005B1AB3"/>
    <w:rsid w:val="005C6549"/>
    <w:rsid w:val="005D576B"/>
    <w:rsid w:val="005E4A23"/>
    <w:rsid w:val="005F60FD"/>
    <w:rsid w:val="0060047E"/>
    <w:rsid w:val="0060303A"/>
    <w:rsid w:val="006077EC"/>
    <w:rsid w:val="0061255A"/>
    <w:rsid w:val="006141AA"/>
    <w:rsid w:val="00615D93"/>
    <w:rsid w:val="0062317A"/>
    <w:rsid w:val="00623664"/>
    <w:rsid w:val="006429D8"/>
    <w:rsid w:val="00644A61"/>
    <w:rsid w:val="00646C14"/>
    <w:rsid w:val="0065356E"/>
    <w:rsid w:val="00662ADB"/>
    <w:rsid w:val="00675C74"/>
    <w:rsid w:val="00686F1E"/>
    <w:rsid w:val="00691F1E"/>
    <w:rsid w:val="00697E99"/>
    <w:rsid w:val="006A25E5"/>
    <w:rsid w:val="006A3832"/>
    <w:rsid w:val="006B4419"/>
    <w:rsid w:val="006B7625"/>
    <w:rsid w:val="006D4C27"/>
    <w:rsid w:val="006F38BF"/>
    <w:rsid w:val="0070314A"/>
    <w:rsid w:val="00710B21"/>
    <w:rsid w:val="0071744E"/>
    <w:rsid w:val="00723844"/>
    <w:rsid w:val="00724F49"/>
    <w:rsid w:val="00725AB2"/>
    <w:rsid w:val="00726A6A"/>
    <w:rsid w:val="00734608"/>
    <w:rsid w:val="00736F9D"/>
    <w:rsid w:val="007455BB"/>
    <w:rsid w:val="00747A65"/>
    <w:rsid w:val="007560E4"/>
    <w:rsid w:val="007615CC"/>
    <w:rsid w:val="00765816"/>
    <w:rsid w:val="00765994"/>
    <w:rsid w:val="00766996"/>
    <w:rsid w:val="0077005B"/>
    <w:rsid w:val="00771D55"/>
    <w:rsid w:val="007739B0"/>
    <w:rsid w:val="00783D08"/>
    <w:rsid w:val="00784DDA"/>
    <w:rsid w:val="00797225"/>
    <w:rsid w:val="007A0C46"/>
    <w:rsid w:val="007A0C79"/>
    <w:rsid w:val="007C2122"/>
    <w:rsid w:val="007D2448"/>
    <w:rsid w:val="007D7838"/>
    <w:rsid w:val="007E2652"/>
    <w:rsid w:val="007E6AA6"/>
    <w:rsid w:val="007F181E"/>
    <w:rsid w:val="007F406E"/>
    <w:rsid w:val="007F4769"/>
    <w:rsid w:val="00804EC0"/>
    <w:rsid w:val="008056E3"/>
    <w:rsid w:val="008102F1"/>
    <w:rsid w:val="00810499"/>
    <w:rsid w:val="008145AB"/>
    <w:rsid w:val="00814E3B"/>
    <w:rsid w:val="00816E55"/>
    <w:rsid w:val="00817F12"/>
    <w:rsid w:val="00820823"/>
    <w:rsid w:val="00821DAE"/>
    <w:rsid w:val="008342A4"/>
    <w:rsid w:val="00834446"/>
    <w:rsid w:val="00835914"/>
    <w:rsid w:val="00842A64"/>
    <w:rsid w:val="008445EA"/>
    <w:rsid w:val="008501FE"/>
    <w:rsid w:val="0085200F"/>
    <w:rsid w:val="00856DB6"/>
    <w:rsid w:val="00863DD0"/>
    <w:rsid w:val="0086641D"/>
    <w:rsid w:val="008716E7"/>
    <w:rsid w:val="00872569"/>
    <w:rsid w:val="00877A17"/>
    <w:rsid w:val="008851C9"/>
    <w:rsid w:val="00893625"/>
    <w:rsid w:val="008945D7"/>
    <w:rsid w:val="008A2D21"/>
    <w:rsid w:val="008A477B"/>
    <w:rsid w:val="008B31F0"/>
    <w:rsid w:val="008C386D"/>
    <w:rsid w:val="008D16D9"/>
    <w:rsid w:val="008D4DFC"/>
    <w:rsid w:val="008D73C9"/>
    <w:rsid w:val="008E1904"/>
    <w:rsid w:val="008E38A4"/>
    <w:rsid w:val="008E4AF5"/>
    <w:rsid w:val="008E5F3D"/>
    <w:rsid w:val="008E7CD6"/>
    <w:rsid w:val="008F1DCF"/>
    <w:rsid w:val="008F2921"/>
    <w:rsid w:val="0091516B"/>
    <w:rsid w:val="009235FD"/>
    <w:rsid w:val="009251A5"/>
    <w:rsid w:val="009453AB"/>
    <w:rsid w:val="009519AA"/>
    <w:rsid w:val="00957804"/>
    <w:rsid w:val="00967269"/>
    <w:rsid w:val="0097086C"/>
    <w:rsid w:val="0097640F"/>
    <w:rsid w:val="00976BB0"/>
    <w:rsid w:val="00996435"/>
    <w:rsid w:val="009976D3"/>
    <w:rsid w:val="009A32F0"/>
    <w:rsid w:val="009A412C"/>
    <w:rsid w:val="009A52E3"/>
    <w:rsid w:val="009B2C8F"/>
    <w:rsid w:val="009B474D"/>
    <w:rsid w:val="009B6CDF"/>
    <w:rsid w:val="009B7ABB"/>
    <w:rsid w:val="009B7D64"/>
    <w:rsid w:val="009C009A"/>
    <w:rsid w:val="009D7CF8"/>
    <w:rsid w:val="009E3C86"/>
    <w:rsid w:val="009E3CE0"/>
    <w:rsid w:val="00A031BC"/>
    <w:rsid w:val="00A06DF4"/>
    <w:rsid w:val="00A17F59"/>
    <w:rsid w:val="00A414B4"/>
    <w:rsid w:val="00A658A0"/>
    <w:rsid w:val="00A66331"/>
    <w:rsid w:val="00A708FF"/>
    <w:rsid w:val="00A7513F"/>
    <w:rsid w:val="00A95119"/>
    <w:rsid w:val="00AA0602"/>
    <w:rsid w:val="00AB2675"/>
    <w:rsid w:val="00AB42FE"/>
    <w:rsid w:val="00AB7062"/>
    <w:rsid w:val="00AC5C8F"/>
    <w:rsid w:val="00AC6FA5"/>
    <w:rsid w:val="00AC73AC"/>
    <w:rsid w:val="00AD7474"/>
    <w:rsid w:val="00AD7D69"/>
    <w:rsid w:val="00AE11D2"/>
    <w:rsid w:val="00AE22E7"/>
    <w:rsid w:val="00AE26D5"/>
    <w:rsid w:val="00AE5E0D"/>
    <w:rsid w:val="00AE74A6"/>
    <w:rsid w:val="00AF024A"/>
    <w:rsid w:val="00AF5064"/>
    <w:rsid w:val="00AF7399"/>
    <w:rsid w:val="00AF7F2C"/>
    <w:rsid w:val="00B11A5C"/>
    <w:rsid w:val="00B16CB0"/>
    <w:rsid w:val="00B41EA8"/>
    <w:rsid w:val="00B50C4A"/>
    <w:rsid w:val="00B61CA0"/>
    <w:rsid w:val="00B64F2A"/>
    <w:rsid w:val="00B82FE2"/>
    <w:rsid w:val="00B87B05"/>
    <w:rsid w:val="00B94E32"/>
    <w:rsid w:val="00B94F35"/>
    <w:rsid w:val="00B95B88"/>
    <w:rsid w:val="00B977E0"/>
    <w:rsid w:val="00BA08CF"/>
    <w:rsid w:val="00BA45A8"/>
    <w:rsid w:val="00BA4991"/>
    <w:rsid w:val="00BA57C9"/>
    <w:rsid w:val="00BA73DD"/>
    <w:rsid w:val="00BB5CEA"/>
    <w:rsid w:val="00BB71DB"/>
    <w:rsid w:val="00BC743A"/>
    <w:rsid w:val="00BD2932"/>
    <w:rsid w:val="00BD603F"/>
    <w:rsid w:val="00BD6279"/>
    <w:rsid w:val="00BD6426"/>
    <w:rsid w:val="00BD703A"/>
    <w:rsid w:val="00BD7730"/>
    <w:rsid w:val="00C1261E"/>
    <w:rsid w:val="00C13470"/>
    <w:rsid w:val="00C13626"/>
    <w:rsid w:val="00C136DA"/>
    <w:rsid w:val="00C24A41"/>
    <w:rsid w:val="00C33368"/>
    <w:rsid w:val="00C415EA"/>
    <w:rsid w:val="00C416F1"/>
    <w:rsid w:val="00C55188"/>
    <w:rsid w:val="00C65EE3"/>
    <w:rsid w:val="00C669E9"/>
    <w:rsid w:val="00C8261B"/>
    <w:rsid w:val="00C86824"/>
    <w:rsid w:val="00CA0988"/>
    <w:rsid w:val="00CA0AEB"/>
    <w:rsid w:val="00CA62FB"/>
    <w:rsid w:val="00CA6FFA"/>
    <w:rsid w:val="00CB2B04"/>
    <w:rsid w:val="00CC4819"/>
    <w:rsid w:val="00CC5CAA"/>
    <w:rsid w:val="00CC78E1"/>
    <w:rsid w:val="00CD1E5D"/>
    <w:rsid w:val="00CD5F86"/>
    <w:rsid w:val="00CE323F"/>
    <w:rsid w:val="00CE4921"/>
    <w:rsid w:val="00CF1221"/>
    <w:rsid w:val="00CF6168"/>
    <w:rsid w:val="00D04DDF"/>
    <w:rsid w:val="00D179AA"/>
    <w:rsid w:val="00D218CA"/>
    <w:rsid w:val="00D21F3C"/>
    <w:rsid w:val="00D25BBC"/>
    <w:rsid w:val="00D27800"/>
    <w:rsid w:val="00D3027A"/>
    <w:rsid w:val="00D32FA6"/>
    <w:rsid w:val="00D348C8"/>
    <w:rsid w:val="00D35404"/>
    <w:rsid w:val="00D35A69"/>
    <w:rsid w:val="00D54583"/>
    <w:rsid w:val="00D61408"/>
    <w:rsid w:val="00D71463"/>
    <w:rsid w:val="00D76538"/>
    <w:rsid w:val="00D7698A"/>
    <w:rsid w:val="00D80C7B"/>
    <w:rsid w:val="00D91CC9"/>
    <w:rsid w:val="00D93146"/>
    <w:rsid w:val="00DA755F"/>
    <w:rsid w:val="00DB03A9"/>
    <w:rsid w:val="00DB1E71"/>
    <w:rsid w:val="00DB4231"/>
    <w:rsid w:val="00DB74BA"/>
    <w:rsid w:val="00DC1DD6"/>
    <w:rsid w:val="00DC2356"/>
    <w:rsid w:val="00DD0D1A"/>
    <w:rsid w:val="00DD725E"/>
    <w:rsid w:val="00DE12E5"/>
    <w:rsid w:val="00DF3C85"/>
    <w:rsid w:val="00DF4C93"/>
    <w:rsid w:val="00DF7EEE"/>
    <w:rsid w:val="00E04818"/>
    <w:rsid w:val="00E05E78"/>
    <w:rsid w:val="00E05E79"/>
    <w:rsid w:val="00E157E7"/>
    <w:rsid w:val="00E173F9"/>
    <w:rsid w:val="00E26016"/>
    <w:rsid w:val="00E27635"/>
    <w:rsid w:val="00E31664"/>
    <w:rsid w:val="00E478C8"/>
    <w:rsid w:val="00E513BB"/>
    <w:rsid w:val="00E514BE"/>
    <w:rsid w:val="00E54015"/>
    <w:rsid w:val="00E56AEC"/>
    <w:rsid w:val="00E6406B"/>
    <w:rsid w:val="00E664D0"/>
    <w:rsid w:val="00E67226"/>
    <w:rsid w:val="00E67914"/>
    <w:rsid w:val="00E73D5E"/>
    <w:rsid w:val="00E763C9"/>
    <w:rsid w:val="00E87922"/>
    <w:rsid w:val="00E92509"/>
    <w:rsid w:val="00EA0C60"/>
    <w:rsid w:val="00EA568B"/>
    <w:rsid w:val="00EB1682"/>
    <w:rsid w:val="00EB2074"/>
    <w:rsid w:val="00EB3794"/>
    <w:rsid w:val="00EC2213"/>
    <w:rsid w:val="00EC712F"/>
    <w:rsid w:val="00EE510F"/>
    <w:rsid w:val="00EF533D"/>
    <w:rsid w:val="00EF635B"/>
    <w:rsid w:val="00F039AF"/>
    <w:rsid w:val="00F03C33"/>
    <w:rsid w:val="00F04364"/>
    <w:rsid w:val="00F12616"/>
    <w:rsid w:val="00F15981"/>
    <w:rsid w:val="00F15CDC"/>
    <w:rsid w:val="00F17688"/>
    <w:rsid w:val="00F17AEF"/>
    <w:rsid w:val="00F2573B"/>
    <w:rsid w:val="00F44AAC"/>
    <w:rsid w:val="00F473D8"/>
    <w:rsid w:val="00F4757B"/>
    <w:rsid w:val="00F51B13"/>
    <w:rsid w:val="00F543FA"/>
    <w:rsid w:val="00F60F11"/>
    <w:rsid w:val="00F6639A"/>
    <w:rsid w:val="00F66EFC"/>
    <w:rsid w:val="00F70118"/>
    <w:rsid w:val="00F7356C"/>
    <w:rsid w:val="00F85BEC"/>
    <w:rsid w:val="00F8738A"/>
    <w:rsid w:val="00F91FB6"/>
    <w:rsid w:val="00F967CA"/>
    <w:rsid w:val="00F96D3D"/>
    <w:rsid w:val="00FA152A"/>
    <w:rsid w:val="00FA39D1"/>
    <w:rsid w:val="00FB32EA"/>
    <w:rsid w:val="00FD2B3F"/>
    <w:rsid w:val="00FD4904"/>
    <w:rsid w:val="00FD6472"/>
    <w:rsid w:val="00FE22A7"/>
    <w:rsid w:val="00FE3F96"/>
    <w:rsid w:val="00FF1E50"/>
    <w:rsid w:val="00FF2A67"/>
    <w:rsid w:val="14285710"/>
    <w:rsid w:val="7518486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3969"/>
    <o:shapelayout v:ext="edit">
      <o:idmap v:ext="edit" data="1"/>
    </o:shapelayout>
  </w:shapeDefaults>
  <w:decimalSymbol w:val="."/>
  <w:listSeparator w:val=","/>
  <w14:docId w14:val="397DE77E"/>
  <w14:defaultImageDpi w14:val="300"/>
  <w15:docId w15:val="{FB79786F-93C1-4333-8025-0BD81D676F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qFormat="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627EF"/>
  </w:style>
  <w:style w:type="paragraph" w:styleId="Heading2">
    <w:name w:val="heading 2"/>
    <w:basedOn w:val="Normal"/>
    <w:next w:val="Normal"/>
    <w:link w:val="Heading2Char"/>
    <w:uiPriority w:val="9"/>
    <w:semiHidden/>
    <w:unhideWhenUsed/>
    <w:qFormat/>
    <w:rsid w:val="0035099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link w:val="Heading3Char"/>
    <w:uiPriority w:val="9"/>
    <w:qFormat/>
    <w:rsid w:val="00350992"/>
    <w:pPr>
      <w:spacing w:before="100" w:beforeAutospacing="1" w:after="100" w:afterAutospacing="1"/>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xmsonormal">
    <w:name w:val="x_msonormal"/>
    <w:basedOn w:val="Normal"/>
    <w:qFormat/>
    <w:rsid w:val="004627EF"/>
    <w:pPr>
      <w:spacing w:before="100" w:beforeAutospacing="1" w:after="100" w:afterAutospacing="1"/>
    </w:pPr>
    <w:rPr>
      <w:rFonts w:ascii="Times" w:hAnsi="Times"/>
      <w:sz w:val="20"/>
      <w:szCs w:val="20"/>
    </w:rPr>
  </w:style>
  <w:style w:type="character" w:styleId="Hyperlink">
    <w:name w:val="Hyperlink"/>
    <w:basedOn w:val="DefaultParagraphFont"/>
    <w:uiPriority w:val="99"/>
    <w:unhideWhenUsed/>
    <w:rsid w:val="004627EF"/>
    <w:rPr>
      <w:color w:val="0000FF"/>
      <w:u w:val="single"/>
    </w:rPr>
  </w:style>
  <w:style w:type="paragraph" w:styleId="NormalWeb">
    <w:name w:val="Normal (Web)"/>
    <w:basedOn w:val="Normal"/>
    <w:uiPriority w:val="99"/>
    <w:unhideWhenUsed/>
    <w:qFormat/>
    <w:rsid w:val="004627EF"/>
    <w:pPr>
      <w:spacing w:before="100" w:beforeAutospacing="1" w:after="100" w:afterAutospacing="1"/>
    </w:pPr>
    <w:rPr>
      <w:rFonts w:ascii="Times" w:hAnsi="Times" w:cs="Times New Roman"/>
      <w:sz w:val="20"/>
      <w:szCs w:val="20"/>
    </w:rPr>
  </w:style>
  <w:style w:type="character" w:styleId="FollowedHyperlink">
    <w:name w:val="FollowedHyperlink"/>
    <w:basedOn w:val="DefaultParagraphFont"/>
    <w:uiPriority w:val="99"/>
    <w:semiHidden/>
    <w:unhideWhenUsed/>
    <w:rsid w:val="00D35404"/>
    <w:rPr>
      <w:color w:val="800080" w:themeColor="followedHyperlink"/>
      <w:u w:val="single"/>
    </w:rPr>
  </w:style>
  <w:style w:type="paragraph" w:styleId="BalloonText">
    <w:name w:val="Balloon Text"/>
    <w:basedOn w:val="Normal"/>
    <w:link w:val="BalloonTextChar"/>
    <w:uiPriority w:val="99"/>
    <w:semiHidden/>
    <w:unhideWhenUsed/>
    <w:rsid w:val="00DB1E7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B1E71"/>
    <w:rPr>
      <w:rFonts w:ascii="Segoe UI" w:hAnsi="Segoe UI" w:cs="Segoe UI"/>
      <w:sz w:val="18"/>
      <w:szCs w:val="18"/>
    </w:rPr>
  </w:style>
  <w:style w:type="paragraph" w:styleId="Header">
    <w:name w:val="header"/>
    <w:basedOn w:val="Normal"/>
    <w:link w:val="HeaderChar"/>
    <w:uiPriority w:val="99"/>
    <w:unhideWhenUsed/>
    <w:rsid w:val="008342A4"/>
    <w:pPr>
      <w:tabs>
        <w:tab w:val="center" w:pos="4680"/>
        <w:tab w:val="right" w:pos="9360"/>
      </w:tabs>
    </w:pPr>
  </w:style>
  <w:style w:type="character" w:customStyle="1" w:styleId="HeaderChar">
    <w:name w:val="Header Char"/>
    <w:basedOn w:val="DefaultParagraphFont"/>
    <w:link w:val="Header"/>
    <w:uiPriority w:val="99"/>
    <w:rsid w:val="008342A4"/>
  </w:style>
  <w:style w:type="paragraph" w:styleId="Footer">
    <w:name w:val="footer"/>
    <w:basedOn w:val="Normal"/>
    <w:link w:val="FooterChar"/>
    <w:uiPriority w:val="99"/>
    <w:unhideWhenUsed/>
    <w:rsid w:val="008342A4"/>
    <w:pPr>
      <w:tabs>
        <w:tab w:val="center" w:pos="4680"/>
        <w:tab w:val="right" w:pos="9360"/>
      </w:tabs>
    </w:pPr>
  </w:style>
  <w:style w:type="character" w:customStyle="1" w:styleId="FooterChar">
    <w:name w:val="Footer Char"/>
    <w:basedOn w:val="DefaultParagraphFont"/>
    <w:link w:val="Footer"/>
    <w:uiPriority w:val="99"/>
    <w:rsid w:val="008342A4"/>
  </w:style>
  <w:style w:type="paragraph" w:styleId="NoSpacing">
    <w:name w:val="No Spacing"/>
    <w:uiPriority w:val="1"/>
    <w:qFormat/>
    <w:rsid w:val="00477FEE"/>
    <w:rPr>
      <w:rFonts w:ascii="Georgia" w:eastAsia="Times New Roman" w:hAnsi="Georgia" w:cs="Times New Roman"/>
      <w:kern w:val="16"/>
      <w:sz w:val="21"/>
      <w:szCs w:val="20"/>
    </w:rPr>
  </w:style>
  <w:style w:type="paragraph" w:styleId="NormalIndent">
    <w:name w:val="Normal Indent"/>
    <w:basedOn w:val="Normal"/>
    <w:uiPriority w:val="99"/>
    <w:semiHidden/>
    <w:unhideWhenUsed/>
    <w:qFormat/>
    <w:rsid w:val="0071744E"/>
    <w:pPr>
      <w:spacing w:line="321" w:lineRule="auto"/>
      <w:ind w:left="720"/>
    </w:pPr>
    <w:rPr>
      <w:rFonts w:ascii="Georgia" w:eastAsia="Times New Roman" w:hAnsi="Georgia" w:cs="Times New Roman"/>
      <w:kern w:val="16"/>
      <w:sz w:val="21"/>
      <w:szCs w:val="20"/>
    </w:rPr>
  </w:style>
  <w:style w:type="paragraph" w:styleId="ListParagraph">
    <w:name w:val="List Paragraph"/>
    <w:basedOn w:val="Normal"/>
    <w:uiPriority w:val="34"/>
    <w:qFormat/>
    <w:rsid w:val="0071744E"/>
    <w:pPr>
      <w:ind w:left="720"/>
      <w:contextualSpacing/>
    </w:pPr>
  </w:style>
  <w:style w:type="character" w:customStyle="1" w:styleId="InternetLink">
    <w:name w:val="Internet Link"/>
    <w:basedOn w:val="DefaultParagraphFont"/>
    <w:rsid w:val="00436F24"/>
    <w:rPr>
      <w:color w:val="000080"/>
      <w:u w:val="single"/>
    </w:rPr>
  </w:style>
  <w:style w:type="character" w:customStyle="1" w:styleId="VisitedInternetLink">
    <w:name w:val="Visited Internet Link"/>
    <w:rsid w:val="002A51C4"/>
    <w:rPr>
      <w:color w:val="800000"/>
      <w:u w:val="single"/>
    </w:rPr>
  </w:style>
  <w:style w:type="character" w:styleId="CommentReference">
    <w:name w:val="annotation reference"/>
    <w:basedOn w:val="DefaultParagraphFont"/>
    <w:uiPriority w:val="99"/>
    <w:semiHidden/>
    <w:unhideWhenUsed/>
    <w:rsid w:val="00F2573B"/>
    <w:rPr>
      <w:sz w:val="16"/>
      <w:szCs w:val="16"/>
    </w:rPr>
  </w:style>
  <w:style w:type="paragraph" w:styleId="CommentText">
    <w:name w:val="annotation text"/>
    <w:basedOn w:val="Normal"/>
    <w:link w:val="CommentTextChar"/>
    <w:uiPriority w:val="99"/>
    <w:semiHidden/>
    <w:unhideWhenUsed/>
    <w:rsid w:val="00F2573B"/>
    <w:rPr>
      <w:sz w:val="20"/>
      <w:szCs w:val="20"/>
    </w:rPr>
  </w:style>
  <w:style w:type="character" w:customStyle="1" w:styleId="CommentTextChar">
    <w:name w:val="Comment Text Char"/>
    <w:basedOn w:val="DefaultParagraphFont"/>
    <w:link w:val="CommentText"/>
    <w:uiPriority w:val="99"/>
    <w:semiHidden/>
    <w:rsid w:val="00F2573B"/>
    <w:rPr>
      <w:sz w:val="20"/>
      <w:szCs w:val="20"/>
    </w:rPr>
  </w:style>
  <w:style w:type="paragraph" w:styleId="CommentSubject">
    <w:name w:val="annotation subject"/>
    <w:basedOn w:val="CommentText"/>
    <w:next w:val="CommentText"/>
    <w:link w:val="CommentSubjectChar"/>
    <w:uiPriority w:val="99"/>
    <w:semiHidden/>
    <w:unhideWhenUsed/>
    <w:rsid w:val="00F2573B"/>
    <w:rPr>
      <w:b/>
      <w:bCs/>
    </w:rPr>
  </w:style>
  <w:style w:type="character" w:customStyle="1" w:styleId="CommentSubjectChar">
    <w:name w:val="Comment Subject Char"/>
    <w:basedOn w:val="CommentTextChar"/>
    <w:link w:val="CommentSubject"/>
    <w:uiPriority w:val="99"/>
    <w:semiHidden/>
    <w:rsid w:val="00F2573B"/>
    <w:rPr>
      <w:b/>
      <w:bCs/>
      <w:sz w:val="20"/>
      <w:szCs w:val="20"/>
    </w:rPr>
  </w:style>
  <w:style w:type="character" w:customStyle="1" w:styleId="Heading3Char">
    <w:name w:val="Heading 3 Char"/>
    <w:basedOn w:val="DefaultParagraphFont"/>
    <w:link w:val="Heading3"/>
    <w:uiPriority w:val="9"/>
    <w:rsid w:val="00350992"/>
    <w:rPr>
      <w:rFonts w:ascii="Times New Roman" w:eastAsia="Times New Roman" w:hAnsi="Times New Roman" w:cs="Times New Roman"/>
      <w:b/>
      <w:bCs/>
      <w:sz w:val="27"/>
      <w:szCs w:val="27"/>
    </w:rPr>
  </w:style>
  <w:style w:type="character" w:customStyle="1" w:styleId="Heading2Char">
    <w:name w:val="Heading 2 Char"/>
    <w:basedOn w:val="DefaultParagraphFont"/>
    <w:link w:val="Heading2"/>
    <w:uiPriority w:val="9"/>
    <w:semiHidden/>
    <w:rsid w:val="00350992"/>
    <w:rPr>
      <w:rFonts w:asciiTheme="majorHAnsi" w:eastAsiaTheme="majorEastAsia" w:hAnsiTheme="majorHAnsi" w:cstheme="majorBidi"/>
      <w:color w:val="365F91" w:themeColor="accent1" w:themeShade="BF"/>
      <w:sz w:val="26"/>
      <w:szCs w:val="26"/>
    </w:rPr>
  </w:style>
  <w:style w:type="character" w:customStyle="1" w:styleId="ilfuvd">
    <w:name w:val="ilfuvd"/>
    <w:basedOn w:val="DefaultParagraphFont"/>
    <w:rsid w:val="0085200F"/>
  </w:style>
  <w:style w:type="character" w:styleId="PlaceholderText">
    <w:name w:val="Placeholder Text"/>
    <w:basedOn w:val="DefaultParagraphFont"/>
    <w:uiPriority w:val="99"/>
    <w:semiHidden/>
    <w:rsid w:val="00544CDF"/>
    <w:rPr>
      <w:color w:val="808080"/>
    </w:rPr>
  </w:style>
  <w:style w:type="paragraph" w:styleId="FootnoteText">
    <w:name w:val="footnote text"/>
    <w:basedOn w:val="Normal"/>
    <w:link w:val="FootnoteTextChar"/>
    <w:uiPriority w:val="99"/>
    <w:semiHidden/>
    <w:unhideWhenUsed/>
    <w:rsid w:val="000B4875"/>
    <w:rPr>
      <w:sz w:val="20"/>
      <w:szCs w:val="20"/>
      <w:lang w:val="en-GB"/>
    </w:rPr>
  </w:style>
  <w:style w:type="character" w:customStyle="1" w:styleId="FootnoteTextChar">
    <w:name w:val="Footnote Text Char"/>
    <w:basedOn w:val="DefaultParagraphFont"/>
    <w:link w:val="FootnoteText"/>
    <w:uiPriority w:val="99"/>
    <w:semiHidden/>
    <w:rsid w:val="000B4875"/>
    <w:rPr>
      <w:sz w:val="20"/>
      <w:szCs w:val="20"/>
      <w:lang w:val="en-GB"/>
    </w:rPr>
  </w:style>
  <w:style w:type="character" w:styleId="FootnoteReference">
    <w:name w:val="footnote reference"/>
    <w:basedOn w:val="DefaultParagraphFont"/>
    <w:uiPriority w:val="99"/>
    <w:semiHidden/>
    <w:unhideWhenUsed/>
    <w:rsid w:val="000B4875"/>
    <w:rPr>
      <w:vertAlign w:val="superscript"/>
    </w:rPr>
  </w:style>
  <w:style w:type="character" w:styleId="Emphasis">
    <w:name w:val="Emphasis"/>
    <w:basedOn w:val="DefaultParagraphFont"/>
    <w:uiPriority w:val="20"/>
    <w:qFormat/>
    <w:rsid w:val="0061255A"/>
    <w:rPr>
      <w:i/>
      <w:iCs/>
    </w:rPr>
  </w:style>
  <w:style w:type="paragraph" w:customStyle="1" w:styleId="Body">
    <w:name w:val="Body"/>
    <w:rsid w:val="000E42C1"/>
    <w:pPr>
      <w:pBdr>
        <w:top w:val="nil"/>
        <w:left w:val="nil"/>
        <w:bottom w:val="nil"/>
        <w:right w:val="nil"/>
        <w:between w:val="nil"/>
        <w:bar w:val="nil"/>
      </w:pBdr>
    </w:pPr>
    <w:rPr>
      <w:rFonts w:ascii="Times New Roman" w:eastAsia="Times New Roman" w:hAnsi="Times New Roman" w:cs="Times New Roman"/>
      <w:color w:val="000000"/>
      <w:u w:color="000000"/>
      <w:bdr w:val="nil"/>
    </w:rPr>
  </w:style>
  <w:style w:type="paragraph" w:customStyle="1" w:styleId="BodyA">
    <w:name w:val="Body A"/>
    <w:rsid w:val="00E73D5E"/>
    <w:pPr>
      <w:pBdr>
        <w:top w:val="nil"/>
        <w:left w:val="nil"/>
        <w:bottom w:val="nil"/>
        <w:right w:val="nil"/>
        <w:between w:val="nil"/>
        <w:bar w:val="nil"/>
      </w:pBdr>
    </w:pPr>
    <w:rPr>
      <w:rFonts w:ascii="Cambria" w:eastAsia="Cambria" w:hAnsi="Cambria" w:cs="Cambria"/>
      <w:color w:val="000000"/>
      <w:u w:color="000000"/>
      <w:bdr w:val="nil"/>
    </w:rPr>
  </w:style>
  <w:style w:type="paragraph" w:styleId="Revision">
    <w:name w:val="Revision"/>
    <w:hidden/>
    <w:uiPriority w:val="99"/>
    <w:semiHidden/>
    <w:rsid w:val="005B1AB3"/>
  </w:style>
  <w:style w:type="paragraph" w:customStyle="1" w:styleId="BodyAA">
    <w:name w:val="Body A A"/>
    <w:rsid w:val="00CE323F"/>
    <w:pPr>
      <w:pBdr>
        <w:top w:val="nil"/>
        <w:left w:val="nil"/>
        <w:bottom w:val="nil"/>
        <w:right w:val="nil"/>
        <w:between w:val="nil"/>
        <w:bar w:val="nil"/>
      </w:pBdr>
    </w:pPr>
    <w:rPr>
      <w:rFonts w:ascii="Times New Roman" w:eastAsia="Arial Unicode MS" w:hAnsi="Times New Roman" w:cs="Arial Unicode MS"/>
      <w:color w:val="000000"/>
      <w:u w:color="000000"/>
      <w:bdr w:val="n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190166">
      <w:bodyDiv w:val="1"/>
      <w:marLeft w:val="0"/>
      <w:marRight w:val="0"/>
      <w:marTop w:val="0"/>
      <w:marBottom w:val="0"/>
      <w:divBdr>
        <w:top w:val="none" w:sz="0" w:space="0" w:color="auto"/>
        <w:left w:val="none" w:sz="0" w:space="0" w:color="auto"/>
        <w:bottom w:val="none" w:sz="0" w:space="0" w:color="auto"/>
        <w:right w:val="none" w:sz="0" w:space="0" w:color="auto"/>
      </w:divBdr>
    </w:div>
    <w:div w:id="525093661">
      <w:bodyDiv w:val="1"/>
      <w:marLeft w:val="0"/>
      <w:marRight w:val="0"/>
      <w:marTop w:val="0"/>
      <w:marBottom w:val="0"/>
      <w:divBdr>
        <w:top w:val="none" w:sz="0" w:space="0" w:color="auto"/>
        <w:left w:val="none" w:sz="0" w:space="0" w:color="auto"/>
        <w:bottom w:val="none" w:sz="0" w:space="0" w:color="auto"/>
        <w:right w:val="none" w:sz="0" w:space="0" w:color="auto"/>
      </w:divBdr>
    </w:div>
    <w:div w:id="575088397">
      <w:bodyDiv w:val="1"/>
      <w:marLeft w:val="0"/>
      <w:marRight w:val="0"/>
      <w:marTop w:val="0"/>
      <w:marBottom w:val="0"/>
      <w:divBdr>
        <w:top w:val="none" w:sz="0" w:space="0" w:color="auto"/>
        <w:left w:val="none" w:sz="0" w:space="0" w:color="auto"/>
        <w:bottom w:val="none" w:sz="0" w:space="0" w:color="auto"/>
        <w:right w:val="none" w:sz="0" w:space="0" w:color="auto"/>
      </w:divBdr>
    </w:div>
    <w:div w:id="722020409">
      <w:bodyDiv w:val="1"/>
      <w:marLeft w:val="0"/>
      <w:marRight w:val="0"/>
      <w:marTop w:val="0"/>
      <w:marBottom w:val="0"/>
      <w:divBdr>
        <w:top w:val="none" w:sz="0" w:space="0" w:color="auto"/>
        <w:left w:val="none" w:sz="0" w:space="0" w:color="auto"/>
        <w:bottom w:val="none" w:sz="0" w:space="0" w:color="auto"/>
        <w:right w:val="none" w:sz="0" w:space="0" w:color="auto"/>
      </w:divBdr>
    </w:div>
    <w:div w:id="752169753">
      <w:bodyDiv w:val="1"/>
      <w:marLeft w:val="0"/>
      <w:marRight w:val="0"/>
      <w:marTop w:val="0"/>
      <w:marBottom w:val="0"/>
      <w:divBdr>
        <w:top w:val="none" w:sz="0" w:space="0" w:color="auto"/>
        <w:left w:val="none" w:sz="0" w:space="0" w:color="auto"/>
        <w:bottom w:val="none" w:sz="0" w:space="0" w:color="auto"/>
        <w:right w:val="none" w:sz="0" w:space="0" w:color="auto"/>
      </w:divBdr>
    </w:div>
    <w:div w:id="754282914">
      <w:bodyDiv w:val="1"/>
      <w:marLeft w:val="0"/>
      <w:marRight w:val="0"/>
      <w:marTop w:val="0"/>
      <w:marBottom w:val="0"/>
      <w:divBdr>
        <w:top w:val="none" w:sz="0" w:space="0" w:color="auto"/>
        <w:left w:val="none" w:sz="0" w:space="0" w:color="auto"/>
        <w:bottom w:val="none" w:sz="0" w:space="0" w:color="auto"/>
        <w:right w:val="none" w:sz="0" w:space="0" w:color="auto"/>
      </w:divBdr>
    </w:div>
    <w:div w:id="756249495">
      <w:bodyDiv w:val="1"/>
      <w:marLeft w:val="0"/>
      <w:marRight w:val="0"/>
      <w:marTop w:val="0"/>
      <w:marBottom w:val="0"/>
      <w:divBdr>
        <w:top w:val="none" w:sz="0" w:space="0" w:color="auto"/>
        <w:left w:val="none" w:sz="0" w:space="0" w:color="auto"/>
        <w:bottom w:val="none" w:sz="0" w:space="0" w:color="auto"/>
        <w:right w:val="none" w:sz="0" w:space="0" w:color="auto"/>
      </w:divBdr>
    </w:div>
    <w:div w:id="770854831">
      <w:bodyDiv w:val="1"/>
      <w:marLeft w:val="0"/>
      <w:marRight w:val="0"/>
      <w:marTop w:val="0"/>
      <w:marBottom w:val="0"/>
      <w:divBdr>
        <w:top w:val="none" w:sz="0" w:space="0" w:color="auto"/>
        <w:left w:val="none" w:sz="0" w:space="0" w:color="auto"/>
        <w:bottom w:val="none" w:sz="0" w:space="0" w:color="auto"/>
        <w:right w:val="none" w:sz="0" w:space="0" w:color="auto"/>
      </w:divBdr>
    </w:div>
    <w:div w:id="1362123761">
      <w:bodyDiv w:val="1"/>
      <w:marLeft w:val="0"/>
      <w:marRight w:val="0"/>
      <w:marTop w:val="0"/>
      <w:marBottom w:val="0"/>
      <w:divBdr>
        <w:top w:val="none" w:sz="0" w:space="0" w:color="auto"/>
        <w:left w:val="none" w:sz="0" w:space="0" w:color="auto"/>
        <w:bottom w:val="none" w:sz="0" w:space="0" w:color="auto"/>
        <w:right w:val="none" w:sz="0" w:space="0" w:color="auto"/>
      </w:divBdr>
    </w:div>
    <w:div w:id="1399860670">
      <w:bodyDiv w:val="1"/>
      <w:marLeft w:val="0"/>
      <w:marRight w:val="0"/>
      <w:marTop w:val="0"/>
      <w:marBottom w:val="0"/>
      <w:divBdr>
        <w:top w:val="none" w:sz="0" w:space="0" w:color="auto"/>
        <w:left w:val="none" w:sz="0" w:space="0" w:color="auto"/>
        <w:bottom w:val="none" w:sz="0" w:space="0" w:color="auto"/>
        <w:right w:val="none" w:sz="0" w:space="0" w:color="auto"/>
      </w:divBdr>
    </w:div>
    <w:div w:id="1854875665">
      <w:bodyDiv w:val="1"/>
      <w:marLeft w:val="0"/>
      <w:marRight w:val="0"/>
      <w:marTop w:val="0"/>
      <w:marBottom w:val="0"/>
      <w:divBdr>
        <w:top w:val="none" w:sz="0" w:space="0" w:color="auto"/>
        <w:left w:val="none" w:sz="0" w:space="0" w:color="auto"/>
        <w:bottom w:val="none" w:sz="0" w:space="0" w:color="auto"/>
        <w:right w:val="none" w:sz="0" w:space="0" w:color="auto"/>
      </w:divBdr>
    </w:div>
    <w:div w:id="210371734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ughd@wnet.org" TargetMode="External"/><Relationship Id="rId13" Type="http://schemas.openxmlformats.org/officeDocument/2006/relationships/hyperlink" Target="http://www.pbs.org/secrets" TargetMode="External"/><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pbs.org/secrets" TargetMode="External"/><Relationship Id="rId17" Type="http://schemas.openxmlformats.org/officeDocument/2006/relationships/hyperlink" Target="http://allarts.org" TargetMode="External"/><Relationship Id="rId2" Type="http://schemas.openxmlformats.org/officeDocument/2006/relationships/numbering" Target="numbering.xml"/><Relationship Id="rId16" Type="http://schemas.openxmlformats.org/officeDocument/2006/relationships/hyperlink" Target="http://www.njtvonline.org/"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twitter.com/secretspbs" TargetMode="External"/><Relationship Id="rId5" Type="http://schemas.openxmlformats.org/officeDocument/2006/relationships/webSettings" Target="webSettings.xml"/><Relationship Id="rId15" Type="http://schemas.openxmlformats.org/officeDocument/2006/relationships/hyperlink" Target="http://wliw.org/" TargetMode="External"/><Relationship Id="rId10" Type="http://schemas.openxmlformats.org/officeDocument/2006/relationships/hyperlink" Target="http://www.facebook.com/SecretsoftheDead"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pbs.org/secrets" TargetMode="External"/><Relationship Id="rId14" Type="http://schemas.openxmlformats.org/officeDocument/2006/relationships/hyperlink" Target="http://thirteen.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180DD4-9436-4643-80CB-9DA8445B5F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TotalTime>
  <Pages>4</Pages>
  <Words>1329</Words>
  <Characters>7580</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Jeanne Ammermuller</dc:creator>
  <cp:keywords/>
  <dc:description/>
  <cp:lastModifiedBy>Pugh, Dorean</cp:lastModifiedBy>
  <cp:revision>6</cp:revision>
  <cp:lastPrinted>2019-05-30T20:27:00Z</cp:lastPrinted>
  <dcterms:created xsi:type="dcterms:W3CDTF">2019-06-05T17:38:00Z</dcterms:created>
  <dcterms:modified xsi:type="dcterms:W3CDTF">2019-06-06T18:37:00Z</dcterms:modified>
</cp:coreProperties>
</file>