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F0D" w:rsidRDefault="00617F0D" w:rsidP="009D41B1">
      <w:pPr>
        <w:pStyle w:val="NormalWeb"/>
        <w:spacing w:before="0" w:beforeAutospacing="0" w:after="0" w:afterAutospacing="0" w:line="270" w:lineRule="atLeast"/>
        <w:jc w:val="center"/>
        <w:textAlignment w:val="baseline"/>
        <w:rPr>
          <w:rStyle w:val="Strong"/>
          <w:sz w:val="36"/>
          <w:szCs w:val="36"/>
          <w:bdr w:val="none" w:sz="0" w:space="0" w:color="auto" w:frame="1"/>
        </w:rPr>
      </w:pPr>
      <w:r w:rsidRPr="00617F0D">
        <w:rPr>
          <w:rStyle w:val="Strong"/>
          <w:noProof/>
          <w:sz w:val="36"/>
          <w:szCs w:val="36"/>
          <w:bdr w:val="none" w:sz="0" w:space="0" w:color="auto" w:frame="1"/>
        </w:rPr>
        <w:drawing>
          <wp:inline distT="0" distB="0" distL="0" distR="0" wp14:anchorId="1995A3CE" wp14:editId="1CB9E87C">
            <wp:extent cx="990600" cy="1371600"/>
            <wp:effectExtent l="0" t="0" r="0" b="0"/>
            <wp:docPr id="5" name="Picture 2"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1371600"/>
                    </a:xfrm>
                    <a:prstGeom prst="rect">
                      <a:avLst/>
                    </a:prstGeom>
                    <a:noFill/>
                    <a:ln>
                      <a:noFill/>
                    </a:ln>
                  </pic:spPr>
                </pic:pic>
              </a:graphicData>
            </a:graphic>
          </wp:inline>
        </w:drawing>
      </w:r>
    </w:p>
    <w:p w:rsidR="00617F0D" w:rsidRPr="0057654F" w:rsidRDefault="00617F0D" w:rsidP="009D41B1">
      <w:pPr>
        <w:pStyle w:val="NormalWeb"/>
        <w:spacing w:before="0" w:beforeAutospacing="0" w:after="0" w:afterAutospacing="0" w:line="270" w:lineRule="atLeast"/>
        <w:jc w:val="center"/>
        <w:textAlignment w:val="baseline"/>
        <w:rPr>
          <w:rStyle w:val="Strong"/>
          <w:sz w:val="18"/>
          <w:szCs w:val="18"/>
          <w:bdr w:val="none" w:sz="0" w:space="0" w:color="auto" w:frame="1"/>
        </w:rPr>
      </w:pPr>
    </w:p>
    <w:p w:rsidR="00940B8B" w:rsidRDefault="00382313" w:rsidP="009D41B1">
      <w:pPr>
        <w:pStyle w:val="NormalWeb"/>
        <w:spacing w:before="0" w:beforeAutospacing="0" w:after="0" w:afterAutospacing="0" w:line="270" w:lineRule="atLeast"/>
        <w:jc w:val="center"/>
        <w:textAlignment w:val="baseline"/>
        <w:rPr>
          <w:rStyle w:val="Strong"/>
          <w:sz w:val="32"/>
          <w:szCs w:val="32"/>
          <w:bdr w:val="none" w:sz="0" w:space="0" w:color="auto" w:frame="1"/>
        </w:rPr>
      </w:pPr>
      <w:r>
        <w:rPr>
          <w:rStyle w:val="Strong"/>
          <w:sz w:val="32"/>
          <w:szCs w:val="32"/>
          <w:bdr w:val="none" w:sz="0" w:space="0" w:color="auto" w:frame="1"/>
        </w:rPr>
        <w:t>Royal Family’</w:t>
      </w:r>
      <w:r w:rsidR="004636AC">
        <w:rPr>
          <w:rStyle w:val="Strong"/>
          <w:sz w:val="32"/>
          <w:szCs w:val="32"/>
          <w:bdr w:val="none" w:sz="0" w:space="0" w:color="auto" w:frame="1"/>
        </w:rPr>
        <w:t xml:space="preserve">s </w:t>
      </w:r>
      <w:r w:rsidR="0090034E">
        <w:rPr>
          <w:rStyle w:val="Strong"/>
          <w:sz w:val="32"/>
          <w:szCs w:val="32"/>
          <w:bdr w:val="none" w:sz="0" w:space="0" w:color="auto" w:frame="1"/>
        </w:rPr>
        <w:t xml:space="preserve">Rarely Visited </w:t>
      </w:r>
      <w:r>
        <w:rPr>
          <w:rStyle w:val="Strong"/>
          <w:sz w:val="32"/>
          <w:szCs w:val="32"/>
          <w:bdr w:val="none" w:sz="0" w:space="0" w:color="auto" w:frame="1"/>
        </w:rPr>
        <w:t>Spaces</w:t>
      </w:r>
      <w:r w:rsidR="004C6DBC">
        <w:rPr>
          <w:rStyle w:val="Strong"/>
          <w:sz w:val="32"/>
          <w:szCs w:val="32"/>
          <w:bdr w:val="none" w:sz="0" w:space="0" w:color="auto" w:frame="1"/>
        </w:rPr>
        <w:t xml:space="preserve"> </w:t>
      </w:r>
      <w:r>
        <w:rPr>
          <w:rStyle w:val="Strong"/>
          <w:sz w:val="32"/>
          <w:szCs w:val="32"/>
          <w:bdr w:val="none" w:sz="0" w:space="0" w:color="auto" w:frame="1"/>
        </w:rPr>
        <w:t xml:space="preserve">Uncovered </w:t>
      </w:r>
      <w:r w:rsidR="004C6DBC">
        <w:rPr>
          <w:rStyle w:val="Strong"/>
          <w:sz w:val="32"/>
          <w:szCs w:val="32"/>
          <w:bdr w:val="none" w:sz="0" w:space="0" w:color="auto" w:frame="1"/>
        </w:rPr>
        <w:t xml:space="preserve">in Two </w:t>
      </w:r>
      <w:r w:rsidR="0031455F">
        <w:rPr>
          <w:rStyle w:val="Strong"/>
          <w:sz w:val="32"/>
          <w:szCs w:val="32"/>
          <w:bdr w:val="none" w:sz="0" w:space="0" w:color="auto" w:frame="1"/>
        </w:rPr>
        <w:t>New Documentaries</w:t>
      </w:r>
      <w:r w:rsidR="00CC6853">
        <w:rPr>
          <w:rStyle w:val="Strong"/>
          <w:sz w:val="32"/>
          <w:szCs w:val="32"/>
          <w:bdr w:val="none" w:sz="0" w:space="0" w:color="auto" w:frame="1"/>
        </w:rPr>
        <w:t>:</w:t>
      </w:r>
      <w:r w:rsidR="00E64374">
        <w:rPr>
          <w:rStyle w:val="Strong"/>
          <w:sz w:val="32"/>
          <w:szCs w:val="32"/>
          <w:bdr w:val="none" w:sz="0" w:space="0" w:color="auto" w:frame="1"/>
        </w:rPr>
        <w:t xml:space="preserve"> </w:t>
      </w:r>
      <w:r w:rsidR="004C6DBC">
        <w:rPr>
          <w:rStyle w:val="Strong"/>
          <w:sz w:val="32"/>
          <w:szCs w:val="32"/>
          <w:bdr w:val="none" w:sz="0" w:space="0" w:color="auto" w:frame="1"/>
        </w:rPr>
        <w:t xml:space="preserve">TALES FROM THE ROYAL BEDCHAMBER and </w:t>
      </w:r>
    </w:p>
    <w:p w:rsidR="009D41B1" w:rsidRPr="0057654F" w:rsidRDefault="004C6DBC" w:rsidP="009D41B1">
      <w:pPr>
        <w:pStyle w:val="NormalWeb"/>
        <w:spacing w:before="0" w:beforeAutospacing="0" w:after="0" w:afterAutospacing="0" w:line="270" w:lineRule="atLeast"/>
        <w:jc w:val="center"/>
        <w:textAlignment w:val="baseline"/>
        <w:rPr>
          <w:rStyle w:val="Strong"/>
          <w:sz w:val="18"/>
          <w:szCs w:val="18"/>
          <w:bdr w:val="none" w:sz="0" w:space="0" w:color="auto" w:frame="1"/>
        </w:rPr>
      </w:pPr>
      <w:r>
        <w:rPr>
          <w:rStyle w:val="Strong"/>
          <w:sz w:val="32"/>
          <w:szCs w:val="32"/>
          <w:bdr w:val="none" w:sz="0" w:space="0" w:color="auto" w:frame="1"/>
        </w:rPr>
        <w:t xml:space="preserve">THE QUEEN’S GARDEN </w:t>
      </w:r>
    </w:p>
    <w:p w:rsidR="00382313" w:rsidRDefault="00382313" w:rsidP="009D41B1">
      <w:pPr>
        <w:pStyle w:val="NormalWeb"/>
        <w:spacing w:before="0" w:beforeAutospacing="0" w:after="0" w:afterAutospacing="0" w:line="270" w:lineRule="atLeast"/>
        <w:jc w:val="center"/>
        <w:textAlignment w:val="baseline"/>
        <w:rPr>
          <w:rStyle w:val="Strong"/>
          <w:sz w:val="26"/>
          <w:szCs w:val="26"/>
          <w:bdr w:val="none" w:sz="0" w:space="0" w:color="auto" w:frame="1"/>
        </w:rPr>
      </w:pPr>
    </w:p>
    <w:p w:rsidR="00382313" w:rsidRDefault="00337887" w:rsidP="009D41B1">
      <w:pPr>
        <w:pStyle w:val="NormalWeb"/>
        <w:spacing w:before="0" w:beforeAutospacing="0" w:after="0" w:afterAutospacing="0" w:line="270" w:lineRule="atLeast"/>
        <w:jc w:val="center"/>
        <w:textAlignment w:val="baseline"/>
        <w:rPr>
          <w:rStyle w:val="Strong"/>
          <w:sz w:val="26"/>
          <w:szCs w:val="26"/>
          <w:bdr w:val="none" w:sz="0" w:space="0" w:color="auto" w:frame="1"/>
        </w:rPr>
      </w:pPr>
      <w:r w:rsidRPr="00337887">
        <w:rPr>
          <w:rStyle w:val="Strong"/>
          <w:sz w:val="26"/>
          <w:szCs w:val="26"/>
          <w:bdr w:val="none" w:sz="0" w:space="0" w:color="auto" w:frame="1"/>
        </w:rPr>
        <w:t>–</w:t>
      </w:r>
      <w:r w:rsidR="00760929">
        <w:rPr>
          <w:rStyle w:val="Strong"/>
          <w:sz w:val="26"/>
          <w:szCs w:val="26"/>
          <w:bdr w:val="none" w:sz="0" w:space="0" w:color="auto" w:frame="1"/>
        </w:rPr>
        <w:t xml:space="preserve"> </w:t>
      </w:r>
      <w:r w:rsidR="00556DAE">
        <w:rPr>
          <w:rStyle w:val="Strong"/>
          <w:sz w:val="26"/>
          <w:szCs w:val="26"/>
          <w:bdr w:val="none" w:sz="0" w:space="0" w:color="auto" w:frame="1"/>
        </w:rPr>
        <w:t>S</w:t>
      </w:r>
      <w:r w:rsidRPr="00337887">
        <w:rPr>
          <w:rStyle w:val="Strong"/>
          <w:sz w:val="26"/>
          <w:szCs w:val="26"/>
          <w:bdr w:val="none" w:sz="0" w:space="0" w:color="auto" w:frame="1"/>
        </w:rPr>
        <w:t>pecial</w:t>
      </w:r>
      <w:r w:rsidR="00865B64">
        <w:rPr>
          <w:rStyle w:val="Strong"/>
          <w:sz w:val="26"/>
          <w:szCs w:val="26"/>
          <w:bdr w:val="none" w:sz="0" w:space="0" w:color="auto" w:frame="1"/>
        </w:rPr>
        <w:t>s</w:t>
      </w:r>
      <w:r w:rsidRPr="00337887">
        <w:rPr>
          <w:rStyle w:val="Strong"/>
          <w:sz w:val="26"/>
          <w:szCs w:val="26"/>
          <w:bdr w:val="none" w:sz="0" w:space="0" w:color="auto" w:frame="1"/>
        </w:rPr>
        <w:t xml:space="preserve"> </w:t>
      </w:r>
      <w:r w:rsidR="00940B8B">
        <w:rPr>
          <w:rStyle w:val="Strong"/>
          <w:sz w:val="26"/>
          <w:szCs w:val="26"/>
          <w:bdr w:val="none" w:sz="0" w:space="0" w:color="auto" w:frame="1"/>
        </w:rPr>
        <w:t>Open Door</w:t>
      </w:r>
      <w:r w:rsidR="00382313">
        <w:rPr>
          <w:rStyle w:val="Strong"/>
          <w:sz w:val="26"/>
          <w:szCs w:val="26"/>
          <w:bdr w:val="none" w:sz="0" w:space="0" w:color="auto" w:frame="1"/>
        </w:rPr>
        <w:t>s</w:t>
      </w:r>
      <w:r w:rsidR="00940B8B">
        <w:rPr>
          <w:rStyle w:val="Strong"/>
          <w:sz w:val="26"/>
          <w:szCs w:val="26"/>
          <w:bdr w:val="none" w:sz="0" w:space="0" w:color="auto" w:frame="1"/>
        </w:rPr>
        <w:t xml:space="preserve"> to Royal Life</w:t>
      </w:r>
      <w:r w:rsidR="00760929">
        <w:rPr>
          <w:rStyle w:val="Strong"/>
          <w:sz w:val="26"/>
          <w:szCs w:val="26"/>
          <w:bdr w:val="none" w:sz="0" w:space="0" w:color="auto" w:frame="1"/>
        </w:rPr>
        <w:t>,</w:t>
      </w:r>
      <w:r w:rsidR="00940B8B">
        <w:rPr>
          <w:rStyle w:val="Strong"/>
          <w:sz w:val="26"/>
          <w:szCs w:val="26"/>
          <w:bdr w:val="none" w:sz="0" w:space="0" w:color="auto" w:frame="1"/>
        </w:rPr>
        <w:t xml:space="preserve"> </w:t>
      </w:r>
      <w:r w:rsidR="00760929">
        <w:rPr>
          <w:rStyle w:val="Strong"/>
          <w:sz w:val="26"/>
          <w:szCs w:val="26"/>
          <w:bdr w:val="none" w:sz="0" w:space="0" w:color="auto" w:frame="1"/>
        </w:rPr>
        <w:t>F</w:t>
      </w:r>
      <w:r w:rsidR="00E64374">
        <w:rPr>
          <w:rStyle w:val="Strong"/>
          <w:sz w:val="26"/>
          <w:szCs w:val="26"/>
          <w:bdr w:val="none" w:sz="0" w:space="0" w:color="auto" w:frame="1"/>
        </w:rPr>
        <w:t xml:space="preserve">rom Medieval to Modern </w:t>
      </w:r>
      <w:r w:rsidR="00760929">
        <w:rPr>
          <w:rStyle w:val="Strong"/>
          <w:sz w:val="26"/>
          <w:szCs w:val="26"/>
          <w:bdr w:val="none" w:sz="0" w:space="0" w:color="auto" w:frame="1"/>
        </w:rPr>
        <w:t>Times</w:t>
      </w:r>
    </w:p>
    <w:p w:rsidR="009D41B1" w:rsidRPr="00CD4EB8" w:rsidRDefault="00556DAE" w:rsidP="009D41B1">
      <w:pPr>
        <w:pStyle w:val="NormalWeb"/>
        <w:spacing w:before="0" w:beforeAutospacing="0" w:after="0" w:afterAutospacing="0" w:line="270" w:lineRule="atLeast"/>
        <w:jc w:val="center"/>
        <w:textAlignment w:val="baseline"/>
        <w:rPr>
          <w:rStyle w:val="Strong"/>
          <w:sz w:val="26"/>
          <w:szCs w:val="26"/>
          <w:bdr w:val="none" w:sz="0" w:space="0" w:color="auto" w:frame="1"/>
        </w:rPr>
      </w:pPr>
      <w:r>
        <w:rPr>
          <w:rStyle w:val="Strong"/>
          <w:sz w:val="26"/>
          <w:szCs w:val="26"/>
          <w:bdr w:val="none" w:sz="0" w:space="0" w:color="auto" w:frame="1"/>
        </w:rPr>
        <w:t xml:space="preserve">Sunday, </w:t>
      </w:r>
      <w:r w:rsidR="00146904">
        <w:rPr>
          <w:rStyle w:val="Strong"/>
          <w:sz w:val="26"/>
          <w:szCs w:val="26"/>
          <w:bdr w:val="none" w:sz="0" w:space="0" w:color="auto" w:frame="1"/>
        </w:rPr>
        <w:t xml:space="preserve">December 21 </w:t>
      </w:r>
      <w:r>
        <w:rPr>
          <w:rStyle w:val="Strong"/>
          <w:sz w:val="26"/>
          <w:szCs w:val="26"/>
          <w:bdr w:val="none" w:sz="0" w:space="0" w:color="auto" w:frame="1"/>
        </w:rPr>
        <w:t xml:space="preserve">and </w:t>
      </w:r>
      <w:r w:rsidR="00382313">
        <w:rPr>
          <w:rStyle w:val="Strong"/>
          <w:sz w:val="26"/>
          <w:szCs w:val="26"/>
          <w:bdr w:val="none" w:sz="0" w:space="0" w:color="auto" w:frame="1"/>
        </w:rPr>
        <w:t xml:space="preserve">Sunday, </w:t>
      </w:r>
      <w:r w:rsidR="00146904">
        <w:rPr>
          <w:rStyle w:val="Strong"/>
          <w:sz w:val="26"/>
          <w:szCs w:val="26"/>
          <w:bdr w:val="none" w:sz="0" w:space="0" w:color="auto" w:frame="1"/>
        </w:rPr>
        <w:t>January 11</w:t>
      </w:r>
      <w:r w:rsidR="001707BB" w:rsidRPr="00CD4EB8">
        <w:rPr>
          <w:rStyle w:val="Strong"/>
          <w:i/>
          <w:bdr w:val="none" w:sz="0" w:space="0" w:color="auto" w:frame="1"/>
        </w:rPr>
        <w:t xml:space="preserve"> </w:t>
      </w:r>
      <w:r w:rsidR="00337887" w:rsidRPr="00337887">
        <w:rPr>
          <w:rStyle w:val="Strong"/>
          <w:sz w:val="26"/>
          <w:szCs w:val="26"/>
          <w:bdr w:val="none" w:sz="0" w:space="0" w:color="auto" w:frame="1"/>
        </w:rPr>
        <w:t>–</w:t>
      </w:r>
    </w:p>
    <w:p w:rsidR="009D41B1" w:rsidRPr="009D41B1" w:rsidRDefault="009D41B1" w:rsidP="009D41B1">
      <w:pPr>
        <w:pStyle w:val="NormalWeb"/>
        <w:spacing w:before="0" w:beforeAutospacing="0" w:after="0" w:afterAutospacing="0" w:line="270" w:lineRule="atLeast"/>
        <w:jc w:val="center"/>
        <w:textAlignment w:val="baseline"/>
        <w:rPr>
          <w:sz w:val="18"/>
          <w:szCs w:val="18"/>
        </w:rPr>
      </w:pPr>
    </w:p>
    <w:tbl>
      <w:tblPr>
        <w:tblpPr w:leftFromText="180" w:rightFromText="180" w:vertAnchor="text" w:tblpY="1"/>
        <w:tblOverlap w:val="never"/>
        <w:tblW w:w="0" w:type="auto"/>
        <w:tblLook w:val="01E0" w:firstRow="1" w:lastRow="1" w:firstColumn="1" w:lastColumn="1" w:noHBand="0" w:noVBand="0"/>
      </w:tblPr>
      <w:tblGrid>
        <w:gridCol w:w="3291"/>
      </w:tblGrid>
      <w:tr w:rsidR="00724E07" w:rsidTr="0057654F">
        <w:trPr>
          <w:trHeight w:val="1044"/>
        </w:trPr>
        <w:tc>
          <w:tcPr>
            <w:tcW w:w="3291" w:type="dxa"/>
            <w:shd w:val="clear" w:color="auto" w:fill="auto"/>
          </w:tcPr>
          <w:p w:rsidR="00724E07" w:rsidRDefault="003D0B72" w:rsidP="006A442A">
            <w:r>
              <w:rPr>
                <w:noProof/>
              </w:rPr>
              <w:drawing>
                <wp:inline distT="0" distB="0" distL="0" distR="0" wp14:anchorId="2D5CFCB4" wp14:editId="63574288">
                  <wp:extent cx="1847850" cy="2775854"/>
                  <wp:effectExtent l="19050" t="0" r="0" b="0"/>
                  <wp:docPr id="4" name="Picture 1" descr="C:\Users\rlee\Downloads\83107000009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ee\Downloads\83107000009HighRes.jpg"/>
                          <pic:cNvPicPr>
                            <a:picLocks noChangeAspect="1" noChangeArrowheads="1"/>
                          </pic:cNvPicPr>
                        </pic:nvPicPr>
                        <pic:blipFill>
                          <a:blip r:embed="rId10"/>
                          <a:srcRect/>
                          <a:stretch>
                            <a:fillRect/>
                          </a:stretch>
                        </pic:blipFill>
                        <pic:spPr bwMode="auto">
                          <a:xfrm>
                            <a:off x="0" y="0"/>
                            <a:ext cx="1847731" cy="2775676"/>
                          </a:xfrm>
                          <a:prstGeom prst="rect">
                            <a:avLst/>
                          </a:prstGeom>
                          <a:noFill/>
                          <a:ln w="9525">
                            <a:noFill/>
                            <a:miter lim="800000"/>
                            <a:headEnd/>
                            <a:tailEnd/>
                          </a:ln>
                        </pic:spPr>
                      </pic:pic>
                    </a:graphicData>
                  </a:graphic>
                </wp:inline>
              </w:drawing>
            </w:r>
          </w:p>
        </w:tc>
      </w:tr>
      <w:tr w:rsidR="00724E07" w:rsidTr="0057654F">
        <w:trPr>
          <w:trHeight w:val="598"/>
        </w:trPr>
        <w:tc>
          <w:tcPr>
            <w:tcW w:w="3291" w:type="dxa"/>
            <w:shd w:val="clear" w:color="auto" w:fill="auto"/>
          </w:tcPr>
          <w:p w:rsidR="00724E07" w:rsidRPr="00752445" w:rsidRDefault="003D0B72" w:rsidP="003D0B72">
            <w:pPr>
              <w:pStyle w:val="PBSCaption"/>
              <w:framePr w:hSpace="0" w:wrap="auto" w:vAnchor="margin" w:yAlign="inline"/>
              <w:suppressOverlap w:val="0"/>
              <w:rPr>
                <w:bCs/>
                <w:szCs w:val="18"/>
              </w:rPr>
            </w:pPr>
            <w:r w:rsidRPr="00752445">
              <w:rPr>
                <w:szCs w:val="18"/>
              </w:rPr>
              <w:t xml:space="preserve">Host </w:t>
            </w:r>
            <w:r w:rsidR="00372590">
              <w:rPr>
                <w:szCs w:val="18"/>
              </w:rPr>
              <w:t xml:space="preserve">Dr. </w:t>
            </w:r>
            <w:r w:rsidRPr="00752445">
              <w:rPr>
                <w:szCs w:val="18"/>
              </w:rPr>
              <w:t xml:space="preserve">Lucy </w:t>
            </w:r>
            <w:proofErr w:type="spellStart"/>
            <w:r w:rsidRPr="00752445">
              <w:rPr>
                <w:szCs w:val="18"/>
              </w:rPr>
              <w:t>Worsley</w:t>
            </w:r>
            <w:proofErr w:type="spellEnd"/>
            <w:r w:rsidRPr="00752445">
              <w:rPr>
                <w:szCs w:val="18"/>
              </w:rPr>
              <w:t xml:space="preserve">. </w:t>
            </w:r>
            <w:r w:rsidR="005C341A" w:rsidRPr="00752445">
              <w:rPr>
                <w:szCs w:val="18"/>
              </w:rPr>
              <w:t>Photo</w:t>
            </w:r>
            <w:r w:rsidR="00CD4EB8" w:rsidRPr="00752445">
              <w:rPr>
                <w:szCs w:val="18"/>
              </w:rPr>
              <w:t xml:space="preserve">: </w:t>
            </w:r>
            <w:r w:rsidRPr="00987B7B">
              <w:rPr>
                <w:color w:val="333333"/>
                <w:szCs w:val="18"/>
              </w:rPr>
              <w:t>Courtesy of © Tiger Aspect Productions 2013</w:t>
            </w:r>
          </w:p>
        </w:tc>
      </w:tr>
    </w:tbl>
    <w:p w:rsidR="009169BB" w:rsidRPr="0050511A" w:rsidRDefault="009D41B1" w:rsidP="009D41B1">
      <w:pPr>
        <w:pStyle w:val="NormalWeb"/>
        <w:spacing w:before="0" w:beforeAutospacing="0" w:after="0" w:afterAutospacing="0" w:line="270" w:lineRule="atLeast"/>
        <w:textAlignment w:val="baseline"/>
      </w:pPr>
      <w:r w:rsidRPr="0050511A">
        <w:t xml:space="preserve">ARLINGTON, VA; </w:t>
      </w:r>
      <w:r w:rsidR="00494553">
        <w:t>December 2</w:t>
      </w:r>
      <w:r w:rsidR="00556DAE" w:rsidRPr="00A2376B">
        <w:t>,</w:t>
      </w:r>
      <w:r w:rsidR="00556DAE">
        <w:t xml:space="preserve"> </w:t>
      </w:r>
      <w:r w:rsidRPr="00A737CF">
        <w:t xml:space="preserve">2014 </w:t>
      </w:r>
      <w:r w:rsidR="00D1554C" w:rsidRPr="00A737CF">
        <w:t>–</w:t>
      </w:r>
      <w:r w:rsidRPr="00A737CF">
        <w:t xml:space="preserve"> </w:t>
      </w:r>
      <w:r w:rsidR="0095368E">
        <w:t>From</w:t>
      </w:r>
      <w:r w:rsidR="005D4575">
        <w:t xml:space="preserve"> </w:t>
      </w:r>
      <w:r w:rsidR="006F7FC4">
        <w:t>bedchamber</w:t>
      </w:r>
      <w:r w:rsidR="004636AC">
        <w:t>s</w:t>
      </w:r>
      <w:r w:rsidR="006F7FC4">
        <w:t xml:space="preserve"> to </w:t>
      </w:r>
      <w:r w:rsidR="00382313">
        <w:t>flower beds</w:t>
      </w:r>
      <w:r w:rsidR="006F7FC4">
        <w:t>, two new o</w:t>
      </w:r>
      <w:r w:rsidR="00556DAE">
        <w:t xml:space="preserve">ne-hour specials </w:t>
      </w:r>
      <w:r w:rsidR="00382313">
        <w:t xml:space="preserve">on PBS </w:t>
      </w:r>
      <w:r w:rsidR="006F7FC4">
        <w:t xml:space="preserve">reveal </w:t>
      </w:r>
      <w:r w:rsidR="00382313" w:rsidRPr="0090034E">
        <w:t xml:space="preserve">the </w:t>
      </w:r>
      <w:r w:rsidR="00977F82">
        <w:t>secluded</w:t>
      </w:r>
      <w:r w:rsidR="00977F82" w:rsidRPr="00977F82">
        <w:t xml:space="preserve"> </w:t>
      </w:r>
      <w:r w:rsidR="00382313" w:rsidRPr="00977F82">
        <w:t>spaces</w:t>
      </w:r>
      <w:r w:rsidR="00382313">
        <w:t xml:space="preserve"> of British</w:t>
      </w:r>
      <w:r w:rsidR="0088478C">
        <w:t xml:space="preserve"> r</w:t>
      </w:r>
      <w:r w:rsidR="00382313">
        <w:t>oyal families.</w:t>
      </w:r>
      <w:r w:rsidR="006F7FC4">
        <w:t xml:space="preserve"> </w:t>
      </w:r>
      <w:r w:rsidR="00382313">
        <w:rPr>
          <w:b/>
        </w:rPr>
        <w:t>TALES FROM THE ROYAL BEDCHAMBER</w:t>
      </w:r>
      <w:r w:rsidR="006F7FC4">
        <w:rPr>
          <w:b/>
        </w:rPr>
        <w:t xml:space="preserve"> </w:t>
      </w:r>
      <w:r w:rsidR="00382313">
        <w:t>premieres</w:t>
      </w:r>
      <w:r w:rsidR="00CC6853">
        <w:t xml:space="preserve"> </w:t>
      </w:r>
      <w:r w:rsidR="00CC6853" w:rsidRPr="00D8076A">
        <w:t xml:space="preserve">Sunday, </w:t>
      </w:r>
      <w:r w:rsidR="006F7FC4">
        <w:t>December 21</w:t>
      </w:r>
      <w:r w:rsidR="00CC6853" w:rsidRPr="00D8076A">
        <w:t xml:space="preserve">, </w:t>
      </w:r>
      <w:r w:rsidR="006F7FC4">
        <w:t xml:space="preserve">2014, </w:t>
      </w:r>
      <w:r w:rsidR="00CC6853" w:rsidRPr="00D8076A">
        <w:t>8:00</w:t>
      </w:r>
      <w:r w:rsidR="00760929">
        <w:t>-9:00</w:t>
      </w:r>
      <w:r w:rsidR="00DD098F">
        <w:t xml:space="preserve"> </w:t>
      </w:r>
      <w:r w:rsidR="00752445">
        <w:t>p.m.</w:t>
      </w:r>
      <w:r w:rsidR="00752445" w:rsidRPr="00D8076A">
        <w:t xml:space="preserve"> </w:t>
      </w:r>
      <w:r w:rsidR="00CC6853" w:rsidRPr="00D8076A">
        <w:t>ET</w:t>
      </w:r>
      <w:r w:rsidR="00A24656">
        <w:t>,</w:t>
      </w:r>
      <w:r w:rsidR="00CC6853" w:rsidRPr="00D8076A">
        <w:t xml:space="preserve"> </w:t>
      </w:r>
      <w:r w:rsidR="00556DAE">
        <w:t xml:space="preserve">and </w:t>
      </w:r>
      <w:r w:rsidR="00382313">
        <w:rPr>
          <w:b/>
        </w:rPr>
        <w:t>THE QUEEN’S GARDEN</w:t>
      </w:r>
      <w:r w:rsidR="006F7FC4">
        <w:rPr>
          <w:b/>
        </w:rPr>
        <w:t xml:space="preserve"> </w:t>
      </w:r>
      <w:r w:rsidR="00382313">
        <w:t>premieres</w:t>
      </w:r>
      <w:r w:rsidR="00C15042" w:rsidRPr="00D8076A">
        <w:t xml:space="preserve"> </w:t>
      </w:r>
      <w:r w:rsidR="006F7FC4">
        <w:t>January 11</w:t>
      </w:r>
      <w:r w:rsidR="00C15042" w:rsidRPr="00D8076A">
        <w:t xml:space="preserve">, </w:t>
      </w:r>
      <w:r w:rsidR="002323F0" w:rsidRPr="00D8076A">
        <w:t>201</w:t>
      </w:r>
      <w:r w:rsidR="006F7FC4">
        <w:t>5</w:t>
      </w:r>
      <w:r w:rsidR="002323F0" w:rsidRPr="00D8076A">
        <w:t xml:space="preserve">, </w:t>
      </w:r>
      <w:r w:rsidR="006F7FC4">
        <w:t>10</w:t>
      </w:r>
      <w:r w:rsidR="00C43B92">
        <w:t>:00</w:t>
      </w:r>
      <w:r w:rsidR="00760929">
        <w:t>-11:00</w:t>
      </w:r>
      <w:r w:rsidR="002323F0" w:rsidRPr="00D8076A">
        <w:t xml:space="preserve"> </w:t>
      </w:r>
      <w:r w:rsidR="00752445">
        <w:t>p.m.</w:t>
      </w:r>
      <w:r w:rsidR="00752445" w:rsidRPr="00D8076A">
        <w:t xml:space="preserve"> </w:t>
      </w:r>
      <w:r w:rsidR="002323F0" w:rsidRPr="00D8076A">
        <w:t>ET</w:t>
      </w:r>
      <w:r w:rsidR="00C15042" w:rsidRPr="00D8076A">
        <w:t xml:space="preserve"> </w:t>
      </w:r>
      <w:r w:rsidR="00B64DCE">
        <w:t xml:space="preserve">on PBS </w:t>
      </w:r>
      <w:r w:rsidR="00C15042" w:rsidRPr="00D8076A">
        <w:t>(check local listings)</w:t>
      </w:r>
      <w:r w:rsidR="002323F0" w:rsidRPr="00D8076A">
        <w:t>.</w:t>
      </w:r>
      <w:r w:rsidR="002323F0" w:rsidRPr="0050511A">
        <w:t xml:space="preserve"> </w:t>
      </w:r>
      <w:r w:rsidR="00382313">
        <w:t xml:space="preserve"> </w:t>
      </w:r>
      <w:r w:rsidR="00AF19C7">
        <w:t>The</w:t>
      </w:r>
      <w:r w:rsidR="00D560C9">
        <w:t xml:space="preserve"> programs </w:t>
      </w:r>
      <w:r w:rsidR="006F7FC4">
        <w:t xml:space="preserve">underscore the importance of both locations </w:t>
      </w:r>
      <w:r w:rsidR="00382313">
        <w:t>in</w:t>
      </w:r>
      <w:r w:rsidR="006F7FC4">
        <w:t xml:space="preserve"> the</w:t>
      </w:r>
      <w:r w:rsidR="00835BC9">
        <w:t xml:space="preserve"> lives of the </w:t>
      </w:r>
      <w:r w:rsidR="00752445">
        <w:t xml:space="preserve">royal </w:t>
      </w:r>
      <w:r w:rsidR="006F7FC4">
        <w:t>household</w:t>
      </w:r>
      <w:r w:rsidR="00835BC9">
        <w:t>,</w:t>
      </w:r>
      <w:r w:rsidR="006F7FC4">
        <w:t xml:space="preserve"> </w:t>
      </w:r>
      <w:r w:rsidR="00382313">
        <w:t>with insightful</w:t>
      </w:r>
      <w:r w:rsidR="006F7FC4">
        <w:t xml:space="preserve"> </w:t>
      </w:r>
      <w:r w:rsidR="009529A8">
        <w:t xml:space="preserve">interviews and unprecedented </w:t>
      </w:r>
      <w:r w:rsidR="00382313">
        <w:t xml:space="preserve">public </w:t>
      </w:r>
      <w:r w:rsidR="009529A8">
        <w:t xml:space="preserve">access </w:t>
      </w:r>
      <w:r w:rsidR="00B64DCE">
        <w:t xml:space="preserve">to </w:t>
      </w:r>
      <w:r w:rsidR="00382313">
        <w:t>these most intimate spaces</w:t>
      </w:r>
      <w:r w:rsidR="00835BC9">
        <w:t xml:space="preserve">. </w:t>
      </w:r>
    </w:p>
    <w:p w:rsidR="005303BF" w:rsidRDefault="00CC6853">
      <w:pPr>
        <w:pStyle w:val="NormalWeb"/>
        <w:tabs>
          <w:tab w:val="left" w:pos="1740"/>
        </w:tabs>
        <w:spacing w:before="0" w:beforeAutospacing="0" w:after="0" w:afterAutospacing="0" w:line="270" w:lineRule="atLeast"/>
        <w:textAlignment w:val="baseline"/>
        <w:rPr>
          <w:sz w:val="18"/>
          <w:szCs w:val="18"/>
        </w:rPr>
      </w:pPr>
      <w:r>
        <w:rPr>
          <w:sz w:val="18"/>
          <w:szCs w:val="18"/>
        </w:rPr>
        <w:tab/>
      </w:r>
    </w:p>
    <w:p w:rsidR="00BE7D60" w:rsidRDefault="00A97446" w:rsidP="00000DD3">
      <w:pPr>
        <w:rPr>
          <w:lang w:val="en-GB"/>
        </w:rPr>
      </w:pPr>
      <w:r>
        <w:t xml:space="preserve">In </w:t>
      </w:r>
      <w:r w:rsidR="00382313">
        <w:rPr>
          <w:b/>
        </w:rPr>
        <w:t>TALES FROM THE ROYAL BEDCHAMBER</w:t>
      </w:r>
      <w:r w:rsidR="00245E80" w:rsidRPr="00245E80">
        <w:t xml:space="preserve">, </w:t>
      </w:r>
      <w:r w:rsidR="0088478C">
        <w:t xml:space="preserve">host </w:t>
      </w:r>
      <w:r w:rsidR="00372590">
        <w:t xml:space="preserve">Dr. </w:t>
      </w:r>
      <w:r w:rsidR="0088478C">
        <w:t xml:space="preserve">Lucy </w:t>
      </w:r>
      <w:proofErr w:type="spellStart"/>
      <w:r w:rsidR="0088478C">
        <w:t>Worsley</w:t>
      </w:r>
      <w:proofErr w:type="spellEnd"/>
      <w:r w:rsidR="003A730D">
        <w:t xml:space="preserve">, Chief Curator at Historic Royal Palaces, </w:t>
      </w:r>
      <w:r w:rsidR="004629B3">
        <w:t>s</w:t>
      </w:r>
      <w:r w:rsidR="00382313">
        <w:t>nuggles up with</w:t>
      </w:r>
      <w:r w:rsidR="0088478C">
        <w:t xml:space="preserve"> Britain’s monarchs to uncover the </w:t>
      </w:r>
      <w:r w:rsidR="00382313">
        <w:t xml:space="preserve">fascinating </w:t>
      </w:r>
      <w:r w:rsidR="0088478C">
        <w:t>secrets of the royal bedchamber</w:t>
      </w:r>
      <w:r w:rsidR="006143E6">
        <w:t xml:space="preserve"> (watch a clip </w:t>
      </w:r>
      <w:hyperlink r:id="rId11" w:history="1">
        <w:r w:rsidR="006143E6" w:rsidRPr="00A472A4">
          <w:rPr>
            <w:rStyle w:val="Hyperlink"/>
            <w:b/>
          </w:rPr>
          <w:t>here</w:t>
        </w:r>
      </w:hyperlink>
      <w:r w:rsidR="006143E6">
        <w:t>)</w:t>
      </w:r>
      <w:r w:rsidR="0088478C">
        <w:t xml:space="preserve">. </w:t>
      </w:r>
      <w:r w:rsidR="00382313">
        <w:t>From Hampton Court</w:t>
      </w:r>
      <w:r w:rsidR="00B022FE">
        <w:t xml:space="preserve"> to </w:t>
      </w:r>
      <w:proofErr w:type="spellStart"/>
      <w:r w:rsidR="00B022FE">
        <w:t>Hever</w:t>
      </w:r>
      <w:proofErr w:type="spellEnd"/>
      <w:r w:rsidR="00B022FE">
        <w:t xml:space="preserve"> Castle to the great English country manors, </w:t>
      </w:r>
      <w:proofErr w:type="spellStart"/>
      <w:r w:rsidR="00382313">
        <w:t>Worsl</w:t>
      </w:r>
      <w:r w:rsidR="00752445">
        <w:t>e</w:t>
      </w:r>
      <w:r w:rsidR="00382313">
        <w:t>y</w:t>
      </w:r>
      <w:proofErr w:type="spellEnd"/>
      <w:r w:rsidR="00382313">
        <w:t xml:space="preserve"> shows</w:t>
      </w:r>
      <w:r w:rsidR="00B022FE">
        <w:t xml:space="preserve"> the opulence of </w:t>
      </w:r>
      <w:r w:rsidR="00A964D7">
        <w:t>R</w:t>
      </w:r>
      <w:r w:rsidR="001742A6">
        <w:t xml:space="preserve">oyal </w:t>
      </w:r>
      <w:r w:rsidR="00A964D7">
        <w:t xml:space="preserve">State </w:t>
      </w:r>
      <w:r w:rsidR="001742A6">
        <w:t xml:space="preserve">bedrooms </w:t>
      </w:r>
      <w:r w:rsidR="00382313">
        <w:t xml:space="preserve">and </w:t>
      </w:r>
      <w:r w:rsidR="00752445">
        <w:t xml:space="preserve">explains </w:t>
      </w:r>
      <w:r w:rsidR="00382313">
        <w:t xml:space="preserve">how </w:t>
      </w:r>
      <w:r w:rsidR="00382313" w:rsidRPr="0090034E">
        <w:t>these private spaces</w:t>
      </w:r>
      <w:r w:rsidR="00382313">
        <w:t xml:space="preserve"> </w:t>
      </w:r>
      <w:r w:rsidR="00000DD3">
        <w:t>were once</w:t>
      </w:r>
      <w:r w:rsidR="00382313">
        <w:t xml:space="preserve"> </w:t>
      </w:r>
      <w:r w:rsidR="00000DD3">
        <w:rPr>
          <w:lang w:val="en-GB"/>
        </w:rPr>
        <w:t>very public</w:t>
      </w:r>
      <w:r w:rsidR="00000DD3">
        <w:t xml:space="preserve"> hubs of English politics and policy</w:t>
      </w:r>
      <w:r w:rsidR="001742A6">
        <w:t xml:space="preserve">. </w:t>
      </w:r>
      <w:r w:rsidR="00000DD3">
        <w:rPr>
          <w:lang w:val="en-GB"/>
        </w:rPr>
        <w:t xml:space="preserve">It was in these rooms </w:t>
      </w:r>
      <w:r w:rsidR="00752445">
        <w:rPr>
          <w:lang w:val="en-GB"/>
        </w:rPr>
        <w:t xml:space="preserve">that </w:t>
      </w:r>
      <w:r w:rsidR="00BE7D60">
        <w:rPr>
          <w:lang w:val="en-GB"/>
        </w:rPr>
        <w:t>royal marriage ceremonies</w:t>
      </w:r>
      <w:r w:rsidR="00000DD3">
        <w:rPr>
          <w:lang w:val="en-GB"/>
        </w:rPr>
        <w:t xml:space="preserve"> were held</w:t>
      </w:r>
      <w:r w:rsidR="00BE7D60">
        <w:rPr>
          <w:lang w:val="en-GB"/>
        </w:rPr>
        <w:t xml:space="preserve">, royal births </w:t>
      </w:r>
      <w:r w:rsidR="00000DD3">
        <w:rPr>
          <w:lang w:val="en-GB"/>
        </w:rPr>
        <w:t xml:space="preserve">were </w:t>
      </w:r>
      <w:r w:rsidR="00BE7D60">
        <w:rPr>
          <w:lang w:val="en-GB"/>
        </w:rPr>
        <w:t xml:space="preserve">observed </w:t>
      </w:r>
      <w:r w:rsidR="00000DD3">
        <w:rPr>
          <w:lang w:val="en-GB"/>
        </w:rPr>
        <w:t>by</w:t>
      </w:r>
      <w:r w:rsidR="00BE7D60">
        <w:rPr>
          <w:lang w:val="en-GB"/>
        </w:rPr>
        <w:t xml:space="preserve"> crowd</w:t>
      </w:r>
      <w:r w:rsidR="00000DD3">
        <w:rPr>
          <w:lang w:val="en-GB"/>
        </w:rPr>
        <w:t>s</w:t>
      </w:r>
      <w:r w:rsidR="00BE7D60">
        <w:rPr>
          <w:lang w:val="en-GB"/>
        </w:rPr>
        <w:t xml:space="preserve"> </w:t>
      </w:r>
      <w:r w:rsidR="00000DD3">
        <w:rPr>
          <w:lang w:val="en-GB"/>
        </w:rPr>
        <w:t>eager</w:t>
      </w:r>
      <w:r w:rsidR="00BE7D60">
        <w:rPr>
          <w:lang w:val="en-GB"/>
        </w:rPr>
        <w:t xml:space="preserve"> to verify the baby’s </w:t>
      </w:r>
      <w:r w:rsidR="00752445">
        <w:rPr>
          <w:lang w:val="en-GB"/>
        </w:rPr>
        <w:t>sex</w:t>
      </w:r>
      <w:r w:rsidR="00BE7D60">
        <w:rPr>
          <w:lang w:val="en-GB"/>
        </w:rPr>
        <w:t xml:space="preserve">. </w:t>
      </w:r>
      <w:r w:rsidR="00000DD3">
        <w:rPr>
          <w:lang w:val="en-GB"/>
        </w:rPr>
        <w:t>Even</w:t>
      </w:r>
      <w:r w:rsidR="00BE7D60">
        <w:rPr>
          <w:lang w:val="en-GB"/>
        </w:rPr>
        <w:t xml:space="preserve"> the process of creating royal babies took place in a semi-public contex</w:t>
      </w:r>
      <w:r w:rsidR="007B7CBA">
        <w:rPr>
          <w:lang w:val="en-GB"/>
        </w:rPr>
        <w:t>t,</w:t>
      </w:r>
      <w:r w:rsidR="007B7CBA" w:rsidRPr="007B7CBA">
        <w:rPr>
          <w:lang w:val="en-GB"/>
        </w:rPr>
        <w:t xml:space="preserve"> </w:t>
      </w:r>
      <w:r w:rsidR="00000DD3">
        <w:rPr>
          <w:lang w:val="en-GB"/>
        </w:rPr>
        <w:t>Worsl</w:t>
      </w:r>
      <w:r w:rsidR="00752445">
        <w:rPr>
          <w:lang w:val="en-GB"/>
        </w:rPr>
        <w:t>e</w:t>
      </w:r>
      <w:r w:rsidR="00000DD3">
        <w:rPr>
          <w:lang w:val="en-GB"/>
        </w:rPr>
        <w:t xml:space="preserve">y says, because </w:t>
      </w:r>
      <w:r w:rsidR="007B7CBA">
        <w:rPr>
          <w:lang w:val="en-GB"/>
        </w:rPr>
        <w:t>every</w:t>
      </w:r>
      <w:r w:rsidR="009977AD">
        <w:rPr>
          <w:lang w:val="en-GB"/>
        </w:rPr>
        <w:t>one had a stake in it</w:t>
      </w:r>
      <w:r w:rsidR="00000DD3">
        <w:rPr>
          <w:lang w:val="en-GB"/>
        </w:rPr>
        <w:t>s outcome</w:t>
      </w:r>
      <w:r w:rsidR="009977AD">
        <w:rPr>
          <w:lang w:val="en-GB"/>
        </w:rPr>
        <w:t>.</w:t>
      </w:r>
    </w:p>
    <w:p w:rsidR="007B7CBA" w:rsidRDefault="007B7CBA" w:rsidP="001742A6">
      <w:pPr>
        <w:rPr>
          <w:lang w:val="en-GB"/>
        </w:rPr>
      </w:pPr>
    </w:p>
    <w:p w:rsidR="00245E80" w:rsidRDefault="00000DD3" w:rsidP="001742A6">
      <w:pPr>
        <w:rPr>
          <w:lang w:val="en-GB"/>
        </w:rPr>
      </w:pPr>
      <w:r>
        <w:rPr>
          <w:lang w:val="en-GB"/>
        </w:rPr>
        <w:t>The eventual</w:t>
      </w:r>
      <w:r w:rsidR="00BE7D60">
        <w:rPr>
          <w:lang w:val="en-GB"/>
        </w:rPr>
        <w:t xml:space="preserve"> creation of </w:t>
      </w:r>
      <w:r w:rsidR="00BE7D60" w:rsidRPr="0090034E">
        <w:rPr>
          <w:lang w:val="en-GB"/>
        </w:rPr>
        <w:t>private</w:t>
      </w:r>
      <w:r w:rsidR="00BE7D60">
        <w:rPr>
          <w:lang w:val="en-GB"/>
        </w:rPr>
        <w:t xml:space="preserve"> chambers</w:t>
      </w:r>
      <w:r>
        <w:rPr>
          <w:lang w:val="en-GB"/>
        </w:rPr>
        <w:t xml:space="preserve"> evolved as a </w:t>
      </w:r>
      <w:r w:rsidR="00BE7D60">
        <w:rPr>
          <w:lang w:val="en-GB"/>
        </w:rPr>
        <w:t>reaction to the overwhelmingly</w:t>
      </w:r>
      <w:r>
        <w:rPr>
          <w:lang w:val="en-GB"/>
        </w:rPr>
        <w:t xml:space="preserve"> public nature of royal bedrooms, and affairs of state eventually were relegated to offices and the Houses of Parliament. </w:t>
      </w:r>
      <w:r w:rsidR="00245E80">
        <w:rPr>
          <w:lang w:val="en-GB"/>
        </w:rPr>
        <w:t xml:space="preserve">But </w:t>
      </w:r>
      <w:r>
        <w:rPr>
          <w:b/>
        </w:rPr>
        <w:t xml:space="preserve">TALES FROM THE ROYAL BEDCHAMBER </w:t>
      </w:r>
      <w:r w:rsidR="00F74B4C">
        <w:rPr>
          <w:lang w:val="en-GB"/>
        </w:rPr>
        <w:t>give</w:t>
      </w:r>
      <w:r>
        <w:rPr>
          <w:lang w:val="en-GB"/>
        </w:rPr>
        <w:t>s viewers</w:t>
      </w:r>
      <w:r w:rsidR="00F74B4C">
        <w:rPr>
          <w:lang w:val="en-GB"/>
        </w:rPr>
        <w:t xml:space="preserve"> access to the regal pomp and detail</w:t>
      </w:r>
      <w:r w:rsidR="00245E80">
        <w:rPr>
          <w:lang w:val="en-GB"/>
        </w:rPr>
        <w:t>ed</w:t>
      </w:r>
      <w:r w:rsidR="00F74B4C">
        <w:rPr>
          <w:lang w:val="en-GB"/>
        </w:rPr>
        <w:t xml:space="preserve"> work </w:t>
      </w:r>
      <w:r w:rsidR="00245E80">
        <w:rPr>
          <w:lang w:val="en-GB"/>
        </w:rPr>
        <w:t>of these</w:t>
      </w:r>
      <w:r w:rsidR="00F74B4C">
        <w:rPr>
          <w:lang w:val="en-GB"/>
        </w:rPr>
        <w:t xml:space="preserve"> inner chamber</w:t>
      </w:r>
      <w:r w:rsidR="00245E80">
        <w:rPr>
          <w:lang w:val="en-GB"/>
        </w:rPr>
        <w:t xml:space="preserve">s – detailing the lavish designs of </w:t>
      </w:r>
      <w:r w:rsidR="00F74B4C">
        <w:rPr>
          <w:lang w:val="en-GB"/>
        </w:rPr>
        <w:t>r</w:t>
      </w:r>
      <w:r w:rsidR="00BE7D60">
        <w:rPr>
          <w:lang w:val="en-GB"/>
        </w:rPr>
        <w:t xml:space="preserve">oyal </w:t>
      </w:r>
      <w:r w:rsidR="00F74B4C">
        <w:rPr>
          <w:lang w:val="en-GB"/>
        </w:rPr>
        <w:t>s</w:t>
      </w:r>
      <w:r w:rsidR="00BE7D60">
        <w:rPr>
          <w:lang w:val="en-GB"/>
        </w:rPr>
        <w:t xml:space="preserve">tate beds </w:t>
      </w:r>
      <w:r w:rsidR="00245E80">
        <w:rPr>
          <w:lang w:val="en-GB"/>
        </w:rPr>
        <w:t xml:space="preserve">and “pulling back the covers” on the political intrigue that </w:t>
      </w:r>
      <w:r w:rsidR="00752445">
        <w:rPr>
          <w:lang w:val="en-GB"/>
        </w:rPr>
        <w:t xml:space="preserve">occurred </w:t>
      </w:r>
      <w:r w:rsidR="00245E80">
        <w:rPr>
          <w:lang w:val="en-GB"/>
        </w:rPr>
        <w:t>behind closed doors.</w:t>
      </w:r>
    </w:p>
    <w:p w:rsidR="00BE7D60" w:rsidRDefault="009977AD" w:rsidP="00245E80">
      <w:pPr>
        <w:tabs>
          <w:tab w:val="left" w:pos="2964"/>
          <w:tab w:val="left" w:pos="4128"/>
        </w:tabs>
        <w:rPr>
          <w:lang w:val="en-GB"/>
        </w:rPr>
      </w:pPr>
      <w:r>
        <w:rPr>
          <w:lang w:val="en-GB"/>
        </w:rPr>
        <w:t xml:space="preserve"> </w:t>
      </w:r>
      <w:r w:rsidR="00245E80">
        <w:rPr>
          <w:lang w:val="en-GB"/>
        </w:rPr>
        <w:tab/>
      </w:r>
      <w:r w:rsidR="00245E80">
        <w:rPr>
          <w:lang w:val="en-GB"/>
        </w:rPr>
        <w:tab/>
      </w:r>
    </w:p>
    <w:p w:rsidR="00AE0CBC" w:rsidRDefault="00245E80" w:rsidP="009C3D5F">
      <w:r>
        <w:lastRenderedPageBreak/>
        <w:t xml:space="preserve">Following </w:t>
      </w:r>
      <w:r w:rsidR="00920B72">
        <w:t>episode</w:t>
      </w:r>
      <w:r>
        <w:t xml:space="preserve"> two</w:t>
      </w:r>
      <w:r w:rsidR="00920B72">
        <w:t xml:space="preserve"> of </w:t>
      </w:r>
      <w:r w:rsidR="00752445">
        <w:t>“Downton</w:t>
      </w:r>
      <w:r w:rsidR="00752445" w:rsidRPr="00B513AF">
        <w:t xml:space="preserve"> </w:t>
      </w:r>
      <w:r w:rsidR="00752445">
        <w:t>Abbey</w:t>
      </w:r>
      <w:r w:rsidR="001000FC">
        <w:t>, Season 5</w:t>
      </w:r>
      <w:r w:rsidR="00752445">
        <w:t>”</w:t>
      </w:r>
      <w:r w:rsidR="003D3041">
        <w:t xml:space="preserve"> on MASTERPIECE</w:t>
      </w:r>
      <w:r>
        <w:t xml:space="preserve">, </w:t>
      </w:r>
      <w:r w:rsidR="00752445">
        <w:t xml:space="preserve">the </w:t>
      </w:r>
      <w:r>
        <w:t xml:space="preserve">documentary </w:t>
      </w:r>
      <w:r>
        <w:rPr>
          <w:b/>
        </w:rPr>
        <w:t>THE QUEEN’S GARDEN</w:t>
      </w:r>
      <w:r w:rsidR="00920B72">
        <w:rPr>
          <w:b/>
        </w:rPr>
        <w:t xml:space="preserve"> </w:t>
      </w:r>
      <w:r>
        <w:t>r</w:t>
      </w:r>
      <w:r w:rsidR="00AE0CBC">
        <w:t>e</w:t>
      </w:r>
      <w:r>
        <w:t>counts</w:t>
      </w:r>
      <w:r w:rsidR="00920B72">
        <w:t xml:space="preserve"> a year in</w:t>
      </w:r>
      <w:r>
        <w:t xml:space="preserve"> the</w:t>
      </w:r>
      <w:r w:rsidR="00920B72">
        <w:t xml:space="preserve"> Buckingham Palace Garden, exploring the history and natural history of this remarkable </w:t>
      </w:r>
      <w:r w:rsidR="00E42619">
        <w:t>3</w:t>
      </w:r>
      <w:r w:rsidR="00372590">
        <w:t>9</w:t>
      </w:r>
      <w:r w:rsidR="00E42619">
        <w:t>-acre oasis hidden</w:t>
      </w:r>
      <w:r w:rsidR="00920B72">
        <w:t xml:space="preserve"> in the heart of London</w:t>
      </w:r>
      <w:r w:rsidR="006143E6">
        <w:t xml:space="preserve"> (watch a clip </w:t>
      </w:r>
      <w:hyperlink r:id="rId12" w:history="1">
        <w:r w:rsidR="006143E6" w:rsidRPr="00A472A4">
          <w:rPr>
            <w:rStyle w:val="Hyperlink"/>
            <w:b/>
          </w:rPr>
          <w:t>here</w:t>
        </w:r>
      </w:hyperlink>
      <w:r w:rsidR="006143E6">
        <w:t>)</w:t>
      </w:r>
      <w:r w:rsidR="00920B72">
        <w:t>.</w:t>
      </w:r>
      <w:r w:rsidR="00AE0CBC">
        <w:t xml:space="preserve"> With permission from H</w:t>
      </w:r>
      <w:r w:rsidR="00920B72">
        <w:t xml:space="preserve">er Majesty the Queen, </w:t>
      </w:r>
      <w:r w:rsidR="00AE0CBC">
        <w:t xml:space="preserve">the filmmakers explore this urban oasis with a five-century history </w:t>
      </w:r>
      <w:r w:rsidR="00752445">
        <w:t>—</w:t>
      </w:r>
      <w:r w:rsidR="00AE0CBC">
        <w:t xml:space="preserve"> </w:t>
      </w:r>
      <w:r w:rsidR="00920B72">
        <w:t>a “living museum” where almost every plant (a</w:t>
      </w:r>
      <w:r w:rsidR="00AE0CBC">
        <w:t xml:space="preserve">nd some of the animals) have </w:t>
      </w:r>
      <w:r w:rsidR="00752445">
        <w:t xml:space="preserve">royal </w:t>
      </w:r>
      <w:r w:rsidR="00AE0CBC">
        <w:t>stories</w:t>
      </w:r>
      <w:r w:rsidR="00920B72">
        <w:t xml:space="preserve"> to tell. </w:t>
      </w:r>
    </w:p>
    <w:p w:rsidR="00AE0CBC" w:rsidRDefault="00AE0CBC" w:rsidP="009C3D5F"/>
    <w:p w:rsidR="00AF6DFB" w:rsidRDefault="00920B72" w:rsidP="00AF6DFB">
      <w:r>
        <w:t xml:space="preserve">Viewers </w:t>
      </w:r>
      <w:r w:rsidR="00AE0CBC">
        <w:t>see</w:t>
      </w:r>
      <w:r>
        <w:t xml:space="preserve"> the garden’s transformation across four seasons, </w:t>
      </w:r>
      <w:r w:rsidR="00AE0CBC">
        <w:t>with a chance to marvel at</w:t>
      </w:r>
      <w:r>
        <w:t xml:space="preserve"> rare flowers bred </w:t>
      </w:r>
      <w:r w:rsidR="00AE0CBC">
        <w:t xml:space="preserve">specially </w:t>
      </w:r>
      <w:r>
        <w:t xml:space="preserve">for the queen, extraordinary wildlife captured </w:t>
      </w:r>
      <w:r w:rsidR="00AE0CBC">
        <w:t>with</w:t>
      </w:r>
      <w:r>
        <w:t xml:space="preserve"> hidden cameras, a vast lake with an island in the middle where royal bees make honey </w:t>
      </w:r>
      <w:r w:rsidR="00AE0CBC">
        <w:t>that</w:t>
      </w:r>
      <w:r>
        <w:t xml:space="preserve"> has been </w:t>
      </w:r>
      <w:r w:rsidR="00AE0CBC">
        <w:t>gifted</w:t>
      </w:r>
      <w:r>
        <w:t xml:space="preserve"> to the </w:t>
      </w:r>
      <w:r w:rsidR="00662547">
        <w:t>pope</w:t>
      </w:r>
      <w:r>
        <w:t xml:space="preserve">, and a </w:t>
      </w:r>
      <w:r w:rsidR="00AE0CBC">
        <w:t>15-</w:t>
      </w:r>
      <w:r>
        <w:t xml:space="preserve">foot marble urn that once belonged to Napoleon. </w:t>
      </w:r>
      <w:r w:rsidR="00AF6DFB">
        <w:t xml:space="preserve">The wildest corners of </w:t>
      </w:r>
      <w:r w:rsidR="00AF6DFB">
        <w:rPr>
          <w:b/>
          <w:bCs/>
        </w:rPr>
        <w:t>THE QUEEN’S GARDEN</w:t>
      </w:r>
      <w:r w:rsidR="00AF6DFB">
        <w:t xml:space="preserve"> function as an important wildlife haven in London, as well as serve as a backdrop for the annual 8,000-attendee Royal Garden Party. </w:t>
      </w:r>
    </w:p>
    <w:p w:rsidR="00AE0CBC" w:rsidRDefault="00AE0CBC" w:rsidP="00AE0CBC">
      <w:r>
        <w:t xml:space="preserve"> </w:t>
      </w:r>
    </w:p>
    <w:p w:rsidR="00036207" w:rsidRPr="00A472A4" w:rsidRDefault="00657FD3" w:rsidP="00D8076A">
      <w:pPr>
        <w:pStyle w:val="NoSpacing"/>
        <w:rPr>
          <w:rFonts w:ascii="Times New Roman" w:hAnsi="Times New Roman"/>
          <w:sz w:val="24"/>
          <w:szCs w:val="24"/>
        </w:rPr>
      </w:pPr>
      <w:r w:rsidRPr="00657FD3">
        <w:rPr>
          <w:rFonts w:ascii="Times New Roman" w:hAnsi="Times New Roman"/>
          <w:b/>
          <w:sz w:val="24"/>
          <w:szCs w:val="24"/>
        </w:rPr>
        <w:t>TALES FROM THE ROYAL BEDC</w:t>
      </w:r>
      <w:r w:rsidRPr="00C0235C">
        <w:rPr>
          <w:rFonts w:ascii="Times New Roman" w:hAnsi="Times New Roman"/>
          <w:b/>
          <w:sz w:val="24"/>
          <w:szCs w:val="24"/>
        </w:rPr>
        <w:t>HAMBER</w:t>
      </w:r>
      <w:r w:rsidRPr="00A472A4">
        <w:rPr>
          <w:rFonts w:ascii="Times New Roman" w:hAnsi="Times New Roman"/>
          <w:sz w:val="24"/>
          <w:szCs w:val="24"/>
        </w:rPr>
        <w:t xml:space="preserve"> and </w:t>
      </w:r>
      <w:r w:rsidRPr="00C0235C">
        <w:rPr>
          <w:rFonts w:ascii="Times New Roman" w:hAnsi="Times New Roman"/>
          <w:b/>
          <w:bCs/>
          <w:sz w:val="24"/>
          <w:szCs w:val="24"/>
        </w:rPr>
        <w:t>THE QUEEN’S GARDEN</w:t>
      </w:r>
      <w:r w:rsidR="00036207" w:rsidRPr="00A472A4">
        <w:rPr>
          <w:rFonts w:ascii="Times New Roman" w:hAnsi="Times New Roman"/>
          <w:sz w:val="24"/>
          <w:szCs w:val="24"/>
        </w:rPr>
        <w:t xml:space="preserve"> </w:t>
      </w:r>
      <w:r w:rsidRPr="00A472A4">
        <w:rPr>
          <w:rFonts w:ascii="Times New Roman" w:hAnsi="Times New Roman"/>
          <w:sz w:val="24"/>
          <w:szCs w:val="24"/>
        </w:rPr>
        <w:t xml:space="preserve">will be available to stream </w:t>
      </w:r>
      <w:r w:rsidR="00036207" w:rsidRPr="00A472A4">
        <w:rPr>
          <w:rFonts w:ascii="Times New Roman" w:hAnsi="Times New Roman"/>
          <w:sz w:val="24"/>
          <w:szCs w:val="24"/>
        </w:rPr>
        <w:t xml:space="preserve">through PBS stations’ video sites </w:t>
      </w:r>
      <w:r w:rsidRPr="00A472A4">
        <w:rPr>
          <w:rFonts w:ascii="Times New Roman" w:hAnsi="Times New Roman"/>
          <w:sz w:val="24"/>
          <w:szCs w:val="24"/>
        </w:rPr>
        <w:t>each</w:t>
      </w:r>
      <w:r w:rsidR="00036207" w:rsidRPr="00A472A4">
        <w:rPr>
          <w:rFonts w:ascii="Times New Roman" w:hAnsi="Times New Roman"/>
          <w:sz w:val="24"/>
          <w:szCs w:val="24"/>
        </w:rPr>
        <w:t xml:space="preserve"> morning after broadcast, including </w:t>
      </w:r>
      <w:hyperlink r:id="rId13" w:history="1">
        <w:r w:rsidR="00036207" w:rsidRPr="00A472A4">
          <w:rPr>
            <w:rStyle w:val="Hyperlink"/>
            <w:rFonts w:ascii="Times New Roman" w:hAnsi="Times New Roman"/>
            <w:sz w:val="24"/>
            <w:szCs w:val="24"/>
          </w:rPr>
          <w:t>video.pbs.org</w:t>
        </w:r>
      </w:hyperlink>
      <w:r w:rsidR="00036207" w:rsidRPr="00A472A4">
        <w:rPr>
          <w:rFonts w:ascii="Times New Roman" w:hAnsi="Times New Roman"/>
          <w:sz w:val="24"/>
          <w:szCs w:val="24"/>
        </w:rPr>
        <w:t xml:space="preserve">, PBS station-branded digital platforms, </w:t>
      </w:r>
      <w:r w:rsidR="00F55088" w:rsidRPr="00F55088">
        <w:rPr>
          <w:rFonts w:ascii="Times New Roman" w:hAnsi="Times New Roman"/>
          <w:sz w:val="24"/>
          <w:szCs w:val="24"/>
        </w:rPr>
        <w:t>such as ROKU, Apple TV and Xbox</w:t>
      </w:r>
      <w:r w:rsidR="00F55088">
        <w:rPr>
          <w:rFonts w:ascii="Times New Roman" w:hAnsi="Times New Roman"/>
          <w:sz w:val="24"/>
          <w:szCs w:val="24"/>
        </w:rPr>
        <w:t>, and</w:t>
      </w:r>
      <w:r w:rsidR="00F55088" w:rsidRPr="00F55088">
        <w:rPr>
          <w:rFonts w:ascii="Times New Roman" w:hAnsi="Times New Roman"/>
          <w:sz w:val="24"/>
          <w:szCs w:val="24"/>
        </w:rPr>
        <w:t xml:space="preserve"> on </w:t>
      </w:r>
      <w:r w:rsidR="00F55088">
        <w:rPr>
          <w:rFonts w:ascii="Times New Roman" w:hAnsi="Times New Roman"/>
          <w:sz w:val="24"/>
          <w:szCs w:val="24"/>
        </w:rPr>
        <w:t>PBS</w:t>
      </w:r>
      <w:r w:rsidR="00F55088" w:rsidRPr="00F55088">
        <w:rPr>
          <w:rFonts w:ascii="Times New Roman" w:hAnsi="Times New Roman"/>
          <w:sz w:val="24"/>
          <w:szCs w:val="24"/>
        </w:rPr>
        <w:t xml:space="preserve"> iPad and iPhone apps.</w:t>
      </w:r>
    </w:p>
    <w:p w:rsidR="00657FD3" w:rsidRPr="00D8076A" w:rsidRDefault="00657FD3" w:rsidP="00D8076A">
      <w:pPr>
        <w:pStyle w:val="NoSpacing"/>
        <w:rPr>
          <w:rFonts w:ascii="Times New Roman" w:hAnsi="Times New Roman"/>
          <w:sz w:val="24"/>
          <w:szCs w:val="24"/>
        </w:rPr>
      </w:pPr>
    </w:p>
    <w:p w:rsidR="007E3B88" w:rsidRDefault="007E3B88" w:rsidP="00D8076A">
      <w:pPr>
        <w:pStyle w:val="NoSpacing"/>
        <w:rPr>
          <w:rFonts w:ascii="Times New Roman" w:hAnsi="Times New Roman"/>
          <w:sz w:val="24"/>
          <w:szCs w:val="24"/>
        </w:rPr>
      </w:pPr>
      <w:r w:rsidRPr="00953C7F">
        <w:rPr>
          <w:rFonts w:ascii="Times New Roman" w:hAnsi="Times New Roman"/>
          <w:b/>
          <w:sz w:val="24"/>
          <w:szCs w:val="24"/>
        </w:rPr>
        <w:t>Credits</w:t>
      </w:r>
      <w:proofErr w:type="gramStart"/>
      <w:r w:rsidRPr="00953C7F">
        <w:rPr>
          <w:rFonts w:ascii="Times New Roman" w:hAnsi="Times New Roman"/>
          <w:b/>
          <w:sz w:val="24"/>
          <w:szCs w:val="24"/>
        </w:rPr>
        <w:t>:</w:t>
      </w:r>
      <w:proofErr w:type="gramEnd"/>
      <w:r w:rsidR="0031455F" w:rsidRPr="00953C7F">
        <w:rPr>
          <w:rFonts w:ascii="Times New Roman" w:hAnsi="Times New Roman"/>
          <w:sz w:val="24"/>
          <w:szCs w:val="24"/>
        </w:rPr>
        <w:br/>
      </w:r>
      <w:r w:rsidR="003C7ED1" w:rsidRPr="003C7ED1">
        <w:rPr>
          <w:rFonts w:ascii="Times New Roman" w:hAnsi="Times New Roman"/>
          <w:b/>
          <w:sz w:val="24"/>
          <w:szCs w:val="24"/>
        </w:rPr>
        <w:t>TALES FROM THE ROYAL BEDCHAMBER</w:t>
      </w:r>
      <w:r w:rsidR="003C7ED1">
        <w:rPr>
          <w:rFonts w:ascii="Times New Roman" w:hAnsi="Times New Roman"/>
          <w:sz w:val="24"/>
          <w:szCs w:val="24"/>
        </w:rPr>
        <w:t xml:space="preserve">: </w:t>
      </w:r>
      <w:r w:rsidR="00752445" w:rsidRPr="00D8076A">
        <w:rPr>
          <w:rFonts w:ascii="Times New Roman" w:hAnsi="Times New Roman"/>
          <w:sz w:val="24"/>
          <w:szCs w:val="24"/>
        </w:rPr>
        <w:t>Produce</w:t>
      </w:r>
      <w:r w:rsidR="00752445">
        <w:rPr>
          <w:rFonts w:ascii="Times New Roman" w:hAnsi="Times New Roman"/>
          <w:sz w:val="24"/>
          <w:szCs w:val="24"/>
        </w:rPr>
        <w:t xml:space="preserve">r </w:t>
      </w:r>
      <w:r w:rsidR="000318A7">
        <w:rPr>
          <w:rFonts w:ascii="Times New Roman" w:hAnsi="Times New Roman"/>
          <w:sz w:val="24"/>
          <w:szCs w:val="24"/>
        </w:rPr>
        <w:t xml:space="preserve">and </w:t>
      </w:r>
      <w:r w:rsidR="00752445">
        <w:rPr>
          <w:rFonts w:ascii="Times New Roman" w:hAnsi="Times New Roman"/>
          <w:sz w:val="24"/>
          <w:szCs w:val="24"/>
        </w:rPr>
        <w:t>director:</w:t>
      </w:r>
      <w:r w:rsidR="003C7ED1">
        <w:rPr>
          <w:rFonts w:ascii="Times New Roman" w:hAnsi="Times New Roman"/>
          <w:sz w:val="24"/>
          <w:szCs w:val="24"/>
        </w:rPr>
        <w:t xml:space="preserve"> Nick Gillam-Smith</w:t>
      </w:r>
      <w:r w:rsidR="00752445">
        <w:rPr>
          <w:rFonts w:ascii="Times New Roman" w:hAnsi="Times New Roman"/>
          <w:sz w:val="24"/>
          <w:szCs w:val="24"/>
        </w:rPr>
        <w:t>.</w:t>
      </w:r>
      <w:r w:rsidR="003C7ED1">
        <w:rPr>
          <w:rFonts w:ascii="Times New Roman" w:hAnsi="Times New Roman"/>
          <w:sz w:val="24"/>
          <w:szCs w:val="24"/>
        </w:rPr>
        <w:t xml:space="preserve"> Executive </w:t>
      </w:r>
      <w:r w:rsidR="00752445">
        <w:rPr>
          <w:rFonts w:ascii="Times New Roman" w:hAnsi="Times New Roman"/>
          <w:sz w:val="24"/>
          <w:szCs w:val="24"/>
        </w:rPr>
        <w:t xml:space="preserve">producer: </w:t>
      </w:r>
      <w:r w:rsidR="003C7ED1">
        <w:rPr>
          <w:rFonts w:ascii="Times New Roman" w:hAnsi="Times New Roman"/>
          <w:sz w:val="24"/>
          <w:szCs w:val="24"/>
        </w:rPr>
        <w:t xml:space="preserve">Lionel Mill. </w:t>
      </w:r>
      <w:r w:rsidR="00752445">
        <w:rPr>
          <w:rFonts w:ascii="Times New Roman" w:hAnsi="Times New Roman"/>
          <w:sz w:val="24"/>
          <w:szCs w:val="24"/>
        </w:rPr>
        <w:t>Host:</w:t>
      </w:r>
      <w:r w:rsidR="000318A7">
        <w:rPr>
          <w:rFonts w:ascii="Times New Roman" w:hAnsi="Times New Roman"/>
          <w:sz w:val="24"/>
          <w:szCs w:val="24"/>
        </w:rPr>
        <w:t xml:space="preserve"> Dr. Lucy </w:t>
      </w:r>
      <w:proofErr w:type="spellStart"/>
      <w:r w:rsidR="000318A7">
        <w:rPr>
          <w:rFonts w:ascii="Times New Roman" w:hAnsi="Times New Roman"/>
          <w:sz w:val="24"/>
          <w:szCs w:val="24"/>
        </w:rPr>
        <w:t>Worsley</w:t>
      </w:r>
      <w:proofErr w:type="spellEnd"/>
      <w:r w:rsidR="003C7ED1">
        <w:rPr>
          <w:rFonts w:ascii="Times New Roman" w:hAnsi="Times New Roman"/>
          <w:sz w:val="24"/>
          <w:szCs w:val="24"/>
        </w:rPr>
        <w:t>.  A</w:t>
      </w:r>
      <w:r w:rsidR="000318A7">
        <w:rPr>
          <w:rFonts w:ascii="Times New Roman" w:hAnsi="Times New Roman"/>
          <w:sz w:val="24"/>
          <w:szCs w:val="24"/>
        </w:rPr>
        <w:t xml:space="preserve"> Tiger Aspect Productions, an </w:t>
      </w:r>
      <w:proofErr w:type="spellStart"/>
      <w:r w:rsidR="00877991">
        <w:rPr>
          <w:rFonts w:ascii="Times New Roman" w:hAnsi="Times New Roman"/>
          <w:sz w:val="24"/>
          <w:szCs w:val="24"/>
        </w:rPr>
        <w:t>E</w:t>
      </w:r>
      <w:r w:rsidR="000318A7">
        <w:rPr>
          <w:rFonts w:ascii="Times New Roman" w:hAnsi="Times New Roman"/>
          <w:sz w:val="24"/>
          <w:szCs w:val="24"/>
        </w:rPr>
        <w:t>ndemol</w:t>
      </w:r>
      <w:proofErr w:type="spellEnd"/>
      <w:r w:rsidR="000318A7">
        <w:rPr>
          <w:rFonts w:ascii="Times New Roman" w:hAnsi="Times New Roman"/>
          <w:sz w:val="24"/>
          <w:szCs w:val="24"/>
        </w:rPr>
        <w:t xml:space="preserve"> company</w:t>
      </w:r>
      <w:r w:rsidR="003C7ED1">
        <w:rPr>
          <w:rFonts w:ascii="Times New Roman" w:hAnsi="Times New Roman"/>
          <w:sz w:val="24"/>
          <w:szCs w:val="24"/>
        </w:rPr>
        <w:t>,</w:t>
      </w:r>
      <w:r w:rsidR="000318A7">
        <w:rPr>
          <w:rFonts w:ascii="Times New Roman" w:hAnsi="Times New Roman"/>
          <w:sz w:val="24"/>
          <w:szCs w:val="24"/>
        </w:rPr>
        <w:t xml:space="preserve"> for BBC. </w:t>
      </w:r>
      <w:r w:rsidRPr="00D8076A">
        <w:rPr>
          <w:rFonts w:ascii="Times New Roman" w:hAnsi="Times New Roman"/>
          <w:sz w:val="24"/>
          <w:szCs w:val="24"/>
        </w:rPr>
        <w:t xml:space="preserve"> </w:t>
      </w:r>
    </w:p>
    <w:p w:rsidR="003C7ED1" w:rsidRDefault="003C7ED1" w:rsidP="00D8076A">
      <w:pPr>
        <w:pStyle w:val="NoSpacing"/>
        <w:rPr>
          <w:rFonts w:ascii="Times New Roman" w:hAnsi="Times New Roman"/>
          <w:sz w:val="24"/>
          <w:szCs w:val="24"/>
        </w:rPr>
      </w:pPr>
    </w:p>
    <w:p w:rsidR="003C7ED1" w:rsidRDefault="003C7ED1" w:rsidP="00D8076A">
      <w:pPr>
        <w:pStyle w:val="NoSpacing"/>
        <w:rPr>
          <w:rFonts w:ascii="Times New Roman" w:hAnsi="Times New Roman"/>
          <w:sz w:val="24"/>
          <w:szCs w:val="24"/>
        </w:rPr>
      </w:pPr>
      <w:r w:rsidRPr="003C7ED1">
        <w:rPr>
          <w:rFonts w:ascii="Times New Roman" w:hAnsi="Times New Roman"/>
          <w:b/>
          <w:sz w:val="24"/>
          <w:szCs w:val="24"/>
        </w:rPr>
        <w:t>THE QUEEN</w:t>
      </w:r>
      <w:r w:rsidR="00542699">
        <w:rPr>
          <w:rFonts w:ascii="Times New Roman" w:hAnsi="Times New Roman"/>
          <w:b/>
          <w:sz w:val="24"/>
          <w:szCs w:val="24"/>
        </w:rPr>
        <w:t>’</w:t>
      </w:r>
      <w:r w:rsidRPr="003C7ED1">
        <w:rPr>
          <w:rFonts w:ascii="Times New Roman" w:hAnsi="Times New Roman"/>
          <w:b/>
          <w:sz w:val="24"/>
          <w:szCs w:val="24"/>
        </w:rPr>
        <w:t>S GARDEN</w:t>
      </w:r>
      <w:r>
        <w:rPr>
          <w:rFonts w:ascii="Times New Roman" w:hAnsi="Times New Roman"/>
          <w:sz w:val="24"/>
          <w:szCs w:val="24"/>
        </w:rPr>
        <w:t>: Writ</w:t>
      </w:r>
      <w:r w:rsidR="00752445">
        <w:rPr>
          <w:rFonts w:ascii="Times New Roman" w:hAnsi="Times New Roman"/>
          <w:sz w:val="24"/>
          <w:szCs w:val="24"/>
        </w:rPr>
        <w:t>er</w:t>
      </w:r>
      <w:r>
        <w:rPr>
          <w:rFonts w:ascii="Times New Roman" w:hAnsi="Times New Roman"/>
          <w:sz w:val="24"/>
          <w:szCs w:val="24"/>
        </w:rPr>
        <w:t xml:space="preserve"> and </w:t>
      </w:r>
      <w:r w:rsidR="00494553">
        <w:rPr>
          <w:rFonts w:ascii="Times New Roman" w:hAnsi="Times New Roman"/>
          <w:sz w:val="24"/>
          <w:szCs w:val="24"/>
        </w:rPr>
        <w:t>director</w:t>
      </w:r>
      <w:bookmarkStart w:id="0" w:name="_GoBack"/>
      <w:bookmarkEnd w:id="0"/>
      <w:r>
        <w:rPr>
          <w:rFonts w:ascii="Times New Roman" w:hAnsi="Times New Roman"/>
          <w:sz w:val="24"/>
          <w:szCs w:val="24"/>
        </w:rPr>
        <w:t xml:space="preserve"> Martin Williams. Executive </w:t>
      </w:r>
      <w:r w:rsidR="00752445">
        <w:rPr>
          <w:rFonts w:ascii="Times New Roman" w:hAnsi="Times New Roman"/>
          <w:sz w:val="24"/>
          <w:szCs w:val="24"/>
        </w:rPr>
        <w:t>producers</w:t>
      </w:r>
      <w:r>
        <w:rPr>
          <w:rFonts w:ascii="Times New Roman" w:hAnsi="Times New Roman"/>
          <w:sz w:val="24"/>
          <w:szCs w:val="24"/>
        </w:rPr>
        <w:t>: Alice Keens-</w:t>
      </w:r>
      <w:proofErr w:type="spellStart"/>
      <w:r>
        <w:rPr>
          <w:rFonts w:ascii="Times New Roman" w:hAnsi="Times New Roman"/>
          <w:sz w:val="24"/>
          <w:szCs w:val="24"/>
        </w:rPr>
        <w:t>Soper</w:t>
      </w:r>
      <w:proofErr w:type="spellEnd"/>
      <w:r>
        <w:rPr>
          <w:rFonts w:ascii="Times New Roman" w:hAnsi="Times New Roman"/>
          <w:sz w:val="24"/>
          <w:szCs w:val="24"/>
        </w:rPr>
        <w:t xml:space="preserve"> and Jeremy Bradshaw. An Oxford Scientific Films Production in association with PBS for ITV.</w:t>
      </w:r>
    </w:p>
    <w:p w:rsidR="009D41B1" w:rsidRDefault="00337887" w:rsidP="00B86366">
      <w:pPr>
        <w:pStyle w:val="NormalWeb"/>
        <w:spacing w:line="270" w:lineRule="atLeast"/>
        <w:textAlignment w:val="baseline"/>
      </w:pPr>
      <w:r w:rsidRPr="00337887">
        <w:rPr>
          <w:rStyle w:val="Strong"/>
          <w:bdr w:val="none" w:sz="0" w:space="0" w:color="auto" w:frame="1"/>
        </w:rPr>
        <w:t>About PBS</w:t>
      </w:r>
      <w:r w:rsidRPr="00337887">
        <w:rPr>
          <w:rStyle w:val="apple-converted-space"/>
          <w:b/>
          <w:bCs/>
          <w:bdr w:val="none" w:sz="0" w:space="0" w:color="auto" w:frame="1"/>
        </w:rPr>
        <w:t> </w:t>
      </w:r>
      <w:r w:rsidRPr="00337887">
        <w:br/>
      </w:r>
      <w:hyperlink r:id="rId14" w:tgtFrame="_blank" w:history="1">
        <w:r w:rsidR="00C43B92" w:rsidRPr="00161641">
          <w:rPr>
            <w:rStyle w:val="Hyperlink"/>
            <w:bCs/>
            <w:bdr w:val="none" w:sz="0" w:space="0" w:color="auto" w:frame="1"/>
          </w:rPr>
          <w:t>PBS</w:t>
        </w:r>
      </w:hyperlink>
      <w:r w:rsidR="00C43B92" w:rsidRPr="00161641">
        <w:rPr>
          <w:bCs/>
          <w:bdr w:val="none" w:sz="0" w:space="0" w:color="auto" w:frame="1"/>
        </w:rPr>
        <w:t xml:space="preserve">, with its over 350 member stations, offers all Americans the opportunity to explore new ideas and new worlds through television and online content. Each month, PBS reaches nearly 109 million people through television and over 28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PBS’ premier children’s TV programming and its website, </w:t>
      </w:r>
      <w:hyperlink r:id="rId15" w:tgtFrame="_blank" w:history="1">
        <w:r w:rsidR="00C43B92" w:rsidRPr="00161641">
          <w:rPr>
            <w:rStyle w:val="Hyperlink"/>
            <w:bCs/>
            <w:bdr w:val="none" w:sz="0" w:space="0" w:color="auto" w:frame="1"/>
          </w:rPr>
          <w:t>pbskids.org</w:t>
        </w:r>
      </w:hyperlink>
      <w:r w:rsidR="00C43B92" w:rsidRPr="00161641">
        <w:rPr>
          <w:bCs/>
          <w:bdr w:val="none" w:sz="0" w:space="0" w:color="auto" w:frame="1"/>
        </w:rPr>
        <w:t xml:space="preserve">, are parents’ and teachers’ most trusted partners in inspiring and nurturing curiosity and love of learning in children. More information about PBS is available at </w:t>
      </w:r>
      <w:hyperlink r:id="rId16" w:tgtFrame="_blank" w:history="1">
        <w:r w:rsidR="00C43B92" w:rsidRPr="00161641">
          <w:rPr>
            <w:rStyle w:val="Hyperlink"/>
            <w:bCs/>
            <w:bdr w:val="none" w:sz="0" w:space="0" w:color="auto" w:frame="1"/>
          </w:rPr>
          <w:t>www.pbs.org</w:t>
        </w:r>
      </w:hyperlink>
      <w:r w:rsidR="00C43B92" w:rsidRPr="00161641">
        <w:rPr>
          <w:bCs/>
          <w:bdr w:val="none" w:sz="0" w:space="0" w:color="auto" w:frame="1"/>
        </w:rPr>
        <w:t xml:space="preserve">, one of the leading dot-org websites on the Internet, or by following </w:t>
      </w:r>
      <w:hyperlink r:id="rId17" w:tgtFrame="_blank" w:history="1">
        <w:r w:rsidR="00C43B92" w:rsidRPr="00161641">
          <w:rPr>
            <w:rStyle w:val="Hyperlink"/>
            <w:bCs/>
            <w:bdr w:val="none" w:sz="0" w:space="0" w:color="auto" w:frame="1"/>
          </w:rPr>
          <w:t>PBS on Twitter</w:t>
        </w:r>
      </w:hyperlink>
      <w:r w:rsidR="00C43B92" w:rsidRPr="00161641">
        <w:rPr>
          <w:bCs/>
          <w:bdr w:val="none" w:sz="0" w:space="0" w:color="auto" w:frame="1"/>
        </w:rPr>
        <w:t xml:space="preserve">, </w:t>
      </w:r>
      <w:hyperlink r:id="rId18" w:tgtFrame="_blank" w:history="1">
        <w:r w:rsidR="00C43B92" w:rsidRPr="00161641">
          <w:rPr>
            <w:rStyle w:val="Hyperlink"/>
            <w:bCs/>
            <w:bdr w:val="none" w:sz="0" w:space="0" w:color="auto" w:frame="1"/>
          </w:rPr>
          <w:t>Facebook</w:t>
        </w:r>
      </w:hyperlink>
      <w:r w:rsidR="00C43B92" w:rsidRPr="00161641">
        <w:rPr>
          <w:bCs/>
          <w:bdr w:val="none" w:sz="0" w:space="0" w:color="auto" w:frame="1"/>
        </w:rPr>
        <w:t xml:space="preserve"> or through our </w:t>
      </w:r>
      <w:hyperlink r:id="rId19" w:tgtFrame="_blank" w:history="1">
        <w:r w:rsidR="00C43B92" w:rsidRPr="00161641">
          <w:rPr>
            <w:rStyle w:val="Hyperlink"/>
            <w:bCs/>
            <w:bdr w:val="none" w:sz="0" w:space="0" w:color="auto" w:frame="1"/>
          </w:rPr>
          <w:t>apps for mobile devices</w:t>
        </w:r>
      </w:hyperlink>
      <w:r w:rsidR="00C43B92" w:rsidRPr="00161641">
        <w:rPr>
          <w:bCs/>
          <w:bdr w:val="none" w:sz="0" w:space="0" w:color="auto" w:frame="1"/>
        </w:rPr>
        <w:t xml:space="preserve">. Specific program information and updates for press are available at </w:t>
      </w:r>
      <w:hyperlink r:id="rId20" w:tgtFrame="_blank" w:history="1">
        <w:r w:rsidR="00C43B92" w:rsidRPr="00161641">
          <w:rPr>
            <w:rStyle w:val="Hyperlink"/>
            <w:bCs/>
            <w:bdr w:val="none" w:sz="0" w:space="0" w:color="auto" w:frame="1"/>
          </w:rPr>
          <w:t>pbs.org/pressroom</w:t>
        </w:r>
      </w:hyperlink>
      <w:r w:rsidR="00C43B92" w:rsidRPr="00161641">
        <w:rPr>
          <w:bCs/>
          <w:bdr w:val="none" w:sz="0" w:space="0" w:color="auto" w:frame="1"/>
        </w:rPr>
        <w:t xml:space="preserve"> or by following </w:t>
      </w:r>
      <w:hyperlink r:id="rId21" w:history="1">
        <w:r w:rsidR="00C43B92">
          <w:rPr>
            <w:rStyle w:val="Hyperlink"/>
            <w:bCs/>
            <w:bdr w:val="none" w:sz="0" w:space="0" w:color="auto" w:frame="1"/>
          </w:rPr>
          <w:t>PBS PressRoom on Twitter</w:t>
        </w:r>
      </w:hyperlink>
      <w:r w:rsidR="00C43B92" w:rsidRPr="00161641">
        <w:rPr>
          <w:bCs/>
          <w:bdr w:val="none" w:sz="0" w:space="0" w:color="auto" w:frame="1"/>
        </w:rPr>
        <w:t>.</w:t>
      </w:r>
    </w:p>
    <w:p w:rsidR="009D41B1" w:rsidRPr="0050511A" w:rsidRDefault="00337887" w:rsidP="009D41B1">
      <w:pPr>
        <w:pStyle w:val="NormalWeb"/>
        <w:spacing w:before="0" w:beforeAutospacing="0" w:after="0" w:afterAutospacing="0" w:line="270" w:lineRule="atLeast"/>
        <w:jc w:val="center"/>
        <w:textAlignment w:val="baseline"/>
      </w:pPr>
      <w:r w:rsidRPr="00337887">
        <w:t>– PBS –</w:t>
      </w:r>
    </w:p>
    <w:p w:rsidR="009D41B1" w:rsidRPr="0050511A" w:rsidRDefault="00337887" w:rsidP="009D41B1">
      <w:pPr>
        <w:pStyle w:val="NormalWeb"/>
        <w:spacing w:before="0" w:beforeAutospacing="0" w:after="0" w:afterAutospacing="0" w:line="270" w:lineRule="atLeast"/>
        <w:textAlignment w:val="baseline"/>
      </w:pPr>
      <w:r w:rsidRPr="00337887">
        <w:t>For additional information, photos, interviews and more, contact Goodman Media or PBS:</w:t>
      </w:r>
    </w:p>
    <w:p w:rsidR="002E0A10" w:rsidRPr="0050511A" w:rsidRDefault="002E0A10" w:rsidP="009D41B1">
      <w:pPr>
        <w:pStyle w:val="NormalWeb"/>
        <w:spacing w:before="0" w:beforeAutospacing="0" w:after="0" w:afterAutospacing="0" w:line="270" w:lineRule="atLeast"/>
        <w:textAlignment w:val="baseline"/>
      </w:pPr>
    </w:p>
    <w:p w:rsidR="009D41B1" w:rsidRPr="0050511A" w:rsidRDefault="00913D17" w:rsidP="009D41B1">
      <w:pPr>
        <w:pStyle w:val="NormalWeb"/>
        <w:spacing w:before="0" w:beforeAutospacing="0" w:after="0" w:afterAutospacing="0" w:line="270" w:lineRule="atLeast"/>
        <w:textAlignment w:val="baseline"/>
      </w:pPr>
      <w:r w:rsidRPr="00A737CF">
        <w:t>Roberta Lee</w:t>
      </w:r>
      <w:r w:rsidR="00A67674">
        <w:t>/ Chelsey Saatkamp</w:t>
      </w:r>
      <w:r w:rsidR="00A737CF">
        <w:t>,</w:t>
      </w:r>
      <w:r w:rsidR="002D5AD2">
        <w:t xml:space="preserve"> </w:t>
      </w:r>
      <w:r w:rsidR="009D41B1" w:rsidRPr="00A737CF">
        <w:t>Goodman Media International for PBS</w:t>
      </w:r>
      <w:r w:rsidR="00953C7F">
        <w:t xml:space="preserve">, </w:t>
      </w:r>
      <w:r w:rsidR="009D41B1" w:rsidRPr="00A737CF">
        <w:t>212-576-2700</w:t>
      </w:r>
      <w:r w:rsidR="00953C7F">
        <w:t>;</w:t>
      </w:r>
      <w:r w:rsidR="00863044">
        <w:t xml:space="preserve"> </w:t>
      </w:r>
      <w:hyperlink r:id="rId22" w:history="1">
        <w:r w:rsidR="00863044" w:rsidRPr="00F109A8">
          <w:rPr>
            <w:rStyle w:val="Hyperlink"/>
          </w:rPr>
          <w:t>PBSProgramming@goodmanmedia.com</w:t>
        </w:r>
      </w:hyperlink>
      <w:r w:rsidR="00863044">
        <w:t xml:space="preserve"> </w:t>
      </w:r>
    </w:p>
    <w:p w:rsidR="002E0A10" w:rsidRPr="0050511A" w:rsidRDefault="002E0A10" w:rsidP="009D41B1">
      <w:pPr>
        <w:pStyle w:val="NormalWeb"/>
        <w:spacing w:before="0" w:beforeAutospacing="0" w:after="0" w:afterAutospacing="0" w:line="270" w:lineRule="atLeast"/>
        <w:textAlignment w:val="baseline"/>
      </w:pPr>
    </w:p>
    <w:p w:rsidR="00913D17" w:rsidRDefault="00A67674" w:rsidP="009D41B1">
      <w:pPr>
        <w:pStyle w:val="NormalWeb"/>
        <w:spacing w:before="0" w:beforeAutospacing="0" w:after="0" w:afterAutospacing="0" w:line="270" w:lineRule="atLeast"/>
        <w:textAlignment w:val="baseline"/>
      </w:pPr>
      <w:r>
        <w:t>Colleen Flanagan</w:t>
      </w:r>
      <w:r w:rsidR="00913D17" w:rsidRPr="0050511A">
        <w:t xml:space="preserve">, </w:t>
      </w:r>
      <w:r w:rsidR="009D41B1" w:rsidRPr="0050511A">
        <w:t>PBS</w:t>
      </w:r>
      <w:r w:rsidR="00913D17" w:rsidRPr="0050511A">
        <w:t>: 703-739-</w:t>
      </w:r>
      <w:r>
        <w:t>8130</w:t>
      </w:r>
      <w:r w:rsidR="00913D17" w:rsidRPr="0050511A">
        <w:t xml:space="preserve">; </w:t>
      </w:r>
      <w:hyperlink r:id="rId23" w:history="1">
        <w:r w:rsidRPr="002D00ED">
          <w:rPr>
            <w:rStyle w:val="Hyperlink"/>
          </w:rPr>
          <w:t>crflanagan@pbs.org</w:t>
        </w:r>
      </w:hyperlink>
      <w:r>
        <w:t xml:space="preserve"> </w:t>
      </w:r>
    </w:p>
    <w:p w:rsidR="0031455F" w:rsidRPr="0050511A" w:rsidRDefault="0031455F" w:rsidP="009D41B1">
      <w:pPr>
        <w:pStyle w:val="NormalWeb"/>
        <w:spacing w:before="0" w:beforeAutospacing="0" w:after="0" w:afterAutospacing="0" w:line="270" w:lineRule="atLeast"/>
        <w:textAlignment w:val="baseline"/>
      </w:pPr>
    </w:p>
    <w:p w:rsidR="0095368E" w:rsidRPr="009D41B1" w:rsidRDefault="00863044" w:rsidP="00F071AD">
      <w:pPr>
        <w:pStyle w:val="NormalWeb"/>
        <w:spacing w:before="0" w:beforeAutospacing="0" w:after="0" w:afterAutospacing="0" w:line="270" w:lineRule="atLeast"/>
        <w:textAlignment w:val="baseline"/>
      </w:pPr>
      <w:r>
        <w:rPr>
          <w:rStyle w:val="Emphasis"/>
          <w:bdr w:val="none" w:sz="0" w:space="0" w:color="auto" w:frame="1"/>
        </w:rPr>
        <w:t>F</w:t>
      </w:r>
      <w:r w:rsidR="009D41B1" w:rsidRPr="00933CE8">
        <w:rPr>
          <w:rStyle w:val="Emphasis"/>
          <w:bdr w:val="none" w:sz="0" w:space="0" w:color="auto" w:frame="1"/>
        </w:rPr>
        <w:t xml:space="preserve">or images and additional up-to-date information on this and other PBS programs, visit PBS PressRoom </w:t>
      </w:r>
      <w:r w:rsidR="009D41B1" w:rsidRPr="00DA095F">
        <w:rPr>
          <w:rStyle w:val="Emphasis"/>
          <w:i w:val="0"/>
          <w:bdr w:val="none" w:sz="0" w:space="0" w:color="auto" w:frame="1"/>
        </w:rPr>
        <w:t>at</w:t>
      </w:r>
      <w:r w:rsidR="000B5A5D" w:rsidRPr="00DA095F">
        <w:rPr>
          <w:rStyle w:val="Emphasis"/>
          <w:i w:val="0"/>
          <w:bdr w:val="none" w:sz="0" w:space="0" w:color="auto" w:frame="1"/>
        </w:rPr>
        <w:t xml:space="preserve"> </w:t>
      </w:r>
      <w:hyperlink r:id="rId24" w:history="1">
        <w:r w:rsidR="009D41B1" w:rsidRPr="00DA095F">
          <w:rPr>
            <w:rStyle w:val="Hyperlink"/>
            <w:i/>
            <w:bdr w:val="none" w:sz="0" w:space="0" w:color="auto" w:frame="1"/>
          </w:rPr>
          <w:t>pbs.org/pressroom</w:t>
        </w:r>
      </w:hyperlink>
      <w:r w:rsidR="009D41B1" w:rsidRPr="00DA095F">
        <w:rPr>
          <w:rStyle w:val="Emphasis"/>
          <w:i w:val="0"/>
          <w:bdr w:val="none" w:sz="0" w:space="0" w:color="auto" w:frame="1"/>
        </w:rPr>
        <w:t>.</w:t>
      </w:r>
    </w:p>
    <w:sectPr w:rsidR="0095368E" w:rsidRPr="009D41B1" w:rsidSect="00D26031">
      <w:footerReference w:type="default" r:id="rId25"/>
      <w:headerReference w:type="first" r:id="rId26"/>
      <w:footerReference w:type="first" r:id="rId27"/>
      <w:pgSz w:w="12240" w:h="15840" w:code="1"/>
      <w:pgMar w:top="1080" w:right="965" w:bottom="576" w:left="965"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28D" w:rsidRDefault="003A228D">
      <w:r>
        <w:separator/>
      </w:r>
    </w:p>
  </w:endnote>
  <w:endnote w:type="continuationSeparator" w:id="0">
    <w:p w:rsidR="003A228D" w:rsidRDefault="003A2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CBA" w:rsidRPr="007E3B8D" w:rsidRDefault="007B7CBA"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extent cx="838200" cy="304800"/>
          <wp:effectExtent l="0" t="0" r="0" b="0"/>
          <wp:docPr id="1" name="Picture 1"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rsidR="007B7CBA" w:rsidRPr="001C051D" w:rsidRDefault="00494553" w:rsidP="001C051D">
    <w:pPr>
      <w:pStyle w:val="Footer"/>
      <w:spacing w:after="60"/>
      <w:ind w:left="-540" w:right="-490"/>
      <w:jc w:val="center"/>
      <w:rPr>
        <w:rFonts w:ascii="Georgia" w:hAnsi="Georgia" w:cs="Mangal"/>
        <w:color w:val="808080"/>
        <w:sz w:val="19"/>
        <w:szCs w:val="19"/>
      </w:rPr>
    </w:pPr>
    <w:hyperlink r:id="rId2" w:history="1">
      <w:r w:rsidR="007B7CBA" w:rsidRPr="001C051D">
        <w:rPr>
          <w:rStyle w:val="Hyperlink"/>
          <w:rFonts w:ascii="Georgia" w:hAnsi="Georgia" w:cs="Mangal"/>
          <w:color w:val="808080"/>
          <w:sz w:val="19"/>
          <w:szCs w:val="19"/>
        </w:rPr>
        <w:t>www.pbs.org</w:t>
      </w:r>
    </w:hyperlink>
  </w:p>
  <w:p w:rsidR="007B7CBA" w:rsidRPr="001C051D" w:rsidRDefault="007B7CBA"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rsidR="007B7CBA" w:rsidRPr="001C051D" w:rsidRDefault="007B7CBA"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CBA" w:rsidRPr="00161641" w:rsidRDefault="007B7CBA" w:rsidP="00161641">
    <w:pPr>
      <w:pStyle w:val="PBSReleaseStyle"/>
      <w:jc w:val="center"/>
    </w:pPr>
    <w:r>
      <w:t xml:space="preserve">– </w:t>
    </w:r>
    <w:proofErr w:type="gramStart"/>
    <w:r>
      <w:t>more</w:t>
    </w:r>
    <w:proofErr w:type="gramEnd"/>
    <w:r>
      <w:t xml:space="preserve"> –</w:t>
    </w:r>
  </w:p>
  <w:p w:rsidR="007B7CBA" w:rsidRPr="007E3B8D" w:rsidRDefault="007B7CBA"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extent cx="838200" cy="304800"/>
          <wp:effectExtent l="0" t="0" r="0" b="0"/>
          <wp:docPr id="3" name="Picture 3"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rsidR="007B7CBA" w:rsidRPr="001C051D" w:rsidRDefault="00494553" w:rsidP="001C051D">
    <w:pPr>
      <w:pStyle w:val="Footer"/>
      <w:spacing w:after="60"/>
      <w:ind w:left="-540" w:right="-490"/>
      <w:jc w:val="center"/>
      <w:rPr>
        <w:rFonts w:ascii="Georgia" w:hAnsi="Georgia" w:cs="Mangal"/>
        <w:color w:val="808080"/>
        <w:sz w:val="19"/>
        <w:szCs w:val="19"/>
      </w:rPr>
    </w:pPr>
    <w:hyperlink r:id="rId2" w:history="1">
      <w:r w:rsidR="007B7CBA" w:rsidRPr="001C051D">
        <w:rPr>
          <w:rStyle w:val="Hyperlink"/>
          <w:rFonts w:ascii="Georgia" w:hAnsi="Georgia" w:cs="Mangal"/>
          <w:color w:val="808080"/>
          <w:sz w:val="19"/>
          <w:szCs w:val="19"/>
        </w:rPr>
        <w:t>www.pbs.org</w:t>
      </w:r>
    </w:hyperlink>
  </w:p>
  <w:p w:rsidR="007B7CBA" w:rsidRPr="001C051D" w:rsidRDefault="007B7CBA"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rsidR="007B7CBA" w:rsidRPr="001C051D" w:rsidRDefault="007B7CBA"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28D" w:rsidRDefault="003A228D">
      <w:r>
        <w:separator/>
      </w:r>
    </w:p>
  </w:footnote>
  <w:footnote w:type="continuationSeparator" w:id="0">
    <w:p w:rsidR="003A228D" w:rsidRDefault="003A22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CBA" w:rsidRDefault="007B7CBA" w:rsidP="007E3B8D">
    <w:pPr>
      <w:pStyle w:val="Header"/>
      <w:jc w:val="center"/>
    </w:pPr>
  </w:p>
  <w:p w:rsidR="007B7CBA" w:rsidRDefault="007B7CBA" w:rsidP="007E3B8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6A5F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2A3B77"/>
    <w:multiLevelType w:val="multilevel"/>
    <w:tmpl w:val="1C2E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0658DE"/>
    <w:multiLevelType w:val="hybridMultilevel"/>
    <w:tmpl w:val="EB106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D56D56"/>
    <w:multiLevelType w:val="hybridMultilevel"/>
    <w:tmpl w:val="575CFCC8"/>
    <w:lvl w:ilvl="0" w:tplc="BA88A9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BD6769"/>
    <w:multiLevelType w:val="multilevel"/>
    <w:tmpl w:val="F016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E44CCE"/>
    <w:multiLevelType w:val="hybridMultilevel"/>
    <w:tmpl w:val="804A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1"/>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nnon Becker">
    <w15:presenceInfo w15:providerId="AD" w15:userId="S-1-5-21-861567501-1979792683-1801674531-26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5D0"/>
    <w:rsid w:val="00000DD3"/>
    <w:rsid w:val="0001059E"/>
    <w:rsid w:val="00012112"/>
    <w:rsid w:val="00015D7C"/>
    <w:rsid w:val="00023D0A"/>
    <w:rsid w:val="000318A7"/>
    <w:rsid w:val="00032C62"/>
    <w:rsid w:val="00036207"/>
    <w:rsid w:val="00047FA7"/>
    <w:rsid w:val="00052F31"/>
    <w:rsid w:val="00064397"/>
    <w:rsid w:val="00074388"/>
    <w:rsid w:val="00082369"/>
    <w:rsid w:val="000A1E89"/>
    <w:rsid w:val="000A26D8"/>
    <w:rsid w:val="000B4B44"/>
    <w:rsid w:val="000B4BE8"/>
    <w:rsid w:val="000B4DBC"/>
    <w:rsid w:val="000B5A5D"/>
    <w:rsid w:val="000C0974"/>
    <w:rsid w:val="000C3E4E"/>
    <w:rsid w:val="000D597B"/>
    <w:rsid w:val="000E0161"/>
    <w:rsid w:val="000E4B7B"/>
    <w:rsid w:val="001000FC"/>
    <w:rsid w:val="001129B8"/>
    <w:rsid w:val="00123353"/>
    <w:rsid w:val="001344C6"/>
    <w:rsid w:val="00137EF3"/>
    <w:rsid w:val="00142B7F"/>
    <w:rsid w:val="00146904"/>
    <w:rsid w:val="00156F30"/>
    <w:rsid w:val="001573DA"/>
    <w:rsid w:val="00161641"/>
    <w:rsid w:val="00165AC2"/>
    <w:rsid w:val="00165E62"/>
    <w:rsid w:val="001707BB"/>
    <w:rsid w:val="001742A6"/>
    <w:rsid w:val="0018409F"/>
    <w:rsid w:val="0018481A"/>
    <w:rsid w:val="0018526F"/>
    <w:rsid w:val="00193F42"/>
    <w:rsid w:val="001940D3"/>
    <w:rsid w:val="001A6F25"/>
    <w:rsid w:val="001A7FA6"/>
    <w:rsid w:val="001B2659"/>
    <w:rsid w:val="001C051D"/>
    <w:rsid w:val="001C4F44"/>
    <w:rsid w:val="001D1C54"/>
    <w:rsid w:val="001D6DEB"/>
    <w:rsid w:val="001E0F0A"/>
    <w:rsid w:val="00211FB4"/>
    <w:rsid w:val="002323F0"/>
    <w:rsid w:val="0024103E"/>
    <w:rsid w:val="00245E80"/>
    <w:rsid w:val="00266069"/>
    <w:rsid w:val="002671C4"/>
    <w:rsid w:val="00286B6E"/>
    <w:rsid w:val="0029067A"/>
    <w:rsid w:val="00296196"/>
    <w:rsid w:val="002A51C4"/>
    <w:rsid w:val="002B4BFE"/>
    <w:rsid w:val="002D1291"/>
    <w:rsid w:val="002D57A0"/>
    <w:rsid w:val="002D5AD2"/>
    <w:rsid w:val="002E0A10"/>
    <w:rsid w:val="002E5040"/>
    <w:rsid w:val="002F05B5"/>
    <w:rsid w:val="002F5DEE"/>
    <w:rsid w:val="0031455F"/>
    <w:rsid w:val="00315EE5"/>
    <w:rsid w:val="003268B6"/>
    <w:rsid w:val="00332CA7"/>
    <w:rsid w:val="00337887"/>
    <w:rsid w:val="00340DD6"/>
    <w:rsid w:val="00344ECE"/>
    <w:rsid w:val="003573BA"/>
    <w:rsid w:val="00362A41"/>
    <w:rsid w:val="0036489B"/>
    <w:rsid w:val="00372590"/>
    <w:rsid w:val="00382313"/>
    <w:rsid w:val="00384ECE"/>
    <w:rsid w:val="00385C76"/>
    <w:rsid w:val="003A228D"/>
    <w:rsid w:val="003A2D17"/>
    <w:rsid w:val="003A730D"/>
    <w:rsid w:val="003C11C4"/>
    <w:rsid w:val="003C1B7E"/>
    <w:rsid w:val="003C5790"/>
    <w:rsid w:val="003C7ED1"/>
    <w:rsid w:val="003D0B72"/>
    <w:rsid w:val="003D1826"/>
    <w:rsid w:val="003D3041"/>
    <w:rsid w:val="003D56AF"/>
    <w:rsid w:val="003E03D2"/>
    <w:rsid w:val="003E2E70"/>
    <w:rsid w:val="003E6951"/>
    <w:rsid w:val="003F1D17"/>
    <w:rsid w:val="00415F06"/>
    <w:rsid w:val="0041730B"/>
    <w:rsid w:val="00421C41"/>
    <w:rsid w:val="0043114B"/>
    <w:rsid w:val="00447081"/>
    <w:rsid w:val="004526DD"/>
    <w:rsid w:val="0045699A"/>
    <w:rsid w:val="004629B3"/>
    <w:rsid w:val="004636AC"/>
    <w:rsid w:val="00472659"/>
    <w:rsid w:val="004744D8"/>
    <w:rsid w:val="004853A8"/>
    <w:rsid w:val="00494553"/>
    <w:rsid w:val="004A0F70"/>
    <w:rsid w:val="004B22E4"/>
    <w:rsid w:val="004C4480"/>
    <w:rsid w:val="004C4C02"/>
    <w:rsid w:val="004C6DBC"/>
    <w:rsid w:val="004E6FDF"/>
    <w:rsid w:val="004F56C5"/>
    <w:rsid w:val="004F608A"/>
    <w:rsid w:val="0050511A"/>
    <w:rsid w:val="005057EA"/>
    <w:rsid w:val="0051168B"/>
    <w:rsid w:val="005303BF"/>
    <w:rsid w:val="00542699"/>
    <w:rsid w:val="00556DAE"/>
    <w:rsid w:val="005670A3"/>
    <w:rsid w:val="005720F9"/>
    <w:rsid w:val="00574FBA"/>
    <w:rsid w:val="0057654F"/>
    <w:rsid w:val="00583277"/>
    <w:rsid w:val="00584472"/>
    <w:rsid w:val="005A76FF"/>
    <w:rsid w:val="005B2181"/>
    <w:rsid w:val="005B6D52"/>
    <w:rsid w:val="005B747E"/>
    <w:rsid w:val="005C2CA3"/>
    <w:rsid w:val="005C341A"/>
    <w:rsid w:val="005C3981"/>
    <w:rsid w:val="005D4575"/>
    <w:rsid w:val="005E3B87"/>
    <w:rsid w:val="005E71AE"/>
    <w:rsid w:val="006139E6"/>
    <w:rsid w:val="006143E6"/>
    <w:rsid w:val="0061478C"/>
    <w:rsid w:val="00616138"/>
    <w:rsid w:val="00617F0D"/>
    <w:rsid w:val="006434C3"/>
    <w:rsid w:val="00644D64"/>
    <w:rsid w:val="00647A8A"/>
    <w:rsid w:val="00651554"/>
    <w:rsid w:val="00657FD3"/>
    <w:rsid w:val="00662547"/>
    <w:rsid w:val="00677041"/>
    <w:rsid w:val="00682EEE"/>
    <w:rsid w:val="006946E2"/>
    <w:rsid w:val="006A2A9B"/>
    <w:rsid w:val="006A442A"/>
    <w:rsid w:val="006A7785"/>
    <w:rsid w:val="006B00AB"/>
    <w:rsid w:val="006C1336"/>
    <w:rsid w:val="006E1E4C"/>
    <w:rsid w:val="006F1D0A"/>
    <w:rsid w:val="006F1F4D"/>
    <w:rsid w:val="006F49C6"/>
    <w:rsid w:val="006F7FC4"/>
    <w:rsid w:val="007029F7"/>
    <w:rsid w:val="00703F17"/>
    <w:rsid w:val="0070684E"/>
    <w:rsid w:val="00714D0F"/>
    <w:rsid w:val="00715D4F"/>
    <w:rsid w:val="00717678"/>
    <w:rsid w:val="0072208A"/>
    <w:rsid w:val="00724E07"/>
    <w:rsid w:val="007270FF"/>
    <w:rsid w:val="00743A9B"/>
    <w:rsid w:val="0075117D"/>
    <w:rsid w:val="00752445"/>
    <w:rsid w:val="00755CBE"/>
    <w:rsid w:val="00760929"/>
    <w:rsid w:val="0077762D"/>
    <w:rsid w:val="007958FE"/>
    <w:rsid w:val="007974CB"/>
    <w:rsid w:val="00797CF8"/>
    <w:rsid w:val="007B5DAD"/>
    <w:rsid w:val="007B7CBA"/>
    <w:rsid w:val="007E3120"/>
    <w:rsid w:val="007E3B88"/>
    <w:rsid w:val="007E3B8D"/>
    <w:rsid w:val="007E6BE1"/>
    <w:rsid w:val="007E7E2F"/>
    <w:rsid w:val="007F3F02"/>
    <w:rsid w:val="008019F2"/>
    <w:rsid w:val="008170D5"/>
    <w:rsid w:val="00835BC9"/>
    <w:rsid w:val="00840F0B"/>
    <w:rsid w:val="00842B43"/>
    <w:rsid w:val="00863044"/>
    <w:rsid w:val="00865B64"/>
    <w:rsid w:val="008711FD"/>
    <w:rsid w:val="008730CB"/>
    <w:rsid w:val="00875F79"/>
    <w:rsid w:val="00877991"/>
    <w:rsid w:val="00881D66"/>
    <w:rsid w:val="0088478C"/>
    <w:rsid w:val="00887328"/>
    <w:rsid w:val="00890B65"/>
    <w:rsid w:val="008A2EE5"/>
    <w:rsid w:val="008A6AE8"/>
    <w:rsid w:val="008C1875"/>
    <w:rsid w:val="008C230D"/>
    <w:rsid w:val="008D7FAF"/>
    <w:rsid w:val="008E4676"/>
    <w:rsid w:val="008E6FA0"/>
    <w:rsid w:val="008F28AC"/>
    <w:rsid w:val="0090034E"/>
    <w:rsid w:val="00913D17"/>
    <w:rsid w:val="0091588D"/>
    <w:rsid w:val="009169BB"/>
    <w:rsid w:val="00920B72"/>
    <w:rsid w:val="00920FBF"/>
    <w:rsid w:val="00925B15"/>
    <w:rsid w:val="00932FAC"/>
    <w:rsid w:val="00933CE8"/>
    <w:rsid w:val="0093682D"/>
    <w:rsid w:val="00940874"/>
    <w:rsid w:val="00940B8B"/>
    <w:rsid w:val="00946CC3"/>
    <w:rsid w:val="009529A8"/>
    <w:rsid w:val="0095368E"/>
    <w:rsid w:val="00953C7F"/>
    <w:rsid w:val="00962AA8"/>
    <w:rsid w:val="00977F82"/>
    <w:rsid w:val="00982D14"/>
    <w:rsid w:val="00984103"/>
    <w:rsid w:val="00987B7B"/>
    <w:rsid w:val="009977AD"/>
    <w:rsid w:val="009A271C"/>
    <w:rsid w:val="009C378E"/>
    <w:rsid w:val="009C3D5F"/>
    <w:rsid w:val="009C5017"/>
    <w:rsid w:val="009D08E6"/>
    <w:rsid w:val="009D41B1"/>
    <w:rsid w:val="009D507B"/>
    <w:rsid w:val="009D755E"/>
    <w:rsid w:val="009E31B3"/>
    <w:rsid w:val="009F6CBA"/>
    <w:rsid w:val="00A03F92"/>
    <w:rsid w:val="00A06A09"/>
    <w:rsid w:val="00A2376B"/>
    <w:rsid w:val="00A24656"/>
    <w:rsid w:val="00A25C68"/>
    <w:rsid w:val="00A31B72"/>
    <w:rsid w:val="00A46B44"/>
    <w:rsid w:val="00A472A4"/>
    <w:rsid w:val="00A540D9"/>
    <w:rsid w:val="00A5431B"/>
    <w:rsid w:val="00A67674"/>
    <w:rsid w:val="00A737CF"/>
    <w:rsid w:val="00A73A19"/>
    <w:rsid w:val="00A75CAA"/>
    <w:rsid w:val="00A76046"/>
    <w:rsid w:val="00A85D32"/>
    <w:rsid w:val="00A964D7"/>
    <w:rsid w:val="00A97446"/>
    <w:rsid w:val="00AA000E"/>
    <w:rsid w:val="00AA08C5"/>
    <w:rsid w:val="00AA38C1"/>
    <w:rsid w:val="00AA42C5"/>
    <w:rsid w:val="00AA73D4"/>
    <w:rsid w:val="00AB2F11"/>
    <w:rsid w:val="00AB47D4"/>
    <w:rsid w:val="00AB4D9C"/>
    <w:rsid w:val="00AC57A0"/>
    <w:rsid w:val="00AE0CBC"/>
    <w:rsid w:val="00AE7D73"/>
    <w:rsid w:val="00AF19C7"/>
    <w:rsid w:val="00AF6DFB"/>
    <w:rsid w:val="00B022FE"/>
    <w:rsid w:val="00B15059"/>
    <w:rsid w:val="00B221C5"/>
    <w:rsid w:val="00B226AB"/>
    <w:rsid w:val="00B23C4F"/>
    <w:rsid w:val="00B4358E"/>
    <w:rsid w:val="00B4508D"/>
    <w:rsid w:val="00B505A8"/>
    <w:rsid w:val="00B513AF"/>
    <w:rsid w:val="00B51EB2"/>
    <w:rsid w:val="00B64DCE"/>
    <w:rsid w:val="00B84A3E"/>
    <w:rsid w:val="00B862E1"/>
    <w:rsid w:val="00B86366"/>
    <w:rsid w:val="00B96DCE"/>
    <w:rsid w:val="00BE0BCF"/>
    <w:rsid w:val="00BE4291"/>
    <w:rsid w:val="00BE7D60"/>
    <w:rsid w:val="00BF0719"/>
    <w:rsid w:val="00BF1AF9"/>
    <w:rsid w:val="00BF5F96"/>
    <w:rsid w:val="00BF624D"/>
    <w:rsid w:val="00C000C9"/>
    <w:rsid w:val="00C0235C"/>
    <w:rsid w:val="00C15042"/>
    <w:rsid w:val="00C214C3"/>
    <w:rsid w:val="00C43B92"/>
    <w:rsid w:val="00C44376"/>
    <w:rsid w:val="00C45D24"/>
    <w:rsid w:val="00C55C18"/>
    <w:rsid w:val="00C61190"/>
    <w:rsid w:val="00C729F0"/>
    <w:rsid w:val="00CA6291"/>
    <w:rsid w:val="00CB42CF"/>
    <w:rsid w:val="00CC26B8"/>
    <w:rsid w:val="00CC613A"/>
    <w:rsid w:val="00CC6853"/>
    <w:rsid w:val="00CD4EB8"/>
    <w:rsid w:val="00CE4710"/>
    <w:rsid w:val="00CE72D7"/>
    <w:rsid w:val="00CF29CF"/>
    <w:rsid w:val="00D04617"/>
    <w:rsid w:val="00D07ABA"/>
    <w:rsid w:val="00D14D5C"/>
    <w:rsid w:val="00D1554C"/>
    <w:rsid w:val="00D26031"/>
    <w:rsid w:val="00D54FAA"/>
    <w:rsid w:val="00D560C9"/>
    <w:rsid w:val="00D65321"/>
    <w:rsid w:val="00D77995"/>
    <w:rsid w:val="00D8076A"/>
    <w:rsid w:val="00D9297C"/>
    <w:rsid w:val="00D95326"/>
    <w:rsid w:val="00DA095F"/>
    <w:rsid w:val="00DA3F5C"/>
    <w:rsid w:val="00DB37F6"/>
    <w:rsid w:val="00DC29EF"/>
    <w:rsid w:val="00DC4423"/>
    <w:rsid w:val="00DD098F"/>
    <w:rsid w:val="00DD5C8A"/>
    <w:rsid w:val="00DE0CA6"/>
    <w:rsid w:val="00DE389E"/>
    <w:rsid w:val="00DE711C"/>
    <w:rsid w:val="00E035F2"/>
    <w:rsid w:val="00E07E3C"/>
    <w:rsid w:val="00E21FD1"/>
    <w:rsid w:val="00E32A24"/>
    <w:rsid w:val="00E3472F"/>
    <w:rsid w:val="00E36848"/>
    <w:rsid w:val="00E42619"/>
    <w:rsid w:val="00E449C2"/>
    <w:rsid w:val="00E54CBC"/>
    <w:rsid w:val="00E64374"/>
    <w:rsid w:val="00E655D0"/>
    <w:rsid w:val="00E724ED"/>
    <w:rsid w:val="00E95AF9"/>
    <w:rsid w:val="00E96137"/>
    <w:rsid w:val="00E96818"/>
    <w:rsid w:val="00EA5482"/>
    <w:rsid w:val="00EB19FA"/>
    <w:rsid w:val="00EB6D8F"/>
    <w:rsid w:val="00ED4AC3"/>
    <w:rsid w:val="00EF040E"/>
    <w:rsid w:val="00EF4BD2"/>
    <w:rsid w:val="00F03864"/>
    <w:rsid w:val="00F071AD"/>
    <w:rsid w:val="00F31F16"/>
    <w:rsid w:val="00F44E35"/>
    <w:rsid w:val="00F5113B"/>
    <w:rsid w:val="00F51AC3"/>
    <w:rsid w:val="00F55088"/>
    <w:rsid w:val="00F72233"/>
    <w:rsid w:val="00F74B4C"/>
    <w:rsid w:val="00F80DF2"/>
    <w:rsid w:val="00F80E50"/>
    <w:rsid w:val="00F82B0D"/>
    <w:rsid w:val="00FB168F"/>
    <w:rsid w:val="00FB1793"/>
    <w:rsid w:val="00FB6251"/>
    <w:rsid w:val="00FC65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22"/>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paragraph" w:styleId="ListParagraph">
    <w:name w:val="List Paragraph"/>
    <w:basedOn w:val="Normal"/>
    <w:uiPriority w:val="72"/>
    <w:rsid w:val="001129B8"/>
    <w:pPr>
      <w:ind w:left="720"/>
      <w:contextualSpacing/>
    </w:pPr>
  </w:style>
  <w:style w:type="paragraph" w:styleId="NoSpacing">
    <w:name w:val="No Spacing"/>
    <w:uiPriority w:val="1"/>
    <w:qFormat/>
    <w:rsid w:val="00332CA7"/>
    <w:rPr>
      <w:rFonts w:ascii="Calibri" w:eastAsia="Calibri" w:hAnsi="Calibri"/>
      <w:sz w:val="22"/>
      <w:szCs w:val="22"/>
    </w:rPr>
  </w:style>
  <w:style w:type="character" w:styleId="CommentReference">
    <w:name w:val="annotation reference"/>
    <w:basedOn w:val="DefaultParagraphFont"/>
    <w:rsid w:val="004744D8"/>
    <w:rPr>
      <w:sz w:val="16"/>
      <w:szCs w:val="16"/>
    </w:rPr>
  </w:style>
  <w:style w:type="paragraph" w:styleId="CommentText">
    <w:name w:val="annotation text"/>
    <w:basedOn w:val="Normal"/>
    <w:link w:val="CommentTextChar"/>
    <w:rsid w:val="004744D8"/>
    <w:rPr>
      <w:sz w:val="20"/>
      <w:szCs w:val="20"/>
    </w:rPr>
  </w:style>
  <w:style w:type="character" w:customStyle="1" w:styleId="CommentTextChar">
    <w:name w:val="Comment Text Char"/>
    <w:basedOn w:val="DefaultParagraphFont"/>
    <w:link w:val="CommentText"/>
    <w:rsid w:val="004744D8"/>
  </w:style>
  <w:style w:type="paragraph" w:styleId="CommentSubject">
    <w:name w:val="annotation subject"/>
    <w:basedOn w:val="CommentText"/>
    <w:next w:val="CommentText"/>
    <w:link w:val="CommentSubjectChar"/>
    <w:rsid w:val="004744D8"/>
    <w:rPr>
      <w:b/>
      <w:bCs/>
    </w:rPr>
  </w:style>
  <w:style w:type="character" w:customStyle="1" w:styleId="CommentSubjectChar">
    <w:name w:val="Comment Subject Char"/>
    <w:basedOn w:val="CommentTextChar"/>
    <w:link w:val="CommentSubject"/>
    <w:rsid w:val="004744D8"/>
    <w:rPr>
      <w:b/>
      <w:bCs/>
    </w:rPr>
  </w:style>
  <w:style w:type="paragraph" w:styleId="NormalWeb">
    <w:name w:val="Normal (Web)"/>
    <w:basedOn w:val="Normal"/>
    <w:uiPriority w:val="99"/>
    <w:unhideWhenUsed/>
    <w:rsid w:val="009D41B1"/>
    <w:pPr>
      <w:spacing w:before="100" w:beforeAutospacing="1" w:after="100" w:afterAutospacing="1"/>
    </w:pPr>
  </w:style>
  <w:style w:type="character" w:styleId="Emphasis">
    <w:name w:val="Emphasis"/>
    <w:basedOn w:val="DefaultParagraphFont"/>
    <w:uiPriority w:val="20"/>
    <w:qFormat/>
    <w:rsid w:val="009D41B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22"/>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paragraph" w:styleId="ListParagraph">
    <w:name w:val="List Paragraph"/>
    <w:basedOn w:val="Normal"/>
    <w:uiPriority w:val="72"/>
    <w:rsid w:val="001129B8"/>
    <w:pPr>
      <w:ind w:left="720"/>
      <w:contextualSpacing/>
    </w:pPr>
  </w:style>
  <w:style w:type="paragraph" w:styleId="NoSpacing">
    <w:name w:val="No Spacing"/>
    <w:uiPriority w:val="1"/>
    <w:qFormat/>
    <w:rsid w:val="00332CA7"/>
    <w:rPr>
      <w:rFonts w:ascii="Calibri" w:eastAsia="Calibri" w:hAnsi="Calibri"/>
      <w:sz w:val="22"/>
      <w:szCs w:val="22"/>
    </w:rPr>
  </w:style>
  <w:style w:type="character" w:styleId="CommentReference">
    <w:name w:val="annotation reference"/>
    <w:basedOn w:val="DefaultParagraphFont"/>
    <w:rsid w:val="004744D8"/>
    <w:rPr>
      <w:sz w:val="16"/>
      <w:szCs w:val="16"/>
    </w:rPr>
  </w:style>
  <w:style w:type="paragraph" w:styleId="CommentText">
    <w:name w:val="annotation text"/>
    <w:basedOn w:val="Normal"/>
    <w:link w:val="CommentTextChar"/>
    <w:rsid w:val="004744D8"/>
    <w:rPr>
      <w:sz w:val="20"/>
      <w:szCs w:val="20"/>
    </w:rPr>
  </w:style>
  <w:style w:type="character" w:customStyle="1" w:styleId="CommentTextChar">
    <w:name w:val="Comment Text Char"/>
    <w:basedOn w:val="DefaultParagraphFont"/>
    <w:link w:val="CommentText"/>
    <w:rsid w:val="004744D8"/>
  </w:style>
  <w:style w:type="paragraph" w:styleId="CommentSubject">
    <w:name w:val="annotation subject"/>
    <w:basedOn w:val="CommentText"/>
    <w:next w:val="CommentText"/>
    <w:link w:val="CommentSubjectChar"/>
    <w:rsid w:val="004744D8"/>
    <w:rPr>
      <w:b/>
      <w:bCs/>
    </w:rPr>
  </w:style>
  <w:style w:type="character" w:customStyle="1" w:styleId="CommentSubjectChar">
    <w:name w:val="Comment Subject Char"/>
    <w:basedOn w:val="CommentTextChar"/>
    <w:link w:val="CommentSubject"/>
    <w:rsid w:val="004744D8"/>
    <w:rPr>
      <w:b/>
      <w:bCs/>
    </w:rPr>
  </w:style>
  <w:style w:type="paragraph" w:styleId="NormalWeb">
    <w:name w:val="Normal (Web)"/>
    <w:basedOn w:val="Normal"/>
    <w:uiPriority w:val="99"/>
    <w:unhideWhenUsed/>
    <w:rsid w:val="009D41B1"/>
    <w:pPr>
      <w:spacing w:before="100" w:beforeAutospacing="1" w:after="100" w:afterAutospacing="1"/>
    </w:pPr>
  </w:style>
  <w:style w:type="character" w:styleId="Emphasis">
    <w:name w:val="Emphasis"/>
    <w:basedOn w:val="DefaultParagraphFont"/>
    <w:uiPriority w:val="20"/>
    <w:qFormat/>
    <w:rsid w:val="009D41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2972">
      <w:bodyDiv w:val="1"/>
      <w:marLeft w:val="0"/>
      <w:marRight w:val="0"/>
      <w:marTop w:val="0"/>
      <w:marBottom w:val="0"/>
      <w:divBdr>
        <w:top w:val="none" w:sz="0" w:space="0" w:color="auto"/>
        <w:left w:val="none" w:sz="0" w:space="0" w:color="auto"/>
        <w:bottom w:val="none" w:sz="0" w:space="0" w:color="auto"/>
        <w:right w:val="none" w:sz="0" w:space="0" w:color="auto"/>
      </w:divBdr>
    </w:div>
    <w:div w:id="115950233">
      <w:bodyDiv w:val="1"/>
      <w:marLeft w:val="0"/>
      <w:marRight w:val="0"/>
      <w:marTop w:val="0"/>
      <w:marBottom w:val="0"/>
      <w:divBdr>
        <w:top w:val="none" w:sz="0" w:space="0" w:color="auto"/>
        <w:left w:val="none" w:sz="0" w:space="0" w:color="auto"/>
        <w:bottom w:val="none" w:sz="0" w:space="0" w:color="auto"/>
        <w:right w:val="none" w:sz="0" w:space="0" w:color="auto"/>
      </w:divBdr>
    </w:div>
    <w:div w:id="177307309">
      <w:bodyDiv w:val="1"/>
      <w:marLeft w:val="0"/>
      <w:marRight w:val="0"/>
      <w:marTop w:val="0"/>
      <w:marBottom w:val="0"/>
      <w:divBdr>
        <w:top w:val="none" w:sz="0" w:space="0" w:color="auto"/>
        <w:left w:val="none" w:sz="0" w:space="0" w:color="auto"/>
        <w:bottom w:val="none" w:sz="0" w:space="0" w:color="auto"/>
        <w:right w:val="none" w:sz="0" w:space="0" w:color="auto"/>
      </w:divBdr>
    </w:div>
    <w:div w:id="266424053">
      <w:bodyDiv w:val="1"/>
      <w:marLeft w:val="0"/>
      <w:marRight w:val="0"/>
      <w:marTop w:val="0"/>
      <w:marBottom w:val="0"/>
      <w:divBdr>
        <w:top w:val="none" w:sz="0" w:space="0" w:color="auto"/>
        <w:left w:val="none" w:sz="0" w:space="0" w:color="auto"/>
        <w:bottom w:val="none" w:sz="0" w:space="0" w:color="auto"/>
        <w:right w:val="none" w:sz="0" w:space="0" w:color="auto"/>
      </w:divBdr>
      <w:divsChild>
        <w:div w:id="218827714">
          <w:marLeft w:val="0"/>
          <w:marRight w:val="0"/>
          <w:marTop w:val="0"/>
          <w:marBottom w:val="0"/>
          <w:divBdr>
            <w:top w:val="none" w:sz="0" w:space="0" w:color="auto"/>
            <w:left w:val="none" w:sz="0" w:space="0" w:color="auto"/>
            <w:bottom w:val="none" w:sz="0" w:space="0" w:color="auto"/>
            <w:right w:val="none" w:sz="0" w:space="0" w:color="auto"/>
          </w:divBdr>
          <w:divsChild>
            <w:div w:id="876501869">
              <w:marLeft w:val="0"/>
              <w:marRight w:val="0"/>
              <w:marTop w:val="0"/>
              <w:marBottom w:val="0"/>
              <w:divBdr>
                <w:top w:val="none" w:sz="0" w:space="0" w:color="auto"/>
                <w:left w:val="none" w:sz="0" w:space="0" w:color="auto"/>
                <w:bottom w:val="none" w:sz="0" w:space="0" w:color="auto"/>
                <w:right w:val="none" w:sz="0" w:space="0" w:color="auto"/>
              </w:divBdr>
              <w:divsChild>
                <w:div w:id="1450050742">
                  <w:marLeft w:val="0"/>
                  <w:marRight w:val="0"/>
                  <w:marTop w:val="0"/>
                  <w:marBottom w:val="0"/>
                  <w:divBdr>
                    <w:top w:val="none" w:sz="0" w:space="0" w:color="auto"/>
                    <w:left w:val="none" w:sz="0" w:space="0" w:color="auto"/>
                    <w:bottom w:val="none" w:sz="0" w:space="0" w:color="auto"/>
                    <w:right w:val="none" w:sz="0" w:space="0" w:color="auto"/>
                  </w:divBdr>
                  <w:divsChild>
                    <w:div w:id="388723268">
                      <w:marLeft w:val="0"/>
                      <w:marRight w:val="0"/>
                      <w:marTop w:val="0"/>
                      <w:marBottom w:val="0"/>
                      <w:divBdr>
                        <w:top w:val="none" w:sz="0" w:space="0" w:color="auto"/>
                        <w:left w:val="none" w:sz="0" w:space="0" w:color="auto"/>
                        <w:bottom w:val="none" w:sz="0" w:space="0" w:color="auto"/>
                        <w:right w:val="none" w:sz="0" w:space="0" w:color="auto"/>
                      </w:divBdr>
                      <w:divsChild>
                        <w:div w:id="1011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604800">
      <w:bodyDiv w:val="1"/>
      <w:marLeft w:val="0"/>
      <w:marRight w:val="0"/>
      <w:marTop w:val="0"/>
      <w:marBottom w:val="0"/>
      <w:divBdr>
        <w:top w:val="none" w:sz="0" w:space="0" w:color="auto"/>
        <w:left w:val="none" w:sz="0" w:space="0" w:color="auto"/>
        <w:bottom w:val="none" w:sz="0" w:space="0" w:color="auto"/>
        <w:right w:val="none" w:sz="0" w:space="0" w:color="auto"/>
      </w:divBdr>
    </w:div>
    <w:div w:id="472597937">
      <w:bodyDiv w:val="1"/>
      <w:marLeft w:val="0"/>
      <w:marRight w:val="0"/>
      <w:marTop w:val="0"/>
      <w:marBottom w:val="0"/>
      <w:divBdr>
        <w:top w:val="none" w:sz="0" w:space="0" w:color="auto"/>
        <w:left w:val="none" w:sz="0" w:space="0" w:color="auto"/>
        <w:bottom w:val="none" w:sz="0" w:space="0" w:color="auto"/>
        <w:right w:val="none" w:sz="0" w:space="0" w:color="auto"/>
      </w:divBdr>
    </w:div>
    <w:div w:id="535049383">
      <w:bodyDiv w:val="1"/>
      <w:marLeft w:val="0"/>
      <w:marRight w:val="0"/>
      <w:marTop w:val="0"/>
      <w:marBottom w:val="0"/>
      <w:divBdr>
        <w:top w:val="none" w:sz="0" w:space="0" w:color="auto"/>
        <w:left w:val="none" w:sz="0" w:space="0" w:color="auto"/>
        <w:bottom w:val="none" w:sz="0" w:space="0" w:color="auto"/>
        <w:right w:val="none" w:sz="0" w:space="0" w:color="auto"/>
      </w:divBdr>
    </w:div>
    <w:div w:id="536160735">
      <w:bodyDiv w:val="1"/>
      <w:marLeft w:val="0"/>
      <w:marRight w:val="0"/>
      <w:marTop w:val="0"/>
      <w:marBottom w:val="0"/>
      <w:divBdr>
        <w:top w:val="none" w:sz="0" w:space="0" w:color="auto"/>
        <w:left w:val="none" w:sz="0" w:space="0" w:color="auto"/>
        <w:bottom w:val="none" w:sz="0" w:space="0" w:color="auto"/>
        <w:right w:val="none" w:sz="0" w:space="0" w:color="auto"/>
      </w:divBdr>
    </w:div>
    <w:div w:id="1120994526">
      <w:bodyDiv w:val="1"/>
      <w:marLeft w:val="0"/>
      <w:marRight w:val="0"/>
      <w:marTop w:val="0"/>
      <w:marBottom w:val="0"/>
      <w:divBdr>
        <w:top w:val="none" w:sz="0" w:space="0" w:color="auto"/>
        <w:left w:val="none" w:sz="0" w:space="0" w:color="auto"/>
        <w:bottom w:val="none" w:sz="0" w:space="0" w:color="auto"/>
        <w:right w:val="none" w:sz="0" w:space="0" w:color="auto"/>
      </w:divBdr>
    </w:div>
    <w:div w:id="1429620204">
      <w:bodyDiv w:val="1"/>
      <w:marLeft w:val="0"/>
      <w:marRight w:val="0"/>
      <w:marTop w:val="0"/>
      <w:marBottom w:val="0"/>
      <w:divBdr>
        <w:top w:val="none" w:sz="0" w:space="0" w:color="auto"/>
        <w:left w:val="none" w:sz="0" w:space="0" w:color="auto"/>
        <w:bottom w:val="none" w:sz="0" w:space="0" w:color="auto"/>
        <w:right w:val="none" w:sz="0" w:space="0" w:color="auto"/>
      </w:divBdr>
    </w:div>
    <w:div w:id="1474786228">
      <w:bodyDiv w:val="1"/>
      <w:marLeft w:val="0"/>
      <w:marRight w:val="0"/>
      <w:marTop w:val="0"/>
      <w:marBottom w:val="0"/>
      <w:divBdr>
        <w:top w:val="none" w:sz="0" w:space="0" w:color="auto"/>
        <w:left w:val="none" w:sz="0" w:space="0" w:color="auto"/>
        <w:bottom w:val="none" w:sz="0" w:space="0" w:color="auto"/>
        <w:right w:val="none" w:sz="0" w:space="0" w:color="auto"/>
      </w:divBdr>
      <w:divsChild>
        <w:div w:id="1093746805">
          <w:marLeft w:val="0"/>
          <w:marRight w:val="0"/>
          <w:marTop w:val="0"/>
          <w:marBottom w:val="0"/>
          <w:divBdr>
            <w:top w:val="none" w:sz="0" w:space="0" w:color="auto"/>
            <w:left w:val="none" w:sz="0" w:space="0" w:color="auto"/>
            <w:bottom w:val="none" w:sz="0" w:space="0" w:color="auto"/>
            <w:right w:val="none" w:sz="0" w:space="0" w:color="auto"/>
          </w:divBdr>
          <w:divsChild>
            <w:div w:id="245263256">
              <w:marLeft w:val="0"/>
              <w:marRight w:val="0"/>
              <w:marTop w:val="0"/>
              <w:marBottom w:val="0"/>
              <w:divBdr>
                <w:top w:val="none" w:sz="0" w:space="0" w:color="auto"/>
                <w:left w:val="none" w:sz="0" w:space="0" w:color="auto"/>
                <w:bottom w:val="none" w:sz="0" w:space="0" w:color="auto"/>
                <w:right w:val="none" w:sz="0" w:space="0" w:color="auto"/>
              </w:divBdr>
              <w:divsChild>
                <w:div w:id="1042368938">
                  <w:marLeft w:val="0"/>
                  <w:marRight w:val="0"/>
                  <w:marTop w:val="0"/>
                  <w:marBottom w:val="0"/>
                  <w:divBdr>
                    <w:top w:val="none" w:sz="0" w:space="0" w:color="auto"/>
                    <w:left w:val="none" w:sz="0" w:space="0" w:color="auto"/>
                    <w:bottom w:val="none" w:sz="0" w:space="0" w:color="auto"/>
                    <w:right w:val="none" w:sz="0" w:space="0" w:color="auto"/>
                  </w:divBdr>
                  <w:divsChild>
                    <w:div w:id="468254902">
                      <w:marLeft w:val="0"/>
                      <w:marRight w:val="0"/>
                      <w:marTop w:val="0"/>
                      <w:marBottom w:val="0"/>
                      <w:divBdr>
                        <w:top w:val="none" w:sz="0" w:space="0" w:color="auto"/>
                        <w:left w:val="none" w:sz="0" w:space="0" w:color="auto"/>
                        <w:bottom w:val="none" w:sz="0" w:space="0" w:color="auto"/>
                        <w:right w:val="none" w:sz="0" w:space="0" w:color="auto"/>
                      </w:divBdr>
                      <w:divsChild>
                        <w:div w:id="5390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142964">
      <w:bodyDiv w:val="1"/>
      <w:marLeft w:val="0"/>
      <w:marRight w:val="0"/>
      <w:marTop w:val="0"/>
      <w:marBottom w:val="0"/>
      <w:divBdr>
        <w:top w:val="none" w:sz="0" w:space="0" w:color="auto"/>
        <w:left w:val="none" w:sz="0" w:space="0" w:color="auto"/>
        <w:bottom w:val="none" w:sz="0" w:space="0" w:color="auto"/>
        <w:right w:val="none" w:sz="0" w:space="0" w:color="auto"/>
      </w:divBdr>
    </w:div>
    <w:div w:id="21091567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ideo.pbs.org" TargetMode="External"/><Relationship Id="rId18" Type="http://schemas.openxmlformats.org/officeDocument/2006/relationships/hyperlink" Target="http://www.facebook.com/pb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twitter.com/pbspressroom" TargetMode="External"/><Relationship Id="rId7" Type="http://schemas.openxmlformats.org/officeDocument/2006/relationships/footnotes" Target="footnotes.xml"/><Relationship Id="rId12" Type="http://schemas.openxmlformats.org/officeDocument/2006/relationships/hyperlink" Target="http://youtu.be/C3txy5vM8nA" TargetMode="External"/><Relationship Id="rId17" Type="http://schemas.openxmlformats.org/officeDocument/2006/relationships/hyperlink" Target="http://www.twitter.com/pb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bs.org/" TargetMode="External"/><Relationship Id="rId20" Type="http://schemas.openxmlformats.org/officeDocument/2006/relationships/hyperlink" Target="http://pressroom.pbs.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youtu.be/LayQ6Nq3oh4" TargetMode="External"/><Relationship Id="rId24" Type="http://schemas.openxmlformats.org/officeDocument/2006/relationships/hyperlink" Target="http://pressroom.pbs.org" TargetMode="External"/><Relationship Id="rId5" Type="http://schemas.openxmlformats.org/officeDocument/2006/relationships/settings" Target="settings.xml"/><Relationship Id="rId15" Type="http://schemas.openxmlformats.org/officeDocument/2006/relationships/hyperlink" Target="http://www.pbskids.org/" TargetMode="External"/><Relationship Id="rId23" Type="http://schemas.openxmlformats.org/officeDocument/2006/relationships/hyperlink" Target="mailto:crflanagan@pbs.org"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pbs.org/services/mobil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bs.org/" TargetMode="External"/><Relationship Id="rId22" Type="http://schemas.openxmlformats.org/officeDocument/2006/relationships/hyperlink" Target="mailto:PBSProgramming@goodmanmedia.com" TargetMode="External"/><Relationship Id="rId27" Type="http://schemas.openxmlformats.org/officeDocument/2006/relationships/footer" Target="footer2.xml"/><Relationship Id="rId30" Type="http://schemas.microsoft.com/office/2011/relationships/people" Target="people.xm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3.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3.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37D79A-9397-4CF2-BD5A-8FC6D525C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Pages>
  <Words>896</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5993</CharactersWithSpaces>
  <SharedDoc>false</SharedDoc>
  <HLinks>
    <vt:vector size="108" baseType="variant">
      <vt:variant>
        <vt:i4>4456453</vt:i4>
      </vt:variant>
      <vt:variant>
        <vt:i4>21</vt:i4>
      </vt:variant>
      <vt:variant>
        <vt:i4>0</vt:i4>
      </vt:variant>
      <vt:variant>
        <vt:i4>5</vt:i4>
      </vt:variant>
      <vt:variant>
        <vt:lpwstr>http://pressroom.pbs.org/</vt:lpwstr>
      </vt:variant>
      <vt:variant>
        <vt:lpwstr/>
      </vt:variant>
      <vt:variant>
        <vt:i4>3997754</vt:i4>
      </vt:variant>
      <vt:variant>
        <vt:i4>18</vt:i4>
      </vt:variant>
      <vt:variant>
        <vt:i4>0</vt:i4>
      </vt:variant>
      <vt:variant>
        <vt:i4>5</vt:i4>
      </vt:variant>
      <vt:variant>
        <vt:lpwstr>http://www.twitter.com/pbs</vt:lpwstr>
      </vt:variant>
      <vt:variant>
        <vt:lpwstr/>
      </vt:variant>
      <vt:variant>
        <vt:i4>4456453</vt:i4>
      </vt:variant>
      <vt:variant>
        <vt:i4>15</vt:i4>
      </vt:variant>
      <vt:variant>
        <vt:i4>0</vt:i4>
      </vt:variant>
      <vt:variant>
        <vt:i4>5</vt:i4>
      </vt:variant>
      <vt:variant>
        <vt:lpwstr>http://pressroom.pbs.org/</vt:lpwstr>
      </vt:variant>
      <vt:variant>
        <vt:lpwstr/>
      </vt:variant>
      <vt:variant>
        <vt:i4>6357025</vt:i4>
      </vt:variant>
      <vt:variant>
        <vt:i4>12</vt:i4>
      </vt:variant>
      <vt:variant>
        <vt:i4>0</vt:i4>
      </vt:variant>
      <vt:variant>
        <vt:i4>5</vt:i4>
      </vt:variant>
      <vt:variant>
        <vt:lpwstr>http://www.pbs.org/services/mobile/</vt:lpwstr>
      </vt:variant>
      <vt:variant>
        <vt:lpwstr/>
      </vt:variant>
      <vt:variant>
        <vt:i4>3080238</vt:i4>
      </vt:variant>
      <vt:variant>
        <vt:i4>9</vt:i4>
      </vt:variant>
      <vt:variant>
        <vt:i4>0</vt:i4>
      </vt:variant>
      <vt:variant>
        <vt:i4>5</vt:i4>
      </vt:variant>
      <vt:variant>
        <vt:lpwstr>http://www.facebook.com/pbs</vt:lpwstr>
      </vt:variant>
      <vt:variant>
        <vt:lpwstr/>
      </vt:variant>
      <vt:variant>
        <vt:i4>3997754</vt:i4>
      </vt:variant>
      <vt:variant>
        <vt:i4>6</vt:i4>
      </vt:variant>
      <vt:variant>
        <vt:i4>0</vt:i4>
      </vt:variant>
      <vt:variant>
        <vt:i4>5</vt:i4>
      </vt:variant>
      <vt:variant>
        <vt:lpwstr>http://www.twitter.com/pbs</vt:lpwstr>
      </vt:variant>
      <vt:variant>
        <vt:lpwstr/>
      </vt:variant>
      <vt:variant>
        <vt:i4>3801185</vt:i4>
      </vt:variant>
      <vt:variant>
        <vt:i4>3</vt:i4>
      </vt:variant>
      <vt:variant>
        <vt:i4>0</vt:i4>
      </vt:variant>
      <vt:variant>
        <vt:i4>5</vt:i4>
      </vt:variant>
      <vt:variant>
        <vt:lpwstr>http://www.pbskids.org/</vt:lpwstr>
      </vt:variant>
      <vt:variant>
        <vt:lpwstr/>
      </vt:variant>
      <vt:variant>
        <vt:i4>2097262</vt:i4>
      </vt:variant>
      <vt:variant>
        <vt:i4>0</vt:i4>
      </vt:variant>
      <vt:variant>
        <vt:i4>0</vt:i4>
      </vt:variant>
      <vt:variant>
        <vt:i4>5</vt:i4>
      </vt:variant>
      <vt:variant>
        <vt:lpwstr>http://www.pbs.org/</vt:lpwstr>
      </vt:variant>
      <vt:variant>
        <vt:lpwstr/>
      </vt:variant>
      <vt:variant>
        <vt:i4>2162739</vt:i4>
      </vt:variant>
      <vt:variant>
        <vt:i4>27</vt:i4>
      </vt:variant>
      <vt:variant>
        <vt:i4>0</vt:i4>
      </vt:variant>
      <vt:variant>
        <vt:i4>5</vt:i4>
      </vt:variant>
      <vt:variant>
        <vt:lpwstr>http://www.twitter.com/pbspressroom</vt:lpwstr>
      </vt:variant>
      <vt:variant>
        <vt:lpwstr/>
      </vt:variant>
      <vt:variant>
        <vt:i4>3801125</vt:i4>
      </vt:variant>
      <vt:variant>
        <vt:i4>24</vt:i4>
      </vt:variant>
      <vt:variant>
        <vt:i4>0</vt:i4>
      </vt:variant>
      <vt:variant>
        <vt:i4>5</vt:i4>
      </vt:variant>
      <vt:variant>
        <vt:lpwstr>http://www.youtube.com/pbs</vt:lpwstr>
      </vt:variant>
      <vt:variant>
        <vt:lpwstr/>
      </vt:variant>
      <vt:variant>
        <vt:i4>3080238</vt:i4>
      </vt:variant>
      <vt:variant>
        <vt:i4>21</vt:i4>
      </vt:variant>
      <vt:variant>
        <vt:i4>0</vt:i4>
      </vt:variant>
      <vt:variant>
        <vt:i4>5</vt:i4>
      </vt:variant>
      <vt:variant>
        <vt:lpwstr>http://www.facebook.com/pbs</vt:lpwstr>
      </vt:variant>
      <vt:variant>
        <vt:lpwstr/>
      </vt:variant>
      <vt:variant>
        <vt:i4>4456541</vt:i4>
      </vt:variant>
      <vt:variant>
        <vt:i4>18</vt:i4>
      </vt:variant>
      <vt:variant>
        <vt:i4>0</vt:i4>
      </vt:variant>
      <vt:variant>
        <vt:i4>5</vt:i4>
      </vt:variant>
      <vt:variant>
        <vt:lpwstr>http://www.pbs.org/pressroom</vt:lpwstr>
      </vt:variant>
      <vt:variant>
        <vt:lpwstr/>
      </vt:variant>
      <vt:variant>
        <vt:i4>2097262</vt:i4>
      </vt:variant>
      <vt:variant>
        <vt:i4>15</vt:i4>
      </vt:variant>
      <vt:variant>
        <vt:i4>0</vt:i4>
      </vt:variant>
      <vt:variant>
        <vt:i4>5</vt:i4>
      </vt:variant>
      <vt:variant>
        <vt:lpwstr>http://www.pbs.org/</vt:lpwstr>
      </vt:variant>
      <vt:variant>
        <vt:lpwstr/>
      </vt:variant>
      <vt:variant>
        <vt:i4>2162739</vt:i4>
      </vt:variant>
      <vt:variant>
        <vt:i4>12</vt:i4>
      </vt:variant>
      <vt:variant>
        <vt:i4>0</vt:i4>
      </vt:variant>
      <vt:variant>
        <vt:i4>5</vt:i4>
      </vt:variant>
      <vt:variant>
        <vt:lpwstr>http://www.twitter.com/pbspressroom</vt:lpwstr>
      </vt:variant>
      <vt:variant>
        <vt:lpwstr/>
      </vt:variant>
      <vt:variant>
        <vt:i4>3801125</vt:i4>
      </vt:variant>
      <vt:variant>
        <vt:i4>9</vt:i4>
      </vt:variant>
      <vt:variant>
        <vt:i4>0</vt:i4>
      </vt:variant>
      <vt:variant>
        <vt:i4>5</vt:i4>
      </vt:variant>
      <vt:variant>
        <vt:lpwstr>http://www.youtube.com/pbs</vt:lpwstr>
      </vt:variant>
      <vt:variant>
        <vt:lpwstr/>
      </vt:variant>
      <vt:variant>
        <vt:i4>3080238</vt:i4>
      </vt:variant>
      <vt:variant>
        <vt:i4>6</vt:i4>
      </vt:variant>
      <vt:variant>
        <vt:i4>0</vt:i4>
      </vt:variant>
      <vt:variant>
        <vt:i4>5</vt:i4>
      </vt:variant>
      <vt:variant>
        <vt:lpwstr>http://www.facebook.com/pbs</vt:lpwstr>
      </vt:variant>
      <vt:variant>
        <vt:lpwstr/>
      </vt:variant>
      <vt:variant>
        <vt:i4>4456541</vt:i4>
      </vt:variant>
      <vt:variant>
        <vt:i4>3</vt:i4>
      </vt:variant>
      <vt:variant>
        <vt:i4>0</vt:i4>
      </vt:variant>
      <vt:variant>
        <vt:i4>5</vt:i4>
      </vt:variant>
      <vt:variant>
        <vt:lpwstr>http://www.pbs.org/pressroom</vt:lpwstr>
      </vt:variant>
      <vt:variant>
        <vt:lpwstr/>
      </vt:variant>
      <vt:variant>
        <vt:i4>2097262</vt:i4>
      </vt:variant>
      <vt:variant>
        <vt:i4>0</vt:i4>
      </vt:variant>
      <vt:variant>
        <vt:i4>0</vt:i4>
      </vt:variant>
      <vt:variant>
        <vt:i4>5</vt:i4>
      </vt:variant>
      <vt:variant>
        <vt:lpwstr>http://www.pbs.org/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Jessie A. Yuhaniak</dc:creator>
  <cp:lastModifiedBy>Colleen R. Flanagan</cp:lastModifiedBy>
  <cp:revision>7</cp:revision>
  <cp:lastPrinted>2014-08-05T15:04:00Z</cp:lastPrinted>
  <dcterms:created xsi:type="dcterms:W3CDTF">2014-12-02T16:56:00Z</dcterms:created>
  <dcterms:modified xsi:type="dcterms:W3CDTF">2014-12-02T19:27:00Z</dcterms:modified>
</cp:coreProperties>
</file>