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FD80A" w14:textId="77777777" w:rsidR="00131CD6" w:rsidRDefault="00DB274A" w:rsidP="00247E82">
      <w:pPr>
        <w:rPr>
          <w:sz w:val="20"/>
        </w:rPr>
      </w:pPr>
      <w:r w:rsidRPr="00DB274A">
        <w:rPr>
          <w:noProof/>
          <w:sz w:val="20"/>
        </w:rPr>
        <w:drawing>
          <wp:anchor distT="0" distB="0" distL="114300" distR="114300" simplePos="0" relativeHeight="251660288" behindDoc="0" locked="0" layoutInCell="1" allowOverlap="1" wp14:anchorId="0603252E" wp14:editId="41B5F76E">
            <wp:simplePos x="0" y="0"/>
            <wp:positionH relativeFrom="column">
              <wp:posOffset>4483933</wp:posOffset>
            </wp:positionH>
            <wp:positionV relativeFrom="paragraph">
              <wp:posOffset>1213485</wp:posOffset>
            </wp:positionV>
            <wp:extent cx="504825" cy="716915"/>
            <wp:effectExtent l="0" t="0" r="9525" b="6985"/>
            <wp:wrapNone/>
            <wp:docPr id="23" name="Picture 23" descr="C:\Users\PhelpsB\Desktop\Pr_VS_K copy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helpsB\Desktop\Pr_VS_K copy - Cop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E82">
        <w:rPr>
          <w:noProof/>
          <w:sz w:val="20"/>
        </w:rPr>
        <w:drawing>
          <wp:anchor distT="0" distB="0" distL="114300" distR="114300" simplePos="0" relativeHeight="251659264" behindDoc="0" locked="0" layoutInCell="1" allowOverlap="1" wp14:anchorId="3D5BA886" wp14:editId="005CDFD2">
            <wp:simplePos x="0" y="0"/>
            <wp:positionH relativeFrom="page">
              <wp:posOffset>1371600</wp:posOffset>
            </wp:positionH>
            <wp:positionV relativeFrom="paragraph">
              <wp:posOffset>-195742</wp:posOffset>
            </wp:positionV>
            <wp:extent cx="5029200" cy="2427890"/>
            <wp:effectExtent l="0" t="0" r="0" b="0"/>
            <wp:wrapNone/>
            <wp:docPr id="22" name="Picture 22" descr="\\post-storage-edit\post_edit_Documentary\Projects\THE-TALK\Graphics\The Talk - Race in 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t-storage-edit\post_edit_Documentary\Projects\THE-TALK\Graphics\The Talk - Race in Americ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2427890"/>
                    </a:xfrm>
                    <a:prstGeom prst="rect">
                      <a:avLst/>
                    </a:prstGeom>
                    <a:noFill/>
                    <a:ln>
                      <a:noFill/>
                    </a:ln>
                  </pic:spPr>
                </pic:pic>
              </a:graphicData>
            </a:graphic>
          </wp:anchor>
        </w:drawing>
      </w:r>
      <w:r w:rsidR="00247E82" w:rsidRPr="00247E82">
        <w:rPr>
          <w:noProof/>
          <w:sz w:val="20"/>
        </w:rPr>
        <w:drawing>
          <wp:anchor distT="0" distB="0" distL="114300" distR="114300" simplePos="0" relativeHeight="251658240" behindDoc="0" locked="0" layoutInCell="1" allowOverlap="1" wp14:anchorId="11852349" wp14:editId="3BA7511B">
            <wp:simplePos x="0" y="0"/>
            <wp:positionH relativeFrom="page">
              <wp:align>right</wp:align>
            </wp:positionH>
            <wp:positionV relativeFrom="page">
              <wp:posOffset>1209675</wp:posOffset>
            </wp:positionV>
            <wp:extent cx="7772400" cy="21907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2190750"/>
                    </a:xfrm>
                    <a:prstGeom prst="rect">
                      <a:avLst/>
                    </a:prstGeom>
                  </pic:spPr>
                </pic:pic>
              </a:graphicData>
            </a:graphic>
            <wp14:sizeRelH relativeFrom="page">
              <wp14:pctWidth>0</wp14:pctWidth>
            </wp14:sizeRelH>
            <wp14:sizeRelV relativeFrom="page">
              <wp14:pctHeight>0</wp14:pctHeight>
            </wp14:sizeRelV>
          </wp:anchor>
        </w:drawing>
      </w:r>
    </w:p>
    <w:p w14:paraId="383FC70F" w14:textId="77777777" w:rsidR="001D3496" w:rsidRDefault="001D3496" w:rsidP="00AC2005">
      <w:pPr>
        <w:rPr>
          <w:sz w:val="20"/>
        </w:rPr>
      </w:pPr>
    </w:p>
    <w:p w14:paraId="01C4529C" w14:textId="77777777" w:rsidR="00FF06BB" w:rsidRPr="00405D41" w:rsidRDefault="00AE3974" w:rsidP="00AC2005">
      <w:pPr>
        <w:rPr>
          <w:sz w:val="20"/>
        </w:rPr>
      </w:pPr>
      <w:r>
        <w:rPr>
          <w:sz w:val="20"/>
        </w:rPr>
        <w:t>WNET Contact</w:t>
      </w:r>
      <w:r w:rsidR="00F30C98" w:rsidRPr="00405D41">
        <w:rPr>
          <w:sz w:val="20"/>
        </w:rPr>
        <w:t>:</w:t>
      </w:r>
    </w:p>
    <w:p w14:paraId="63A1DB13" w14:textId="77777777" w:rsidR="005860CB" w:rsidRDefault="005860CB" w:rsidP="00AC2005">
      <w:pPr>
        <w:rPr>
          <w:sz w:val="20"/>
        </w:rPr>
      </w:pPr>
      <w:r>
        <w:rPr>
          <w:sz w:val="20"/>
        </w:rPr>
        <w:t>Donna Williams, 212-560-8030</w:t>
      </w:r>
    </w:p>
    <w:p w14:paraId="535E4EC8" w14:textId="77777777" w:rsidR="00F30C98" w:rsidRDefault="004E1F3E" w:rsidP="00AC2005">
      <w:pPr>
        <w:rPr>
          <w:rStyle w:val="Hyperlink"/>
          <w:color w:val="0000FF"/>
          <w:sz w:val="20"/>
          <w:u w:val="single"/>
        </w:rPr>
      </w:pPr>
      <w:hyperlink r:id="rId11" w:history="1">
        <w:r w:rsidR="00F30C98" w:rsidRPr="00405D41">
          <w:rPr>
            <w:rStyle w:val="Hyperlink"/>
            <w:color w:val="0000FF"/>
            <w:sz w:val="20"/>
            <w:u w:val="single"/>
          </w:rPr>
          <w:t>Williamsd@wnet.org</w:t>
        </w:r>
      </w:hyperlink>
    </w:p>
    <w:p w14:paraId="64012832" w14:textId="77777777" w:rsidR="00531507" w:rsidRDefault="00531507" w:rsidP="00AC2005">
      <w:pPr>
        <w:rPr>
          <w:rStyle w:val="Hyperlink"/>
          <w:color w:val="0000FF"/>
          <w:sz w:val="20"/>
          <w:u w:val="single"/>
        </w:rPr>
      </w:pPr>
    </w:p>
    <w:p w14:paraId="1B6FE254" w14:textId="77777777" w:rsidR="009F6231" w:rsidRDefault="009F6231" w:rsidP="009F6231">
      <w:pPr>
        <w:autoSpaceDE w:val="0"/>
        <w:autoSpaceDN w:val="0"/>
        <w:adjustRightInd w:val="0"/>
        <w:rPr>
          <w:rFonts w:cs="Georgia"/>
          <w:sz w:val="20"/>
        </w:rPr>
      </w:pPr>
      <w:r>
        <w:rPr>
          <w:rFonts w:cs="Georgia"/>
          <w:kern w:val="20"/>
          <w:sz w:val="20"/>
        </w:rPr>
        <w:t xml:space="preserve">Press materials: </w:t>
      </w:r>
      <w:hyperlink r:id="rId12" w:history="1">
        <w:r>
          <w:rPr>
            <w:rFonts w:cs="Georgia"/>
            <w:color w:val="0000FF"/>
            <w:sz w:val="20"/>
            <w:u w:val="single"/>
          </w:rPr>
          <w:t>http://pressroom.pbs.org</w:t>
        </w:r>
      </w:hyperlink>
      <w:r>
        <w:rPr>
          <w:rFonts w:cs="Georgia"/>
          <w:kern w:val="20"/>
          <w:sz w:val="20"/>
        </w:rPr>
        <w:t xml:space="preserve"> or </w:t>
      </w:r>
      <w:hyperlink r:id="rId13" w:history="1">
        <w:r>
          <w:rPr>
            <w:rFonts w:cs="Georgia"/>
            <w:color w:val="0000FF"/>
            <w:kern w:val="20"/>
            <w:sz w:val="20"/>
            <w:u w:val="single"/>
          </w:rPr>
          <w:t>http://www.thirteen.org/13pressroom</w:t>
        </w:r>
      </w:hyperlink>
    </w:p>
    <w:p w14:paraId="7951FD44" w14:textId="77777777" w:rsidR="00C8656B" w:rsidRPr="00C8656B" w:rsidRDefault="00C8656B" w:rsidP="00BC643B">
      <w:pPr>
        <w:pStyle w:val="NoSpacing"/>
        <w:spacing w:line="360" w:lineRule="auto"/>
        <w:jc w:val="center"/>
        <w:rPr>
          <w:rFonts w:ascii="Georgia" w:hAnsi="Georgia"/>
          <w:b/>
          <w:color w:val="000000" w:themeColor="text1"/>
          <w:sz w:val="31"/>
          <w:szCs w:val="31"/>
        </w:rPr>
      </w:pPr>
      <w:bookmarkStart w:id="0" w:name="_GoBack"/>
      <w:bookmarkEnd w:id="0"/>
    </w:p>
    <w:p w14:paraId="596E19E7" w14:textId="77777777" w:rsidR="00AC31E3" w:rsidRPr="000526DE" w:rsidRDefault="00AC31E3" w:rsidP="00BC643B">
      <w:pPr>
        <w:pStyle w:val="NoSpacing"/>
        <w:spacing w:line="360" w:lineRule="auto"/>
        <w:jc w:val="center"/>
        <w:rPr>
          <w:rFonts w:ascii="Georgia" w:hAnsi="Georgia"/>
          <w:b/>
          <w:color w:val="000000" w:themeColor="text1"/>
        </w:rPr>
      </w:pPr>
    </w:p>
    <w:p w14:paraId="6FE4AB07" w14:textId="77777777" w:rsidR="0025250D" w:rsidRPr="000526DE" w:rsidRDefault="00C50CAC" w:rsidP="00BC643B">
      <w:pPr>
        <w:pStyle w:val="NoSpacing"/>
        <w:spacing w:line="360" w:lineRule="auto"/>
        <w:jc w:val="center"/>
        <w:rPr>
          <w:rFonts w:ascii="Georgia" w:hAnsi="Georgia"/>
          <w:b/>
          <w:color w:val="000000" w:themeColor="text1"/>
          <w:sz w:val="31"/>
          <w:szCs w:val="31"/>
        </w:rPr>
      </w:pPr>
      <w:r w:rsidRPr="000526DE">
        <w:rPr>
          <w:rFonts w:ascii="Georgia" w:hAnsi="Georgia"/>
          <w:b/>
          <w:color w:val="000000" w:themeColor="text1"/>
          <w:sz w:val="31"/>
          <w:szCs w:val="31"/>
        </w:rPr>
        <w:t>THIRTEEN’s</w:t>
      </w:r>
      <w:r w:rsidRPr="000526DE">
        <w:rPr>
          <w:rFonts w:ascii="Georgia" w:hAnsi="Georgia"/>
          <w:b/>
          <w:i/>
          <w:color w:val="000000" w:themeColor="text1"/>
          <w:sz w:val="31"/>
          <w:szCs w:val="31"/>
        </w:rPr>
        <w:t xml:space="preserve"> The T</w:t>
      </w:r>
      <w:r w:rsidR="007C4A20" w:rsidRPr="000526DE">
        <w:rPr>
          <w:rFonts w:ascii="Georgia" w:hAnsi="Georgia"/>
          <w:b/>
          <w:i/>
          <w:color w:val="000000" w:themeColor="text1"/>
          <w:sz w:val="31"/>
          <w:szCs w:val="31"/>
        </w:rPr>
        <w:t>alk</w:t>
      </w:r>
      <w:r w:rsidR="00B766CF" w:rsidRPr="000526DE">
        <w:rPr>
          <w:rFonts w:ascii="Georgia" w:hAnsi="Georgia"/>
          <w:b/>
          <w:i/>
          <w:color w:val="000000" w:themeColor="text1"/>
          <w:sz w:val="31"/>
          <w:szCs w:val="31"/>
        </w:rPr>
        <w:t xml:space="preserve"> </w:t>
      </w:r>
      <w:r w:rsidR="00595DC0" w:rsidRPr="000526DE">
        <w:rPr>
          <w:rFonts w:ascii="Georgia" w:hAnsi="Georgia"/>
          <w:b/>
          <w:i/>
          <w:color w:val="000000" w:themeColor="text1"/>
          <w:sz w:val="31"/>
          <w:szCs w:val="31"/>
        </w:rPr>
        <w:t>– Race in America</w:t>
      </w:r>
      <w:r w:rsidR="007C4A20" w:rsidRPr="000526DE">
        <w:rPr>
          <w:rFonts w:ascii="Georgia" w:hAnsi="Georgia"/>
          <w:b/>
          <w:color w:val="000000" w:themeColor="text1"/>
          <w:sz w:val="31"/>
          <w:szCs w:val="31"/>
        </w:rPr>
        <w:t xml:space="preserve"> </w:t>
      </w:r>
    </w:p>
    <w:p w14:paraId="420F672C" w14:textId="457B0698" w:rsidR="007C4A20" w:rsidRDefault="007C4A20" w:rsidP="000526DE">
      <w:pPr>
        <w:pStyle w:val="NoSpacing"/>
        <w:spacing w:line="360" w:lineRule="auto"/>
        <w:jc w:val="center"/>
        <w:rPr>
          <w:rFonts w:ascii="Georgia" w:hAnsi="Georgia"/>
          <w:b/>
          <w:color w:val="000000" w:themeColor="text1"/>
          <w:sz w:val="31"/>
          <w:szCs w:val="31"/>
        </w:rPr>
      </w:pPr>
      <w:r w:rsidRPr="000526DE">
        <w:rPr>
          <w:rFonts w:ascii="Georgia" w:hAnsi="Georgia"/>
          <w:b/>
          <w:color w:val="000000" w:themeColor="text1"/>
          <w:sz w:val="31"/>
          <w:szCs w:val="31"/>
        </w:rPr>
        <w:t xml:space="preserve">Tackles the Issue of Young People of Color and Their Uneasy Encounters </w:t>
      </w:r>
      <w:proofErr w:type="gramStart"/>
      <w:r w:rsidR="00CC32A7" w:rsidRPr="000526DE">
        <w:rPr>
          <w:rFonts w:ascii="Georgia" w:hAnsi="Georgia"/>
          <w:b/>
          <w:color w:val="000000" w:themeColor="text1"/>
          <w:sz w:val="31"/>
          <w:szCs w:val="31"/>
        </w:rPr>
        <w:t>W</w:t>
      </w:r>
      <w:r w:rsidR="000526DE">
        <w:rPr>
          <w:rFonts w:ascii="Georgia" w:hAnsi="Georgia"/>
          <w:b/>
          <w:color w:val="000000" w:themeColor="text1"/>
          <w:sz w:val="31"/>
          <w:szCs w:val="31"/>
        </w:rPr>
        <w:t>ith</w:t>
      </w:r>
      <w:proofErr w:type="gramEnd"/>
      <w:r w:rsidR="000526DE">
        <w:rPr>
          <w:rFonts w:ascii="Georgia" w:hAnsi="Georgia"/>
          <w:b/>
          <w:color w:val="000000" w:themeColor="text1"/>
          <w:sz w:val="31"/>
          <w:szCs w:val="31"/>
        </w:rPr>
        <w:t xml:space="preserve"> </w:t>
      </w:r>
      <w:r w:rsidR="007D43B4" w:rsidRPr="000526DE">
        <w:rPr>
          <w:rFonts w:ascii="Georgia" w:hAnsi="Georgia"/>
          <w:b/>
          <w:color w:val="000000" w:themeColor="text1"/>
          <w:sz w:val="31"/>
          <w:szCs w:val="31"/>
        </w:rPr>
        <w:t xml:space="preserve">Law </w:t>
      </w:r>
      <w:r w:rsidR="0025250D" w:rsidRPr="000526DE">
        <w:rPr>
          <w:rFonts w:ascii="Georgia" w:hAnsi="Georgia"/>
          <w:b/>
          <w:color w:val="000000" w:themeColor="text1"/>
          <w:sz w:val="31"/>
          <w:szCs w:val="31"/>
        </w:rPr>
        <w:t>Enforcement</w:t>
      </w:r>
      <w:r w:rsidR="000526DE" w:rsidRPr="000526DE">
        <w:rPr>
          <w:rFonts w:ascii="Georgia" w:hAnsi="Georgia"/>
          <w:b/>
          <w:color w:val="000000" w:themeColor="text1"/>
          <w:sz w:val="31"/>
          <w:szCs w:val="31"/>
        </w:rPr>
        <w:t xml:space="preserve"> </w:t>
      </w:r>
    </w:p>
    <w:p w14:paraId="4C970540" w14:textId="479B7051" w:rsidR="000526DE" w:rsidRPr="000526DE" w:rsidRDefault="000526DE" w:rsidP="000526DE">
      <w:pPr>
        <w:pStyle w:val="NoSpacing"/>
        <w:spacing w:line="360" w:lineRule="auto"/>
        <w:jc w:val="center"/>
        <w:rPr>
          <w:rFonts w:ascii="Georgia" w:hAnsi="Georgia"/>
          <w:b/>
          <w:color w:val="000000" w:themeColor="text1"/>
          <w:sz w:val="31"/>
          <w:szCs w:val="31"/>
        </w:rPr>
      </w:pPr>
      <w:r>
        <w:rPr>
          <w:rFonts w:ascii="Georgia" w:hAnsi="Georgia"/>
          <w:b/>
          <w:color w:val="000000" w:themeColor="text1"/>
          <w:sz w:val="31"/>
          <w:szCs w:val="31"/>
        </w:rPr>
        <w:t>Monday, February 20, 9 p.m. on PBS</w:t>
      </w:r>
    </w:p>
    <w:p w14:paraId="63F5DD0C" w14:textId="6FE03727" w:rsidR="007C4A20" w:rsidRPr="000526DE" w:rsidRDefault="007C4A20" w:rsidP="00BC643B">
      <w:pPr>
        <w:spacing w:before="100" w:beforeAutospacing="1" w:after="100" w:afterAutospacing="1" w:line="360" w:lineRule="auto"/>
        <w:jc w:val="center"/>
        <w:rPr>
          <w:i/>
          <w:color w:val="000000" w:themeColor="text1"/>
          <w:sz w:val="24"/>
          <w:szCs w:val="24"/>
        </w:rPr>
      </w:pPr>
      <w:r w:rsidRPr="000526DE">
        <w:rPr>
          <w:i/>
          <w:color w:val="000000" w:themeColor="text1"/>
          <w:sz w:val="24"/>
          <w:szCs w:val="24"/>
        </w:rPr>
        <w:t>The all-</w:t>
      </w:r>
      <w:r w:rsidR="006731D2" w:rsidRPr="000526DE">
        <w:rPr>
          <w:i/>
          <w:color w:val="000000" w:themeColor="text1"/>
          <w:sz w:val="24"/>
          <w:szCs w:val="24"/>
        </w:rPr>
        <w:t>too-</w:t>
      </w:r>
      <w:r w:rsidRPr="000526DE">
        <w:rPr>
          <w:i/>
          <w:color w:val="000000" w:themeColor="text1"/>
          <w:sz w:val="24"/>
          <w:szCs w:val="24"/>
        </w:rPr>
        <w:t>familiar conversation</w:t>
      </w:r>
      <w:r w:rsidR="00CC32A7" w:rsidRPr="000526DE">
        <w:rPr>
          <w:i/>
          <w:color w:val="000000" w:themeColor="text1"/>
          <w:sz w:val="24"/>
          <w:szCs w:val="24"/>
        </w:rPr>
        <w:t xml:space="preserve"> that</w:t>
      </w:r>
      <w:r w:rsidRPr="000526DE">
        <w:rPr>
          <w:i/>
          <w:color w:val="000000" w:themeColor="text1"/>
          <w:sz w:val="24"/>
          <w:szCs w:val="24"/>
        </w:rPr>
        <w:t xml:space="preserve"> black and Latino parents have with their children revea</w:t>
      </w:r>
      <w:r w:rsidR="00C8656B" w:rsidRPr="000526DE">
        <w:rPr>
          <w:i/>
          <w:color w:val="000000" w:themeColor="text1"/>
          <w:sz w:val="24"/>
          <w:szCs w:val="24"/>
        </w:rPr>
        <w:t xml:space="preserve">ls the current state of race </w:t>
      </w:r>
      <w:r w:rsidR="00CC32A7" w:rsidRPr="000526DE">
        <w:rPr>
          <w:i/>
          <w:color w:val="000000" w:themeColor="text1"/>
          <w:sz w:val="24"/>
          <w:szCs w:val="24"/>
        </w:rPr>
        <w:t xml:space="preserve">relations </w:t>
      </w:r>
      <w:r w:rsidR="00C8656B" w:rsidRPr="000526DE">
        <w:rPr>
          <w:i/>
          <w:color w:val="000000" w:themeColor="text1"/>
          <w:sz w:val="24"/>
          <w:szCs w:val="24"/>
        </w:rPr>
        <w:t xml:space="preserve">in </w:t>
      </w:r>
      <w:r w:rsidRPr="000526DE">
        <w:rPr>
          <w:i/>
          <w:color w:val="000000" w:themeColor="text1"/>
          <w:sz w:val="24"/>
          <w:szCs w:val="24"/>
        </w:rPr>
        <w:t>America</w:t>
      </w:r>
    </w:p>
    <w:p w14:paraId="12A871D2" w14:textId="77777777" w:rsidR="000526DE" w:rsidRPr="000526DE" w:rsidRDefault="000526DE" w:rsidP="000526DE">
      <w:pPr>
        <w:spacing w:before="100" w:beforeAutospacing="1" w:after="100" w:afterAutospacing="1" w:line="360" w:lineRule="auto"/>
        <w:rPr>
          <w:i/>
          <w:color w:val="000000" w:themeColor="text1"/>
          <w:sz w:val="24"/>
          <w:szCs w:val="24"/>
        </w:rPr>
      </w:pPr>
    </w:p>
    <w:p w14:paraId="0126F338" w14:textId="09813002" w:rsidR="005860CB" w:rsidRPr="007D092D" w:rsidRDefault="00E22812" w:rsidP="005860CB">
      <w:pPr>
        <w:spacing w:line="360" w:lineRule="auto"/>
        <w:rPr>
          <w:color w:val="000000" w:themeColor="text1"/>
          <w:sz w:val="21"/>
          <w:szCs w:val="21"/>
        </w:rPr>
      </w:pPr>
      <w:r w:rsidRPr="007D092D">
        <w:rPr>
          <w:b/>
          <w:bCs/>
          <w:i/>
          <w:color w:val="000000" w:themeColor="text1"/>
          <w:sz w:val="21"/>
          <w:szCs w:val="21"/>
        </w:rPr>
        <w:t>The Talk</w:t>
      </w:r>
      <w:r w:rsidR="00B766CF" w:rsidRPr="007D092D">
        <w:rPr>
          <w:b/>
          <w:bCs/>
          <w:i/>
          <w:color w:val="000000" w:themeColor="text1"/>
          <w:sz w:val="21"/>
          <w:szCs w:val="21"/>
        </w:rPr>
        <w:t xml:space="preserve"> </w:t>
      </w:r>
      <w:r w:rsidR="00595DC0" w:rsidRPr="007D092D">
        <w:rPr>
          <w:b/>
          <w:bCs/>
          <w:i/>
          <w:color w:val="000000" w:themeColor="text1"/>
          <w:sz w:val="21"/>
          <w:szCs w:val="21"/>
        </w:rPr>
        <w:t xml:space="preserve">– Race in America </w:t>
      </w:r>
      <w:r w:rsidR="007C4A20" w:rsidRPr="007D092D">
        <w:rPr>
          <w:color w:val="000000" w:themeColor="text1"/>
          <w:sz w:val="21"/>
          <w:szCs w:val="21"/>
        </w:rPr>
        <w:t xml:space="preserve">is a </w:t>
      </w:r>
      <w:r w:rsidR="004A1FA1" w:rsidRPr="000526DE">
        <w:rPr>
          <w:color w:val="000000" w:themeColor="text1"/>
          <w:sz w:val="21"/>
          <w:szCs w:val="21"/>
        </w:rPr>
        <w:t>two-hour documentary</w:t>
      </w:r>
      <w:r w:rsidR="007C4A20" w:rsidRPr="007D092D">
        <w:rPr>
          <w:color w:val="000000" w:themeColor="text1"/>
          <w:sz w:val="21"/>
          <w:szCs w:val="21"/>
        </w:rPr>
        <w:t xml:space="preserve"> about the increasingly </w:t>
      </w:r>
      <w:r w:rsidR="002C749C" w:rsidRPr="007D092D">
        <w:rPr>
          <w:color w:val="000000" w:themeColor="text1"/>
          <w:sz w:val="21"/>
          <w:szCs w:val="21"/>
        </w:rPr>
        <w:t xml:space="preserve">common </w:t>
      </w:r>
      <w:r w:rsidR="007C4A20" w:rsidRPr="007D092D">
        <w:rPr>
          <w:color w:val="000000" w:themeColor="text1"/>
          <w:sz w:val="21"/>
          <w:szCs w:val="21"/>
        </w:rPr>
        <w:t>conversation taking place in homes and communities across the country between parents of color and their children, especially sons, about how to behave if they are ever stopped by the police. In many homes, “</w:t>
      </w:r>
      <w:r w:rsidR="00C444C2">
        <w:rPr>
          <w:color w:val="000000" w:themeColor="text1"/>
          <w:sz w:val="21"/>
          <w:szCs w:val="21"/>
        </w:rPr>
        <w:t>t</w:t>
      </w:r>
      <w:r w:rsidR="007C4A20" w:rsidRPr="007D092D">
        <w:rPr>
          <w:color w:val="000000" w:themeColor="text1"/>
          <w:sz w:val="21"/>
          <w:szCs w:val="21"/>
        </w:rPr>
        <w:t xml:space="preserve">he </w:t>
      </w:r>
      <w:r w:rsidR="00C444C2">
        <w:rPr>
          <w:color w:val="000000" w:themeColor="text1"/>
          <w:sz w:val="21"/>
          <w:szCs w:val="21"/>
        </w:rPr>
        <w:t>t</w:t>
      </w:r>
      <w:r w:rsidR="007C4A20" w:rsidRPr="007D092D">
        <w:rPr>
          <w:color w:val="000000" w:themeColor="text1"/>
          <w:sz w:val="21"/>
          <w:szCs w:val="21"/>
        </w:rPr>
        <w:t>alk</w:t>
      </w:r>
      <w:r w:rsidR="006731D2" w:rsidRPr="007D092D">
        <w:rPr>
          <w:color w:val="000000" w:themeColor="text1"/>
          <w:sz w:val="21"/>
          <w:szCs w:val="21"/>
        </w:rPr>
        <w:t>,</w:t>
      </w:r>
      <w:r w:rsidR="007C4A20" w:rsidRPr="007D092D">
        <w:rPr>
          <w:color w:val="000000" w:themeColor="text1"/>
          <w:sz w:val="21"/>
          <w:szCs w:val="21"/>
        </w:rPr>
        <w:t>” as it is called, usually contains phrases like this:</w:t>
      </w:r>
      <w:r w:rsidR="00467F40">
        <w:rPr>
          <w:color w:val="000000" w:themeColor="text1"/>
          <w:sz w:val="21"/>
          <w:szCs w:val="21"/>
        </w:rPr>
        <w:t xml:space="preserve"> </w:t>
      </w:r>
    </w:p>
    <w:p w14:paraId="4E4D5454" w14:textId="77777777" w:rsidR="001D3496" w:rsidRDefault="001D3496" w:rsidP="005860CB">
      <w:pPr>
        <w:spacing w:line="360" w:lineRule="auto"/>
        <w:rPr>
          <w:color w:val="000000" w:themeColor="text1"/>
          <w:sz w:val="21"/>
          <w:szCs w:val="21"/>
        </w:rPr>
      </w:pPr>
    </w:p>
    <w:p w14:paraId="07A90212" w14:textId="77777777" w:rsidR="007C4A20" w:rsidRPr="00C8656B" w:rsidRDefault="007C4A20" w:rsidP="005860CB">
      <w:pPr>
        <w:spacing w:line="360" w:lineRule="auto"/>
        <w:ind w:firstLine="720"/>
        <w:rPr>
          <w:color w:val="000000" w:themeColor="text1"/>
          <w:sz w:val="21"/>
          <w:szCs w:val="21"/>
        </w:rPr>
      </w:pPr>
      <w:r w:rsidRPr="00C8656B">
        <w:rPr>
          <w:i/>
          <w:color w:val="000000" w:themeColor="text1"/>
          <w:sz w:val="21"/>
          <w:szCs w:val="21"/>
        </w:rPr>
        <w:lastRenderedPageBreak/>
        <w:t>If you are stopped by the police:</w:t>
      </w:r>
    </w:p>
    <w:p w14:paraId="79C12C86" w14:textId="77777777" w:rsidR="001D3496" w:rsidRDefault="007C4A20" w:rsidP="001D3496">
      <w:pPr>
        <w:spacing w:line="360" w:lineRule="auto"/>
        <w:ind w:left="720"/>
        <w:rPr>
          <w:rStyle w:val="st"/>
          <w:i/>
          <w:iCs/>
          <w:color w:val="000000" w:themeColor="text1"/>
          <w:sz w:val="21"/>
          <w:szCs w:val="21"/>
        </w:rPr>
      </w:pPr>
      <w:r w:rsidRPr="00C8656B">
        <w:rPr>
          <w:rStyle w:val="st"/>
          <w:i/>
          <w:iCs/>
          <w:color w:val="000000" w:themeColor="text1"/>
          <w:sz w:val="21"/>
          <w:szCs w:val="21"/>
        </w:rPr>
        <w:t xml:space="preserve">Always answer </w:t>
      </w:r>
      <w:r w:rsidR="006731D2" w:rsidRPr="00C8656B">
        <w:rPr>
          <w:rStyle w:val="st"/>
          <w:i/>
          <w:iCs/>
          <w:color w:val="000000" w:themeColor="text1"/>
          <w:sz w:val="21"/>
          <w:szCs w:val="21"/>
        </w:rPr>
        <w:t>“</w:t>
      </w:r>
      <w:r w:rsidRPr="00C8656B">
        <w:rPr>
          <w:rStyle w:val="st"/>
          <w:i/>
          <w:iCs/>
          <w:color w:val="000000" w:themeColor="text1"/>
          <w:sz w:val="21"/>
          <w:szCs w:val="21"/>
        </w:rPr>
        <w:t>yes sir,</w:t>
      </w:r>
      <w:r w:rsidRPr="00C8656B">
        <w:rPr>
          <w:rStyle w:val="st"/>
          <w:i/>
          <w:color w:val="000000" w:themeColor="text1"/>
          <w:sz w:val="21"/>
          <w:szCs w:val="21"/>
        </w:rPr>
        <w:t> </w:t>
      </w:r>
      <w:r w:rsidRPr="00C8656B">
        <w:rPr>
          <w:rStyle w:val="st"/>
          <w:i/>
          <w:iCs/>
          <w:color w:val="000000" w:themeColor="text1"/>
          <w:sz w:val="21"/>
          <w:szCs w:val="21"/>
        </w:rPr>
        <w:t>no sir”; </w:t>
      </w:r>
      <w:r w:rsidR="006731D2" w:rsidRPr="00C8656B">
        <w:rPr>
          <w:rStyle w:val="st"/>
          <w:i/>
          <w:iCs/>
          <w:color w:val="000000" w:themeColor="text1"/>
          <w:sz w:val="21"/>
          <w:szCs w:val="21"/>
        </w:rPr>
        <w:t xml:space="preserve">never </w:t>
      </w:r>
      <w:r w:rsidRPr="00C8656B">
        <w:rPr>
          <w:rStyle w:val="st"/>
          <w:i/>
          <w:iCs/>
          <w:color w:val="000000" w:themeColor="text1"/>
          <w:sz w:val="21"/>
          <w:szCs w:val="21"/>
        </w:rPr>
        <w:t>talk back; </w:t>
      </w:r>
      <w:r w:rsidR="006731D2" w:rsidRPr="00C8656B">
        <w:rPr>
          <w:rStyle w:val="st"/>
          <w:i/>
          <w:iCs/>
          <w:color w:val="000000" w:themeColor="text1"/>
          <w:sz w:val="21"/>
          <w:szCs w:val="21"/>
        </w:rPr>
        <w:t xml:space="preserve">don’t </w:t>
      </w:r>
      <w:r w:rsidRPr="00C8656B">
        <w:rPr>
          <w:rStyle w:val="st"/>
          <w:i/>
          <w:iCs/>
          <w:color w:val="000000" w:themeColor="text1"/>
          <w:sz w:val="21"/>
          <w:szCs w:val="21"/>
        </w:rPr>
        <w:t>make any sudden movements; </w:t>
      </w:r>
      <w:r w:rsidR="006731D2" w:rsidRPr="00C8656B">
        <w:rPr>
          <w:rStyle w:val="st"/>
          <w:i/>
          <w:iCs/>
          <w:color w:val="000000" w:themeColor="text1"/>
          <w:sz w:val="21"/>
          <w:szCs w:val="21"/>
        </w:rPr>
        <w:t xml:space="preserve">don’t </w:t>
      </w:r>
      <w:r w:rsidRPr="00C8656B">
        <w:rPr>
          <w:rStyle w:val="st"/>
          <w:i/>
          <w:iCs/>
          <w:color w:val="000000" w:themeColor="text1"/>
          <w:sz w:val="21"/>
          <w:szCs w:val="21"/>
        </w:rPr>
        <w:t>put your hands in your</w:t>
      </w:r>
      <w:r w:rsidRPr="00C8656B">
        <w:rPr>
          <w:rStyle w:val="st"/>
          <w:i/>
          <w:color w:val="000000" w:themeColor="text1"/>
          <w:sz w:val="21"/>
          <w:szCs w:val="21"/>
        </w:rPr>
        <w:t> </w:t>
      </w:r>
      <w:r w:rsidRPr="00C8656B">
        <w:rPr>
          <w:rStyle w:val="st"/>
          <w:i/>
          <w:iCs/>
          <w:color w:val="000000" w:themeColor="text1"/>
          <w:sz w:val="21"/>
          <w:szCs w:val="21"/>
        </w:rPr>
        <w:t xml:space="preserve">pockets; </w:t>
      </w:r>
      <w:r w:rsidR="006731D2" w:rsidRPr="00C8656B">
        <w:rPr>
          <w:rStyle w:val="st"/>
          <w:i/>
          <w:iCs/>
          <w:color w:val="000000" w:themeColor="text1"/>
          <w:sz w:val="21"/>
          <w:szCs w:val="21"/>
        </w:rPr>
        <w:t xml:space="preserve">obey </w:t>
      </w:r>
      <w:r w:rsidRPr="00C8656B">
        <w:rPr>
          <w:rStyle w:val="st"/>
          <w:i/>
          <w:iCs/>
          <w:color w:val="000000" w:themeColor="text1"/>
          <w:sz w:val="21"/>
          <w:szCs w:val="21"/>
        </w:rPr>
        <w:t>all commands; </w:t>
      </w:r>
      <w:r w:rsidR="006731D2" w:rsidRPr="00C8656B">
        <w:rPr>
          <w:rStyle w:val="st"/>
          <w:i/>
          <w:iCs/>
          <w:color w:val="000000" w:themeColor="text1"/>
          <w:sz w:val="21"/>
          <w:szCs w:val="21"/>
        </w:rPr>
        <w:t>i</w:t>
      </w:r>
      <w:r w:rsidRPr="00C8656B">
        <w:rPr>
          <w:rStyle w:val="st"/>
          <w:i/>
          <w:iCs/>
          <w:color w:val="000000" w:themeColor="text1"/>
          <w:sz w:val="21"/>
          <w:szCs w:val="21"/>
        </w:rPr>
        <w:t>f you think you are falsely accused, save it for the police</w:t>
      </w:r>
      <w:r w:rsidRPr="00C8656B">
        <w:rPr>
          <w:rStyle w:val="st"/>
          <w:i/>
          <w:color w:val="000000" w:themeColor="text1"/>
          <w:sz w:val="21"/>
          <w:szCs w:val="21"/>
        </w:rPr>
        <w:t> </w:t>
      </w:r>
      <w:r w:rsidRPr="00C8656B">
        <w:rPr>
          <w:rStyle w:val="st"/>
          <w:i/>
          <w:iCs/>
          <w:color w:val="000000" w:themeColor="text1"/>
          <w:sz w:val="21"/>
          <w:szCs w:val="21"/>
        </w:rPr>
        <w:t>station. I would rather pick you up at the station than the morgue…</w:t>
      </w:r>
    </w:p>
    <w:p w14:paraId="00A935BC" w14:textId="77777777" w:rsidR="00CC32A7" w:rsidRPr="001D3496" w:rsidRDefault="00CC32A7" w:rsidP="001D3496">
      <w:pPr>
        <w:spacing w:line="360" w:lineRule="auto"/>
        <w:ind w:left="720"/>
        <w:rPr>
          <w:rStyle w:val="st"/>
          <w:i/>
          <w:iCs/>
          <w:color w:val="000000" w:themeColor="text1"/>
          <w:sz w:val="21"/>
          <w:szCs w:val="21"/>
        </w:rPr>
      </w:pPr>
    </w:p>
    <w:p w14:paraId="02D61588" w14:textId="7314963B" w:rsidR="007C4A20" w:rsidRPr="00C8656B" w:rsidRDefault="00E22812" w:rsidP="005860CB">
      <w:pPr>
        <w:spacing w:line="360" w:lineRule="auto"/>
        <w:ind w:firstLine="720"/>
        <w:rPr>
          <w:color w:val="000000" w:themeColor="text1"/>
          <w:sz w:val="21"/>
          <w:szCs w:val="21"/>
        </w:rPr>
      </w:pPr>
      <w:r w:rsidRPr="00C8656B">
        <w:rPr>
          <w:b/>
          <w:bCs/>
          <w:i/>
          <w:color w:val="000000" w:themeColor="text1"/>
          <w:sz w:val="21"/>
          <w:szCs w:val="21"/>
        </w:rPr>
        <w:t>The Talk</w:t>
      </w:r>
      <w:r w:rsidR="001E04D1" w:rsidRPr="00C8656B">
        <w:rPr>
          <w:b/>
          <w:bCs/>
          <w:i/>
          <w:color w:val="000000" w:themeColor="text1"/>
          <w:sz w:val="21"/>
          <w:szCs w:val="21"/>
        </w:rPr>
        <w:t xml:space="preserve"> – Race in America</w:t>
      </w:r>
      <w:r w:rsidR="004A1FA1">
        <w:rPr>
          <w:b/>
          <w:bCs/>
          <w:i/>
          <w:color w:val="000000" w:themeColor="text1"/>
          <w:sz w:val="21"/>
          <w:szCs w:val="21"/>
        </w:rPr>
        <w:t xml:space="preserve">, </w:t>
      </w:r>
      <w:r w:rsidR="004A1FA1" w:rsidRPr="00CB616C">
        <w:rPr>
          <w:bCs/>
          <w:color w:val="000000" w:themeColor="text1"/>
          <w:sz w:val="21"/>
          <w:szCs w:val="21"/>
        </w:rPr>
        <w:t xml:space="preserve">a multiplatform media initiative, </w:t>
      </w:r>
      <w:r w:rsidR="00595DC0" w:rsidRPr="005860CB">
        <w:rPr>
          <w:color w:val="000000" w:themeColor="text1"/>
          <w:sz w:val="21"/>
          <w:szCs w:val="21"/>
        </w:rPr>
        <w:t>air</w:t>
      </w:r>
      <w:r w:rsidR="00CC32A7">
        <w:rPr>
          <w:color w:val="000000" w:themeColor="text1"/>
          <w:sz w:val="21"/>
          <w:szCs w:val="21"/>
        </w:rPr>
        <w:t>s</w:t>
      </w:r>
      <w:r w:rsidR="00595DC0" w:rsidRPr="005860CB">
        <w:rPr>
          <w:color w:val="000000" w:themeColor="text1"/>
          <w:sz w:val="21"/>
          <w:szCs w:val="21"/>
          <w:u w:val="single"/>
        </w:rPr>
        <w:t xml:space="preserve"> Monday, February 20 at 9 p.m. on PBS</w:t>
      </w:r>
      <w:r w:rsidR="00595DC0" w:rsidRPr="00C8656B">
        <w:rPr>
          <w:color w:val="000000" w:themeColor="text1"/>
          <w:sz w:val="21"/>
          <w:szCs w:val="21"/>
        </w:rPr>
        <w:t xml:space="preserve">. (Check local listings). </w:t>
      </w:r>
      <w:r w:rsidR="007C4A20" w:rsidRPr="00C8656B">
        <w:rPr>
          <w:color w:val="000000" w:themeColor="text1"/>
          <w:sz w:val="21"/>
          <w:szCs w:val="21"/>
        </w:rPr>
        <w:t xml:space="preserve">The film will present </w:t>
      </w:r>
      <w:r w:rsidR="00135A58" w:rsidRPr="00C8656B">
        <w:rPr>
          <w:color w:val="000000" w:themeColor="text1"/>
          <w:sz w:val="21"/>
          <w:szCs w:val="21"/>
        </w:rPr>
        <w:t>six</w:t>
      </w:r>
      <w:r w:rsidR="007C4A20" w:rsidRPr="00C8656B">
        <w:rPr>
          <w:color w:val="000000" w:themeColor="text1"/>
          <w:sz w:val="21"/>
          <w:szCs w:val="21"/>
        </w:rPr>
        <w:t xml:space="preserve"> personal stories to illustrate the issue from multiple points of view: parent, child, the police and the community. </w:t>
      </w:r>
      <w:r w:rsidR="00CC32A7" w:rsidRPr="00C8656B">
        <w:rPr>
          <w:color w:val="000000" w:themeColor="text1"/>
          <w:sz w:val="21"/>
          <w:szCs w:val="21"/>
        </w:rPr>
        <w:t>Film</w:t>
      </w:r>
      <w:r w:rsidR="00CC32A7">
        <w:rPr>
          <w:color w:val="000000" w:themeColor="text1"/>
          <w:sz w:val="21"/>
          <w:szCs w:val="21"/>
        </w:rPr>
        <w:t>ed</w:t>
      </w:r>
      <w:r w:rsidR="00CC32A7" w:rsidRPr="00C8656B">
        <w:rPr>
          <w:color w:val="000000" w:themeColor="text1"/>
          <w:sz w:val="21"/>
          <w:szCs w:val="21"/>
        </w:rPr>
        <w:t xml:space="preserve"> </w:t>
      </w:r>
      <w:r w:rsidR="007C4A20" w:rsidRPr="00C8656B">
        <w:rPr>
          <w:color w:val="000000" w:themeColor="text1"/>
          <w:sz w:val="21"/>
          <w:szCs w:val="21"/>
        </w:rPr>
        <w:t>across the country, in communities including Long Beach, C</w:t>
      </w:r>
      <w:r w:rsidR="006731D2" w:rsidRPr="00C8656B">
        <w:rPr>
          <w:color w:val="000000" w:themeColor="text1"/>
          <w:sz w:val="21"/>
          <w:szCs w:val="21"/>
        </w:rPr>
        <w:t>alifornia</w:t>
      </w:r>
      <w:r w:rsidR="007C4A20" w:rsidRPr="00C8656B">
        <w:rPr>
          <w:color w:val="000000" w:themeColor="text1"/>
          <w:sz w:val="21"/>
          <w:szCs w:val="21"/>
        </w:rPr>
        <w:t xml:space="preserve">; </w:t>
      </w:r>
      <w:r w:rsidR="00135A58" w:rsidRPr="00C8656B">
        <w:rPr>
          <w:color w:val="000000" w:themeColor="text1"/>
          <w:sz w:val="21"/>
          <w:szCs w:val="21"/>
        </w:rPr>
        <w:t xml:space="preserve">Oakland, California; </w:t>
      </w:r>
      <w:r w:rsidR="007C4A20" w:rsidRPr="00C8656B">
        <w:rPr>
          <w:color w:val="000000" w:themeColor="text1"/>
          <w:sz w:val="21"/>
          <w:szCs w:val="21"/>
        </w:rPr>
        <w:t>St. Louis, M</w:t>
      </w:r>
      <w:r w:rsidR="006731D2" w:rsidRPr="00C8656B">
        <w:rPr>
          <w:color w:val="000000" w:themeColor="text1"/>
          <w:sz w:val="21"/>
          <w:szCs w:val="21"/>
        </w:rPr>
        <w:t>issouri</w:t>
      </w:r>
      <w:r w:rsidR="007C4A20" w:rsidRPr="00C8656B">
        <w:rPr>
          <w:color w:val="000000" w:themeColor="text1"/>
          <w:sz w:val="21"/>
          <w:szCs w:val="21"/>
        </w:rPr>
        <w:t>; Richland County, S</w:t>
      </w:r>
      <w:r w:rsidR="006731D2" w:rsidRPr="00C8656B">
        <w:rPr>
          <w:color w:val="000000" w:themeColor="text1"/>
          <w:sz w:val="21"/>
          <w:szCs w:val="21"/>
        </w:rPr>
        <w:t xml:space="preserve">outh </w:t>
      </w:r>
      <w:r w:rsidR="007C4A20" w:rsidRPr="00C8656B">
        <w:rPr>
          <w:color w:val="000000" w:themeColor="text1"/>
          <w:sz w:val="21"/>
          <w:szCs w:val="21"/>
        </w:rPr>
        <w:t>C</w:t>
      </w:r>
      <w:r w:rsidR="006731D2" w:rsidRPr="00C8656B">
        <w:rPr>
          <w:color w:val="000000" w:themeColor="text1"/>
          <w:sz w:val="21"/>
          <w:szCs w:val="21"/>
        </w:rPr>
        <w:t>arolina</w:t>
      </w:r>
      <w:r w:rsidR="007C4A20" w:rsidRPr="00C8656B">
        <w:rPr>
          <w:color w:val="000000" w:themeColor="text1"/>
          <w:sz w:val="21"/>
          <w:szCs w:val="21"/>
        </w:rPr>
        <w:t>; Memphis, T</w:t>
      </w:r>
      <w:r w:rsidR="006731D2" w:rsidRPr="00C8656B">
        <w:rPr>
          <w:color w:val="000000" w:themeColor="text1"/>
          <w:sz w:val="21"/>
          <w:szCs w:val="21"/>
        </w:rPr>
        <w:t>ennessee</w:t>
      </w:r>
      <w:r w:rsidR="007C4A20" w:rsidRPr="00C8656B">
        <w:rPr>
          <w:color w:val="000000" w:themeColor="text1"/>
          <w:sz w:val="21"/>
          <w:szCs w:val="21"/>
        </w:rPr>
        <w:t>; and Cleveland, O</w:t>
      </w:r>
      <w:r w:rsidR="006731D2" w:rsidRPr="00C8656B">
        <w:rPr>
          <w:color w:val="000000" w:themeColor="text1"/>
          <w:sz w:val="21"/>
          <w:szCs w:val="21"/>
        </w:rPr>
        <w:t>hio</w:t>
      </w:r>
      <w:r w:rsidR="007C4A20" w:rsidRPr="00C8656B">
        <w:rPr>
          <w:color w:val="000000" w:themeColor="text1"/>
          <w:sz w:val="21"/>
          <w:szCs w:val="21"/>
        </w:rPr>
        <w:t xml:space="preserve">, the stories will include interviews with academics, police force members, </w:t>
      </w:r>
      <w:r w:rsidR="00E851C2" w:rsidRPr="00C8656B">
        <w:rPr>
          <w:color w:val="000000" w:themeColor="text1"/>
          <w:sz w:val="21"/>
          <w:szCs w:val="21"/>
        </w:rPr>
        <w:t>community activists</w:t>
      </w:r>
      <w:r w:rsidRPr="00C8656B">
        <w:rPr>
          <w:color w:val="000000" w:themeColor="text1"/>
          <w:sz w:val="21"/>
          <w:szCs w:val="21"/>
        </w:rPr>
        <w:t xml:space="preserve"> </w:t>
      </w:r>
      <w:r w:rsidR="007C4A20" w:rsidRPr="00C8656B">
        <w:rPr>
          <w:color w:val="000000" w:themeColor="text1"/>
          <w:sz w:val="21"/>
          <w:szCs w:val="21"/>
        </w:rPr>
        <w:t>and family members. </w:t>
      </w:r>
    </w:p>
    <w:p w14:paraId="6A04B7D4" w14:textId="25ADF431" w:rsidR="007C4A20" w:rsidRPr="00B33D48" w:rsidRDefault="007C4A20" w:rsidP="007C4A20">
      <w:pPr>
        <w:spacing w:line="360" w:lineRule="auto"/>
        <w:ind w:firstLine="720"/>
        <w:rPr>
          <w:color w:val="000000" w:themeColor="text1"/>
          <w:sz w:val="21"/>
          <w:szCs w:val="21"/>
        </w:rPr>
      </w:pPr>
      <w:r w:rsidRPr="00B33D48">
        <w:rPr>
          <w:color w:val="000000" w:themeColor="text1"/>
          <w:sz w:val="21"/>
          <w:szCs w:val="21"/>
        </w:rPr>
        <w:t>Among those profiled are activist and</w:t>
      </w:r>
      <w:r w:rsidR="00E851C2" w:rsidRPr="00B33D48">
        <w:rPr>
          <w:b/>
          <w:color w:val="000000" w:themeColor="text1"/>
          <w:sz w:val="21"/>
          <w:szCs w:val="21"/>
        </w:rPr>
        <w:t xml:space="preserve"> </w:t>
      </w:r>
      <w:r w:rsidR="00E851C2" w:rsidRPr="00B33D48">
        <w:rPr>
          <w:color w:val="000000" w:themeColor="text1"/>
          <w:sz w:val="21"/>
          <w:szCs w:val="21"/>
        </w:rPr>
        <w:t xml:space="preserve">founder of </w:t>
      </w:r>
      <w:r w:rsidR="00320342" w:rsidRPr="00B33D48">
        <w:rPr>
          <w:color w:val="000000" w:themeColor="text1"/>
          <w:sz w:val="21"/>
          <w:szCs w:val="21"/>
        </w:rPr>
        <w:t>T</w:t>
      </w:r>
      <w:r w:rsidR="00E851C2" w:rsidRPr="00B33D48">
        <w:rPr>
          <w:color w:val="000000" w:themeColor="text1"/>
          <w:sz w:val="21"/>
          <w:szCs w:val="21"/>
        </w:rPr>
        <w:t>he Ethics Project</w:t>
      </w:r>
      <w:r w:rsidR="006731D2" w:rsidRPr="00B33D48">
        <w:rPr>
          <w:color w:val="000000" w:themeColor="text1"/>
          <w:sz w:val="21"/>
          <w:szCs w:val="21"/>
        </w:rPr>
        <w:t>,</w:t>
      </w:r>
      <w:r w:rsidR="00E851C2" w:rsidRPr="00B33D48">
        <w:rPr>
          <w:b/>
          <w:color w:val="000000" w:themeColor="text1"/>
          <w:sz w:val="21"/>
          <w:szCs w:val="21"/>
        </w:rPr>
        <w:t xml:space="preserve"> </w:t>
      </w:r>
      <w:r w:rsidR="00320342" w:rsidRPr="00B33D48">
        <w:rPr>
          <w:b/>
          <w:color w:val="000000" w:themeColor="text1"/>
          <w:sz w:val="21"/>
          <w:szCs w:val="21"/>
        </w:rPr>
        <w:t xml:space="preserve">Dr. </w:t>
      </w:r>
      <w:r w:rsidRPr="00B33D48">
        <w:rPr>
          <w:b/>
          <w:color w:val="000000" w:themeColor="text1"/>
          <w:sz w:val="21"/>
          <w:szCs w:val="21"/>
        </w:rPr>
        <w:t>Christi Griffin</w:t>
      </w:r>
      <w:r w:rsidRPr="00B33D48">
        <w:rPr>
          <w:color w:val="000000" w:themeColor="text1"/>
          <w:sz w:val="21"/>
          <w:szCs w:val="21"/>
        </w:rPr>
        <w:t xml:space="preserve">, who, after living through the traumatic events of Ferguson, created </w:t>
      </w:r>
      <w:r w:rsidR="00E851C2" w:rsidRPr="00B33D48">
        <w:rPr>
          <w:color w:val="000000" w:themeColor="text1"/>
          <w:sz w:val="21"/>
          <w:szCs w:val="21"/>
        </w:rPr>
        <w:t xml:space="preserve">“Parent </w:t>
      </w:r>
      <w:r w:rsidR="009F6231" w:rsidRPr="00B33D48">
        <w:rPr>
          <w:color w:val="000000" w:themeColor="text1"/>
          <w:sz w:val="21"/>
          <w:szCs w:val="21"/>
        </w:rPr>
        <w:t xml:space="preserve">2 </w:t>
      </w:r>
      <w:r w:rsidR="00E851C2" w:rsidRPr="00B33D48">
        <w:rPr>
          <w:color w:val="000000" w:themeColor="text1"/>
          <w:sz w:val="21"/>
          <w:szCs w:val="21"/>
        </w:rPr>
        <w:t>Parent</w:t>
      </w:r>
      <w:r w:rsidR="00E22812" w:rsidRPr="00B33D48">
        <w:rPr>
          <w:color w:val="000000" w:themeColor="text1"/>
          <w:sz w:val="21"/>
          <w:szCs w:val="21"/>
        </w:rPr>
        <w:t>,</w:t>
      </w:r>
      <w:r w:rsidR="00E851C2" w:rsidRPr="00B33D48">
        <w:rPr>
          <w:color w:val="000000" w:themeColor="text1"/>
          <w:sz w:val="21"/>
          <w:szCs w:val="21"/>
        </w:rPr>
        <w:t xml:space="preserve">” </w:t>
      </w:r>
      <w:r w:rsidRPr="00B33D48">
        <w:rPr>
          <w:color w:val="000000" w:themeColor="text1"/>
          <w:sz w:val="21"/>
          <w:szCs w:val="21"/>
        </w:rPr>
        <w:t>a</w:t>
      </w:r>
      <w:r w:rsidR="00E851C2" w:rsidRPr="00B33D48">
        <w:rPr>
          <w:color w:val="000000" w:themeColor="text1"/>
          <w:sz w:val="21"/>
          <w:szCs w:val="21"/>
        </w:rPr>
        <w:t xml:space="preserve"> series of</w:t>
      </w:r>
      <w:r w:rsidRPr="00B33D48">
        <w:rPr>
          <w:color w:val="000000" w:themeColor="text1"/>
          <w:sz w:val="21"/>
          <w:szCs w:val="21"/>
        </w:rPr>
        <w:t xml:space="preserve"> conversation</w:t>
      </w:r>
      <w:r w:rsidR="00E851C2" w:rsidRPr="00B33D48">
        <w:rPr>
          <w:color w:val="000000" w:themeColor="text1"/>
          <w:sz w:val="21"/>
          <w:szCs w:val="21"/>
        </w:rPr>
        <w:t>s</w:t>
      </w:r>
      <w:r w:rsidRPr="00B33D48">
        <w:rPr>
          <w:color w:val="000000" w:themeColor="text1"/>
          <w:sz w:val="21"/>
          <w:szCs w:val="21"/>
        </w:rPr>
        <w:t xml:space="preserve"> with black </w:t>
      </w:r>
      <w:r w:rsidR="002C749C" w:rsidRPr="00B33D48">
        <w:rPr>
          <w:color w:val="000000" w:themeColor="text1"/>
          <w:sz w:val="21"/>
          <w:szCs w:val="21"/>
        </w:rPr>
        <w:t xml:space="preserve">parents </w:t>
      </w:r>
      <w:r w:rsidR="00EC1A1D" w:rsidRPr="00B33D48">
        <w:rPr>
          <w:color w:val="000000" w:themeColor="text1"/>
          <w:sz w:val="21"/>
          <w:szCs w:val="21"/>
        </w:rPr>
        <w:t>talking</w:t>
      </w:r>
      <w:r w:rsidR="002C749C" w:rsidRPr="00B33D48">
        <w:rPr>
          <w:color w:val="000000" w:themeColor="text1"/>
          <w:sz w:val="21"/>
          <w:szCs w:val="21"/>
        </w:rPr>
        <w:t xml:space="preserve"> with </w:t>
      </w:r>
      <w:r w:rsidRPr="00B33D48">
        <w:rPr>
          <w:color w:val="000000" w:themeColor="text1"/>
          <w:sz w:val="21"/>
          <w:szCs w:val="21"/>
        </w:rPr>
        <w:t xml:space="preserve">white </w:t>
      </w:r>
      <w:r w:rsidR="00E851C2" w:rsidRPr="00B33D48">
        <w:rPr>
          <w:color w:val="000000" w:themeColor="text1"/>
          <w:sz w:val="21"/>
          <w:szCs w:val="21"/>
        </w:rPr>
        <w:t xml:space="preserve">parents </w:t>
      </w:r>
      <w:r w:rsidRPr="00B33D48">
        <w:rPr>
          <w:color w:val="000000" w:themeColor="text1"/>
          <w:sz w:val="21"/>
          <w:szCs w:val="21"/>
        </w:rPr>
        <w:t xml:space="preserve">about </w:t>
      </w:r>
      <w:r w:rsidR="006731D2" w:rsidRPr="00B33D48">
        <w:rPr>
          <w:color w:val="000000" w:themeColor="text1"/>
          <w:sz w:val="21"/>
          <w:szCs w:val="21"/>
        </w:rPr>
        <w:t>“</w:t>
      </w:r>
      <w:r w:rsidRPr="00B33D48">
        <w:rPr>
          <w:color w:val="000000" w:themeColor="text1"/>
          <w:sz w:val="21"/>
          <w:szCs w:val="21"/>
        </w:rPr>
        <w:t xml:space="preserve">the </w:t>
      </w:r>
      <w:r w:rsidR="00C444C2" w:rsidRPr="00B33D48">
        <w:rPr>
          <w:color w:val="000000" w:themeColor="text1"/>
          <w:sz w:val="21"/>
          <w:szCs w:val="21"/>
        </w:rPr>
        <w:t>t</w:t>
      </w:r>
      <w:r w:rsidRPr="00B33D48">
        <w:rPr>
          <w:color w:val="000000" w:themeColor="text1"/>
          <w:sz w:val="21"/>
          <w:szCs w:val="21"/>
        </w:rPr>
        <w:t>alk</w:t>
      </w:r>
      <w:r w:rsidR="006731D2" w:rsidRPr="00B33D48">
        <w:rPr>
          <w:color w:val="000000" w:themeColor="text1"/>
          <w:sz w:val="21"/>
          <w:szCs w:val="21"/>
        </w:rPr>
        <w:t>”</w:t>
      </w:r>
      <w:r w:rsidRPr="00B33D48">
        <w:rPr>
          <w:color w:val="000000" w:themeColor="text1"/>
          <w:sz w:val="21"/>
          <w:szCs w:val="21"/>
        </w:rPr>
        <w:t xml:space="preserve"> with their black sons; </w:t>
      </w:r>
      <w:r w:rsidRPr="00B33D48">
        <w:rPr>
          <w:b/>
          <w:color w:val="000000" w:themeColor="text1"/>
          <w:sz w:val="21"/>
          <w:szCs w:val="21"/>
        </w:rPr>
        <w:t>Samaria Rice</w:t>
      </w:r>
      <w:r w:rsidRPr="00B33D48">
        <w:rPr>
          <w:color w:val="000000" w:themeColor="text1"/>
          <w:sz w:val="21"/>
          <w:szCs w:val="21"/>
        </w:rPr>
        <w:t xml:space="preserve">, mother of </w:t>
      </w:r>
      <w:proofErr w:type="spellStart"/>
      <w:r w:rsidRPr="00B33D48">
        <w:rPr>
          <w:b/>
          <w:color w:val="000000" w:themeColor="text1"/>
          <w:sz w:val="21"/>
          <w:szCs w:val="21"/>
        </w:rPr>
        <w:t>Tamir</w:t>
      </w:r>
      <w:proofErr w:type="spellEnd"/>
      <w:r w:rsidRPr="00B33D48">
        <w:rPr>
          <w:b/>
          <w:color w:val="000000" w:themeColor="text1"/>
          <w:sz w:val="21"/>
          <w:szCs w:val="21"/>
        </w:rPr>
        <w:t xml:space="preserve"> Rice</w:t>
      </w:r>
      <w:r w:rsidRPr="00B33D48">
        <w:rPr>
          <w:color w:val="000000" w:themeColor="text1"/>
          <w:sz w:val="21"/>
          <w:szCs w:val="21"/>
        </w:rPr>
        <w:t xml:space="preserve">, who was a 12-year-old boy killed by </w:t>
      </w:r>
      <w:r w:rsidR="00BB444C" w:rsidRPr="00B33D48">
        <w:rPr>
          <w:color w:val="000000" w:themeColor="text1"/>
          <w:sz w:val="21"/>
          <w:szCs w:val="21"/>
        </w:rPr>
        <w:t xml:space="preserve">the </w:t>
      </w:r>
      <w:r w:rsidRPr="00B33D48">
        <w:rPr>
          <w:color w:val="000000" w:themeColor="text1"/>
          <w:sz w:val="21"/>
          <w:szCs w:val="21"/>
        </w:rPr>
        <w:t xml:space="preserve">Cleveland police while playing </w:t>
      </w:r>
      <w:r w:rsidR="00E851C2" w:rsidRPr="00B33D48">
        <w:rPr>
          <w:color w:val="000000" w:themeColor="text1"/>
          <w:sz w:val="21"/>
          <w:szCs w:val="21"/>
        </w:rPr>
        <w:t xml:space="preserve">with a toy gun </w:t>
      </w:r>
      <w:r w:rsidRPr="00B33D48">
        <w:rPr>
          <w:color w:val="000000" w:themeColor="text1"/>
          <w:sz w:val="21"/>
          <w:szCs w:val="21"/>
        </w:rPr>
        <w:t xml:space="preserve">in a </w:t>
      </w:r>
      <w:r w:rsidR="00E851C2" w:rsidRPr="00B33D48">
        <w:rPr>
          <w:color w:val="000000" w:themeColor="text1"/>
          <w:sz w:val="21"/>
          <w:szCs w:val="21"/>
        </w:rPr>
        <w:t xml:space="preserve">local </w:t>
      </w:r>
      <w:r w:rsidRPr="00B33D48">
        <w:rPr>
          <w:color w:val="000000" w:themeColor="text1"/>
          <w:sz w:val="21"/>
          <w:szCs w:val="21"/>
        </w:rPr>
        <w:t xml:space="preserve">park; </w:t>
      </w:r>
      <w:r w:rsidRPr="00B33D48">
        <w:rPr>
          <w:b/>
          <w:color w:val="000000" w:themeColor="text1"/>
          <w:sz w:val="21"/>
          <w:szCs w:val="21"/>
        </w:rPr>
        <w:t>Reverend Catherine Brown</w:t>
      </w:r>
      <w:r w:rsidRPr="00B33D48">
        <w:rPr>
          <w:color w:val="000000" w:themeColor="text1"/>
          <w:sz w:val="21"/>
          <w:szCs w:val="21"/>
        </w:rPr>
        <w:t xml:space="preserve">, who was assaulted by Chicago Police in front of her children in her own car; </w:t>
      </w:r>
      <w:r w:rsidR="00D93617" w:rsidRPr="00B33D48">
        <w:rPr>
          <w:b/>
          <w:color w:val="000000" w:themeColor="text1"/>
          <w:sz w:val="21"/>
          <w:szCs w:val="21"/>
        </w:rPr>
        <w:t>Trevena Garel</w:t>
      </w:r>
      <w:r w:rsidR="00DF6D3C" w:rsidRPr="00B33D48">
        <w:rPr>
          <w:color w:val="000000" w:themeColor="text1"/>
          <w:sz w:val="21"/>
          <w:szCs w:val="21"/>
        </w:rPr>
        <w:t xml:space="preserve">, retired sergeant, </w:t>
      </w:r>
      <w:r w:rsidR="00D93617" w:rsidRPr="00B33D48">
        <w:rPr>
          <w:color w:val="000000" w:themeColor="text1"/>
          <w:sz w:val="21"/>
          <w:szCs w:val="21"/>
        </w:rPr>
        <w:t xml:space="preserve">New York City Police Department (NYPD), who has investigated allegations of misconduct involving </w:t>
      </w:r>
      <w:r w:rsidR="00D93617" w:rsidRPr="00B33D48">
        <w:rPr>
          <w:sz w:val="21"/>
          <w:szCs w:val="21"/>
        </w:rPr>
        <w:t xml:space="preserve">both </w:t>
      </w:r>
      <w:r w:rsidR="00CB616C" w:rsidRPr="000526DE">
        <w:rPr>
          <w:sz w:val="21"/>
          <w:szCs w:val="21"/>
        </w:rPr>
        <w:t>uniformed</w:t>
      </w:r>
      <w:r w:rsidR="00D93617" w:rsidRPr="00B33D48">
        <w:rPr>
          <w:sz w:val="21"/>
          <w:szCs w:val="21"/>
        </w:rPr>
        <w:t xml:space="preserve"> </w:t>
      </w:r>
      <w:r w:rsidR="00D93617" w:rsidRPr="00B33D48">
        <w:rPr>
          <w:color w:val="000000" w:themeColor="text1"/>
          <w:sz w:val="21"/>
          <w:szCs w:val="21"/>
        </w:rPr>
        <w:t xml:space="preserve">and/or civilian members of the NYPD; </w:t>
      </w:r>
      <w:r w:rsidR="00C8656B" w:rsidRPr="00B33D48">
        <w:rPr>
          <w:b/>
          <w:color w:val="000000" w:themeColor="text1"/>
          <w:sz w:val="21"/>
          <w:szCs w:val="21"/>
        </w:rPr>
        <w:t>Eric Adams</w:t>
      </w:r>
      <w:r w:rsidR="00C8656B" w:rsidRPr="00B33D48">
        <w:rPr>
          <w:color w:val="000000" w:themeColor="text1"/>
          <w:sz w:val="21"/>
          <w:szCs w:val="21"/>
        </w:rPr>
        <w:t>, Brooklyn Borough President and retired officer, New York City Police Department (NYPD);</w:t>
      </w:r>
      <w:r w:rsidR="008538E3" w:rsidRPr="000526DE">
        <w:rPr>
          <w:rFonts w:ascii="Calibri" w:eastAsiaTheme="minorHAnsi" w:hAnsi="Calibri"/>
          <w:color w:val="1F497D"/>
          <w:kern w:val="0"/>
          <w:sz w:val="21"/>
          <w:szCs w:val="21"/>
        </w:rPr>
        <w:t xml:space="preserve"> </w:t>
      </w:r>
      <w:r w:rsidR="00E05E67" w:rsidRPr="00B33D48">
        <w:rPr>
          <w:color w:val="000000" w:themeColor="text1"/>
          <w:sz w:val="21"/>
          <w:szCs w:val="21"/>
        </w:rPr>
        <w:t>t</w:t>
      </w:r>
      <w:r w:rsidR="008538E3" w:rsidRPr="00B33D48">
        <w:rPr>
          <w:color w:val="000000" w:themeColor="text1"/>
          <w:sz w:val="21"/>
          <w:szCs w:val="21"/>
        </w:rPr>
        <w:t xml:space="preserve">he </w:t>
      </w:r>
      <w:r w:rsidR="008538E3" w:rsidRPr="00B33D48">
        <w:rPr>
          <w:b/>
          <w:color w:val="000000" w:themeColor="text1"/>
          <w:sz w:val="21"/>
          <w:szCs w:val="21"/>
        </w:rPr>
        <w:t>Ramirez family</w:t>
      </w:r>
      <w:r w:rsidR="00C444C2" w:rsidRPr="00B33D48">
        <w:rPr>
          <w:color w:val="000000" w:themeColor="text1"/>
          <w:sz w:val="21"/>
          <w:szCs w:val="21"/>
        </w:rPr>
        <w:t>,</w:t>
      </w:r>
      <w:r w:rsidR="00E05E67" w:rsidRPr="00B33D48">
        <w:rPr>
          <w:color w:val="000000" w:themeColor="text1"/>
          <w:sz w:val="21"/>
          <w:szCs w:val="21"/>
        </w:rPr>
        <w:t xml:space="preserve"> whose 28-year-</w:t>
      </w:r>
      <w:r w:rsidR="008538E3" w:rsidRPr="00B33D48">
        <w:rPr>
          <w:color w:val="000000" w:themeColor="text1"/>
          <w:sz w:val="21"/>
          <w:szCs w:val="21"/>
        </w:rPr>
        <w:t>old</w:t>
      </w:r>
      <w:r w:rsidR="00E05E67" w:rsidRPr="00B33D48">
        <w:rPr>
          <w:color w:val="000000" w:themeColor="text1"/>
          <w:sz w:val="21"/>
          <w:szCs w:val="21"/>
        </w:rPr>
        <w:t xml:space="preserve"> son,</w:t>
      </w:r>
      <w:r w:rsidR="008538E3" w:rsidRPr="00B33D48">
        <w:rPr>
          <w:color w:val="000000" w:themeColor="text1"/>
          <w:sz w:val="21"/>
          <w:szCs w:val="21"/>
        </w:rPr>
        <w:t xml:space="preserve"> </w:t>
      </w:r>
      <w:r w:rsidR="008538E3" w:rsidRPr="00B33D48">
        <w:rPr>
          <w:b/>
          <w:color w:val="000000" w:themeColor="text1"/>
          <w:sz w:val="21"/>
          <w:szCs w:val="21"/>
        </w:rPr>
        <w:t>Oscar</w:t>
      </w:r>
      <w:r w:rsidR="00E05E67" w:rsidRPr="00B33D48">
        <w:rPr>
          <w:color w:val="000000" w:themeColor="text1"/>
          <w:sz w:val="21"/>
          <w:szCs w:val="21"/>
        </w:rPr>
        <w:t>,</w:t>
      </w:r>
      <w:r w:rsidR="008538E3" w:rsidRPr="00B33D48">
        <w:rPr>
          <w:color w:val="000000" w:themeColor="text1"/>
          <w:sz w:val="21"/>
          <w:szCs w:val="21"/>
        </w:rPr>
        <w:t xml:space="preserve"> was shot and killed by a Los Angeles County </w:t>
      </w:r>
      <w:r w:rsidR="00C444C2" w:rsidRPr="00B33D48">
        <w:rPr>
          <w:color w:val="000000" w:themeColor="text1"/>
          <w:sz w:val="21"/>
          <w:szCs w:val="21"/>
        </w:rPr>
        <w:t xml:space="preserve">sheriff </w:t>
      </w:r>
      <w:r w:rsidR="008538E3" w:rsidRPr="00B33D48">
        <w:rPr>
          <w:color w:val="000000" w:themeColor="text1"/>
          <w:sz w:val="21"/>
          <w:szCs w:val="21"/>
        </w:rPr>
        <w:t>in Paramount, California, a community southeast of Los Angeles;</w:t>
      </w:r>
      <w:r w:rsidR="00C8656B" w:rsidRPr="00B33D48">
        <w:rPr>
          <w:color w:val="000000" w:themeColor="text1"/>
          <w:sz w:val="21"/>
          <w:szCs w:val="21"/>
        </w:rPr>
        <w:t xml:space="preserve"> </w:t>
      </w:r>
      <w:r w:rsidRPr="00B33D48">
        <w:rPr>
          <w:color w:val="000000" w:themeColor="text1"/>
          <w:sz w:val="21"/>
          <w:szCs w:val="21"/>
        </w:rPr>
        <w:t xml:space="preserve">and members of the </w:t>
      </w:r>
      <w:r w:rsidRPr="00B33D48">
        <w:rPr>
          <w:b/>
          <w:color w:val="000000" w:themeColor="text1"/>
          <w:sz w:val="21"/>
          <w:szCs w:val="21"/>
        </w:rPr>
        <w:t xml:space="preserve">South Carolina </w:t>
      </w:r>
      <w:r w:rsidR="00320342" w:rsidRPr="00B33D48">
        <w:rPr>
          <w:b/>
          <w:color w:val="000000" w:themeColor="text1"/>
          <w:sz w:val="21"/>
          <w:szCs w:val="21"/>
        </w:rPr>
        <w:t>Criminal Justice</w:t>
      </w:r>
      <w:r w:rsidRPr="00B33D48">
        <w:rPr>
          <w:b/>
          <w:color w:val="000000" w:themeColor="text1"/>
          <w:sz w:val="21"/>
          <w:szCs w:val="21"/>
        </w:rPr>
        <w:t xml:space="preserve"> Academy</w:t>
      </w:r>
      <w:r w:rsidRPr="00B33D48">
        <w:rPr>
          <w:color w:val="000000" w:themeColor="text1"/>
          <w:sz w:val="21"/>
          <w:szCs w:val="21"/>
        </w:rPr>
        <w:t xml:space="preserve">, who share the protocols for using lethal force and describe the danger from a police officer’s point of view. </w:t>
      </w:r>
    </w:p>
    <w:p w14:paraId="520D2D6A" w14:textId="1D7DD318" w:rsidR="007C4A20" w:rsidRPr="00C8656B" w:rsidRDefault="007C4A20" w:rsidP="007C4A20">
      <w:pPr>
        <w:spacing w:line="360" w:lineRule="auto"/>
        <w:ind w:firstLine="720"/>
        <w:rPr>
          <w:color w:val="000000" w:themeColor="text1"/>
          <w:sz w:val="21"/>
          <w:szCs w:val="21"/>
        </w:rPr>
      </w:pPr>
      <w:r w:rsidRPr="00C8656B">
        <w:rPr>
          <w:color w:val="000000" w:themeColor="text1"/>
          <w:sz w:val="21"/>
          <w:szCs w:val="21"/>
        </w:rPr>
        <w:t xml:space="preserve">In addition, sharing their own stories are </w:t>
      </w:r>
      <w:r w:rsidRPr="00C8656B">
        <w:rPr>
          <w:b/>
          <w:color w:val="000000" w:themeColor="text1"/>
          <w:sz w:val="21"/>
          <w:szCs w:val="21"/>
        </w:rPr>
        <w:t>Kenya Barris</w:t>
      </w:r>
      <w:r w:rsidRPr="00C8656B">
        <w:rPr>
          <w:color w:val="000000" w:themeColor="text1"/>
          <w:sz w:val="21"/>
          <w:szCs w:val="21"/>
        </w:rPr>
        <w:t>, creator/</w:t>
      </w:r>
      <w:r w:rsidR="00CB616C">
        <w:rPr>
          <w:color w:val="000000" w:themeColor="text1"/>
          <w:sz w:val="21"/>
          <w:szCs w:val="21"/>
        </w:rPr>
        <w:t>executive producer</w:t>
      </w:r>
      <w:r w:rsidRPr="00C8656B">
        <w:rPr>
          <w:b/>
          <w:color w:val="000000" w:themeColor="text1"/>
          <w:sz w:val="21"/>
          <w:szCs w:val="21"/>
        </w:rPr>
        <w:t xml:space="preserve"> </w:t>
      </w:r>
      <w:r w:rsidRPr="00C8656B">
        <w:rPr>
          <w:color w:val="000000" w:themeColor="text1"/>
          <w:sz w:val="21"/>
          <w:szCs w:val="21"/>
        </w:rPr>
        <w:t>of Peabody Award</w:t>
      </w:r>
      <w:r w:rsidR="006731D2" w:rsidRPr="00C8656B">
        <w:rPr>
          <w:color w:val="000000" w:themeColor="text1"/>
          <w:sz w:val="21"/>
          <w:szCs w:val="21"/>
        </w:rPr>
        <w:t>-</w:t>
      </w:r>
      <w:r w:rsidRPr="00C8656B">
        <w:rPr>
          <w:color w:val="000000" w:themeColor="text1"/>
          <w:sz w:val="21"/>
          <w:szCs w:val="21"/>
        </w:rPr>
        <w:t>winning ABC</w:t>
      </w:r>
      <w:r w:rsidRPr="00C8656B">
        <w:rPr>
          <w:i/>
          <w:color w:val="000000" w:themeColor="text1"/>
          <w:sz w:val="21"/>
          <w:szCs w:val="21"/>
        </w:rPr>
        <w:t xml:space="preserve"> s</w:t>
      </w:r>
      <w:r w:rsidRPr="00C8656B">
        <w:rPr>
          <w:color w:val="000000" w:themeColor="text1"/>
          <w:sz w:val="21"/>
          <w:szCs w:val="21"/>
        </w:rPr>
        <w:t xml:space="preserve">eries </w:t>
      </w:r>
      <w:r w:rsidRPr="00C8656B">
        <w:rPr>
          <w:i/>
          <w:color w:val="000000" w:themeColor="text1"/>
          <w:sz w:val="21"/>
          <w:szCs w:val="21"/>
        </w:rPr>
        <w:t>black</w:t>
      </w:r>
      <w:r w:rsidR="00E05E67">
        <w:rPr>
          <w:i/>
          <w:color w:val="000000" w:themeColor="text1"/>
          <w:sz w:val="21"/>
          <w:szCs w:val="21"/>
        </w:rPr>
        <w:t>-</w:t>
      </w:r>
      <w:proofErr w:type="spellStart"/>
      <w:r w:rsidRPr="00C8656B">
        <w:rPr>
          <w:i/>
          <w:color w:val="000000" w:themeColor="text1"/>
          <w:sz w:val="21"/>
          <w:szCs w:val="21"/>
        </w:rPr>
        <w:t>ish</w:t>
      </w:r>
      <w:proofErr w:type="spellEnd"/>
      <w:r w:rsidRPr="00C8656B">
        <w:rPr>
          <w:color w:val="000000" w:themeColor="text1"/>
          <w:sz w:val="21"/>
          <w:szCs w:val="21"/>
        </w:rPr>
        <w:t xml:space="preserve">; </w:t>
      </w:r>
      <w:proofErr w:type="spellStart"/>
      <w:r w:rsidRPr="00C8656B">
        <w:rPr>
          <w:b/>
          <w:color w:val="000000" w:themeColor="text1"/>
          <w:sz w:val="21"/>
          <w:szCs w:val="21"/>
        </w:rPr>
        <w:t>Nas</w:t>
      </w:r>
      <w:proofErr w:type="spellEnd"/>
      <w:r w:rsidRPr="00C8656B">
        <w:rPr>
          <w:color w:val="000000" w:themeColor="text1"/>
          <w:sz w:val="21"/>
          <w:szCs w:val="21"/>
        </w:rPr>
        <w:t>, musician</w:t>
      </w:r>
      <w:r w:rsidR="00CB616C">
        <w:rPr>
          <w:color w:val="000000" w:themeColor="text1"/>
          <w:sz w:val="21"/>
          <w:szCs w:val="21"/>
        </w:rPr>
        <w:t>/activist</w:t>
      </w:r>
      <w:r w:rsidRPr="00C8656B">
        <w:rPr>
          <w:color w:val="000000" w:themeColor="text1"/>
          <w:sz w:val="21"/>
          <w:szCs w:val="21"/>
        </w:rPr>
        <w:t xml:space="preserve"> (</w:t>
      </w:r>
      <w:proofErr w:type="spellStart"/>
      <w:r w:rsidRPr="00C8656B">
        <w:rPr>
          <w:i/>
          <w:color w:val="000000" w:themeColor="text1"/>
          <w:sz w:val="21"/>
          <w:szCs w:val="21"/>
        </w:rPr>
        <w:t>Illmatic</w:t>
      </w:r>
      <w:proofErr w:type="spellEnd"/>
      <w:r w:rsidRPr="00C8656B">
        <w:rPr>
          <w:i/>
          <w:color w:val="000000" w:themeColor="text1"/>
          <w:sz w:val="21"/>
          <w:szCs w:val="21"/>
        </w:rPr>
        <w:t xml:space="preserve">, Life </w:t>
      </w:r>
      <w:r w:rsidR="00C444C2">
        <w:rPr>
          <w:i/>
          <w:color w:val="000000" w:themeColor="text1"/>
          <w:sz w:val="21"/>
          <w:szCs w:val="21"/>
        </w:rPr>
        <w:t>I</w:t>
      </w:r>
      <w:r w:rsidRPr="00C8656B">
        <w:rPr>
          <w:i/>
          <w:color w:val="000000" w:themeColor="text1"/>
          <w:sz w:val="21"/>
          <w:szCs w:val="21"/>
        </w:rPr>
        <w:t>s Good, Untitled</w:t>
      </w:r>
      <w:r w:rsidRPr="00C8656B">
        <w:rPr>
          <w:color w:val="000000" w:themeColor="text1"/>
          <w:sz w:val="21"/>
          <w:szCs w:val="21"/>
        </w:rPr>
        <w:t xml:space="preserve">); </w:t>
      </w:r>
      <w:r w:rsidRPr="00C8656B">
        <w:rPr>
          <w:b/>
          <w:color w:val="000000" w:themeColor="text1"/>
          <w:sz w:val="21"/>
          <w:szCs w:val="21"/>
        </w:rPr>
        <w:t>Rosie Perez</w:t>
      </w:r>
      <w:r w:rsidRPr="00C8656B">
        <w:rPr>
          <w:color w:val="000000" w:themeColor="text1"/>
          <w:sz w:val="21"/>
          <w:szCs w:val="21"/>
        </w:rPr>
        <w:t>, actor/director, activist</w:t>
      </w:r>
      <w:r w:rsidRPr="00C8656B">
        <w:rPr>
          <w:b/>
          <w:color w:val="000000" w:themeColor="text1"/>
          <w:sz w:val="21"/>
          <w:szCs w:val="21"/>
        </w:rPr>
        <w:t xml:space="preserve"> </w:t>
      </w:r>
      <w:r w:rsidRPr="00C8656B">
        <w:rPr>
          <w:color w:val="000000" w:themeColor="text1"/>
          <w:sz w:val="21"/>
          <w:szCs w:val="21"/>
        </w:rPr>
        <w:t>(</w:t>
      </w:r>
      <w:r w:rsidRPr="00C8656B">
        <w:rPr>
          <w:i/>
          <w:color w:val="000000" w:themeColor="text1"/>
          <w:sz w:val="21"/>
          <w:szCs w:val="21"/>
        </w:rPr>
        <w:t>Do the Right Thing</w:t>
      </w:r>
      <w:r w:rsidRPr="00C8656B">
        <w:rPr>
          <w:color w:val="000000" w:themeColor="text1"/>
          <w:sz w:val="21"/>
          <w:szCs w:val="21"/>
        </w:rPr>
        <w:t xml:space="preserve">, </w:t>
      </w:r>
      <w:r w:rsidRPr="00C8656B">
        <w:rPr>
          <w:i/>
          <w:color w:val="000000" w:themeColor="text1"/>
          <w:sz w:val="21"/>
          <w:szCs w:val="21"/>
        </w:rPr>
        <w:t>White Men Can’t Jump, Fearless, Pineapple Express</w:t>
      </w:r>
      <w:r w:rsidRPr="00C8656B">
        <w:rPr>
          <w:color w:val="000000" w:themeColor="text1"/>
          <w:sz w:val="21"/>
          <w:szCs w:val="21"/>
        </w:rPr>
        <w:t xml:space="preserve">); </w:t>
      </w:r>
      <w:r w:rsidRPr="00C8656B">
        <w:rPr>
          <w:b/>
          <w:color w:val="000000" w:themeColor="text1"/>
          <w:sz w:val="21"/>
          <w:szCs w:val="21"/>
        </w:rPr>
        <w:t>John Singleton</w:t>
      </w:r>
      <w:r w:rsidRPr="00C8656B">
        <w:rPr>
          <w:color w:val="000000" w:themeColor="text1"/>
          <w:sz w:val="21"/>
          <w:szCs w:val="21"/>
        </w:rPr>
        <w:t>,</w:t>
      </w:r>
      <w:r w:rsidRPr="00C8656B">
        <w:rPr>
          <w:b/>
          <w:color w:val="000000" w:themeColor="text1"/>
          <w:sz w:val="21"/>
          <w:szCs w:val="21"/>
        </w:rPr>
        <w:t xml:space="preserve"> </w:t>
      </w:r>
      <w:r w:rsidRPr="00C8656B">
        <w:rPr>
          <w:color w:val="000000" w:themeColor="text1"/>
          <w:sz w:val="21"/>
          <w:szCs w:val="21"/>
        </w:rPr>
        <w:t>director/screenwriter/producer (</w:t>
      </w:r>
      <w:proofErr w:type="spellStart"/>
      <w:r w:rsidRPr="00C8656B">
        <w:rPr>
          <w:i/>
          <w:color w:val="000000" w:themeColor="text1"/>
          <w:sz w:val="21"/>
          <w:szCs w:val="21"/>
        </w:rPr>
        <w:t>Boyz</w:t>
      </w:r>
      <w:proofErr w:type="spellEnd"/>
      <w:r w:rsidRPr="00C8656B">
        <w:rPr>
          <w:i/>
          <w:color w:val="000000" w:themeColor="text1"/>
          <w:sz w:val="21"/>
          <w:szCs w:val="21"/>
        </w:rPr>
        <w:t xml:space="preserve"> N the Hood, 2 Fast 2 Furious, Baby Boy, Poetic Justice, Hustle and Flow</w:t>
      </w:r>
      <w:r w:rsidRPr="00C8656B">
        <w:rPr>
          <w:color w:val="000000" w:themeColor="text1"/>
          <w:sz w:val="21"/>
          <w:szCs w:val="21"/>
        </w:rPr>
        <w:t xml:space="preserve">); and </w:t>
      </w:r>
      <w:r w:rsidRPr="00C8656B">
        <w:rPr>
          <w:b/>
          <w:color w:val="000000" w:themeColor="text1"/>
          <w:sz w:val="21"/>
          <w:szCs w:val="21"/>
        </w:rPr>
        <w:t>Charles Blow,</w:t>
      </w:r>
      <w:r w:rsidRPr="00C8656B">
        <w:rPr>
          <w:color w:val="000000" w:themeColor="text1"/>
          <w:sz w:val="21"/>
          <w:szCs w:val="21"/>
        </w:rPr>
        <w:t xml:space="preserve"> </w:t>
      </w:r>
      <w:r w:rsidRPr="00C8656B">
        <w:rPr>
          <w:i/>
          <w:color w:val="000000" w:themeColor="text1"/>
          <w:sz w:val="21"/>
          <w:szCs w:val="21"/>
        </w:rPr>
        <w:t>New York Times</w:t>
      </w:r>
      <w:r w:rsidRPr="00C8656B">
        <w:rPr>
          <w:color w:val="000000" w:themeColor="text1"/>
          <w:sz w:val="21"/>
          <w:szCs w:val="21"/>
        </w:rPr>
        <w:t xml:space="preserve"> columnist. </w:t>
      </w:r>
    </w:p>
    <w:p w14:paraId="5E940D7A" w14:textId="58E16450" w:rsidR="007E6483" w:rsidRDefault="00E851C2" w:rsidP="007E6483">
      <w:pPr>
        <w:spacing w:line="360" w:lineRule="auto"/>
        <w:ind w:firstLine="720"/>
        <w:rPr>
          <w:color w:val="000000" w:themeColor="text1"/>
          <w:sz w:val="21"/>
          <w:szCs w:val="21"/>
        </w:rPr>
      </w:pPr>
      <w:r w:rsidRPr="00C8656B">
        <w:rPr>
          <w:color w:val="000000" w:themeColor="text1"/>
          <w:sz w:val="21"/>
          <w:szCs w:val="21"/>
        </w:rPr>
        <w:t xml:space="preserve">Each story is produced by a different filmmaker </w:t>
      </w:r>
      <w:r w:rsidR="007C4A20" w:rsidRPr="00C8656B">
        <w:rPr>
          <w:color w:val="000000" w:themeColor="text1"/>
          <w:sz w:val="21"/>
          <w:szCs w:val="21"/>
        </w:rPr>
        <w:t xml:space="preserve">to ensure that diverse perspectives </w:t>
      </w:r>
      <w:r w:rsidR="00320342" w:rsidRPr="00C8656B">
        <w:rPr>
          <w:color w:val="000000" w:themeColor="text1"/>
          <w:sz w:val="21"/>
          <w:szCs w:val="21"/>
        </w:rPr>
        <w:t>are</w:t>
      </w:r>
      <w:r w:rsidR="007C4A20" w:rsidRPr="00C8656B">
        <w:rPr>
          <w:color w:val="000000" w:themeColor="text1"/>
          <w:sz w:val="21"/>
          <w:szCs w:val="21"/>
        </w:rPr>
        <w:t xml:space="preserve"> presented. </w:t>
      </w:r>
      <w:r w:rsidR="00EC1A1D">
        <w:rPr>
          <w:color w:val="000000" w:themeColor="text1"/>
          <w:sz w:val="21"/>
          <w:szCs w:val="21"/>
        </w:rPr>
        <w:t>T</w:t>
      </w:r>
      <w:r w:rsidR="007C4A20" w:rsidRPr="00C8656B">
        <w:rPr>
          <w:color w:val="000000" w:themeColor="text1"/>
          <w:sz w:val="21"/>
          <w:szCs w:val="21"/>
        </w:rPr>
        <w:t xml:space="preserve">he project’s director and supervising producer, filmmaker Sam Pollard, an Academy Award nominee and multiple Emmy Award </w:t>
      </w:r>
      <w:r w:rsidR="007C4A20" w:rsidRPr="00C8656B">
        <w:rPr>
          <w:color w:val="000000" w:themeColor="text1"/>
          <w:sz w:val="21"/>
          <w:szCs w:val="21"/>
        </w:rPr>
        <w:lastRenderedPageBreak/>
        <w:t>winner</w:t>
      </w:r>
      <w:r w:rsidR="0025250D" w:rsidRPr="00C8656B">
        <w:rPr>
          <w:color w:val="000000" w:themeColor="text1"/>
          <w:sz w:val="21"/>
          <w:szCs w:val="21"/>
        </w:rPr>
        <w:t>, and Academy Award nominee Julie Anderson</w:t>
      </w:r>
      <w:r w:rsidR="00EC1A1D">
        <w:rPr>
          <w:color w:val="000000" w:themeColor="text1"/>
          <w:sz w:val="21"/>
          <w:szCs w:val="21"/>
        </w:rPr>
        <w:t xml:space="preserve">, closely oversaw the producers and </w:t>
      </w:r>
      <w:r w:rsidR="00EC1A1D" w:rsidRPr="00C8656B">
        <w:rPr>
          <w:color w:val="000000" w:themeColor="text1"/>
          <w:sz w:val="21"/>
          <w:szCs w:val="21"/>
        </w:rPr>
        <w:t>manage</w:t>
      </w:r>
      <w:r w:rsidR="00EC1A1D">
        <w:rPr>
          <w:color w:val="000000" w:themeColor="text1"/>
          <w:sz w:val="21"/>
          <w:szCs w:val="21"/>
        </w:rPr>
        <w:t>d</w:t>
      </w:r>
      <w:r w:rsidR="00EC1A1D" w:rsidRPr="00C8656B">
        <w:rPr>
          <w:color w:val="000000" w:themeColor="text1"/>
          <w:sz w:val="21"/>
          <w:szCs w:val="21"/>
        </w:rPr>
        <w:t xml:space="preserve"> the overall creative look, storytelli</w:t>
      </w:r>
      <w:r w:rsidR="00EC1A1D">
        <w:rPr>
          <w:color w:val="000000" w:themeColor="text1"/>
          <w:sz w:val="21"/>
          <w:szCs w:val="21"/>
        </w:rPr>
        <w:t>ng and structure</w:t>
      </w:r>
      <w:r w:rsidR="007C4A20" w:rsidRPr="00C8656B">
        <w:rPr>
          <w:color w:val="000000" w:themeColor="text1"/>
          <w:sz w:val="21"/>
          <w:szCs w:val="21"/>
        </w:rPr>
        <w:t>.</w:t>
      </w:r>
    </w:p>
    <w:p w14:paraId="49CD490C" w14:textId="3DE8B4E8" w:rsidR="004B5B27" w:rsidRPr="00C8656B" w:rsidRDefault="00014CE0" w:rsidP="005860CB">
      <w:pPr>
        <w:spacing w:line="360" w:lineRule="auto"/>
        <w:ind w:firstLine="720"/>
        <w:rPr>
          <w:color w:val="000000" w:themeColor="text1"/>
          <w:sz w:val="21"/>
          <w:szCs w:val="21"/>
        </w:rPr>
      </w:pPr>
      <w:proofErr w:type="spellStart"/>
      <w:r w:rsidRPr="005860CB">
        <w:rPr>
          <w:color w:val="000000" w:themeColor="text1"/>
          <w:sz w:val="21"/>
          <w:szCs w:val="21"/>
        </w:rPr>
        <w:t>Geeta</w:t>
      </w:r>
      <w:proofErr w:type="spellEnd"/>
      <w:r w:rsidRPr="005860CB">
        <w:rPr>
          <w:color w:val="000000" w:themeColor="text1"/>
          <w:sz w:val="21"/>
          <w:szCs w:val="21"/>
        </w:rPr>
        <w:t xml:space="preserve"> </w:t>
      </w:r>
      <w:proofErr w:type="spellStart"/>
      <w:r w:rsidRPr="005860CB">
        <w:rPr>
          <w:color w:val="000000" w:themeColor="text1"/>
          <w:sz w:val="21"/>
          <w:szCs w:val="21"/>
        </w:rPr>
        <w:t>Gandbhir</w:t>
      </w:r>
      <w:proofErr w:type="spellEnd"/>
      <w:r w:rsidRPr="005860CB">
        <w:rPr>
          <w:color w:val="000000" w:themeColor="text1"/>
          <w:sz w:val="21"/>
          <w:szCs w:val="21"/>
        </w:rPr>
        <w:t>, Shola Lynch, One9, Erik Parker, Llewellyn M. Smith</w:t>
      </w:r>
      <w:r w:rsidRPr="00C8656B">
        <w:rPr>
          <w:color w:val="000000" w:themeColor="text1"/>
          <w:sz w:val="21"/>
          <w:szCs w:val="21"/>
        </w:rPr>
        <w:t xml:space="preserve"> and Jennifer Maytorena Taylor are the segment producers. </w:t>
      </w:r>
      <w:r w:rsidR="00C32C84" w:rsidRPr="00C8656B">
        <w:rPr>
          <w:color w:val="000000" w:themeColor="text1"/>
          <w:sz w:val="21"/>
          <w:szCs w:val="21"/>
        </w:rPr>
        <w:t xml:space="preserve">Sandie </w:t>
      </w:r>
      <w:proofErr w:type="spellStart"/>
      <w:r w:rsidR="00C32C84" w:rsidRPr="00C8656B">
        <w:rPr>
          <w:color w:val="000000" w:themeColor="text1"/>
          <w:sz w:val="21"/>
          <w:szCs w:val="21"/>
        </w:rPr>
        <w:t>Pedlow</w:t>
      </w:r>
      <w:proofErr w:type="spellEnd"/>
      <w:r w:rsidR="00C32C84" w:rsidRPr="00C8656B">
        <w:rPr>
          <w:color w:val="000000" w:themeColor="text1"/>
          <w:sz w:val="21"/>
          <w:szCs w:val="21"/>
        </w:rPr>
        <w:t xml:space="preserve"> is executive producer for </w:t>
      </w:r>
      <w:r w:rsidR="00C32C84" w:rsidRPr="00C8656B">
        <w:rPr>
          <w:snapToGrid w:val="0"/>
          <w:color w:val="000000" w:themeColor="text1"/>
          <w:sz w:val="21"/>
          <w:szCs w:val="21"/>
        </w:rPr>
        <w:t>Latino Public Broadcasting</w:t>
      </w:r>
      <w:r w:rsidR="00C32C84" w:rsidRPr="00C8656B">
        <w:rPr>
          <w:color w:val="000000" w:themeColor="text1"/>
          <w:sz w:val="21"/>
          <w:szCs w:val="21"/>
        </w:rPr>
        <w:t xml:space="preserve">. Sam Pollard is the director and supervising producer. Julie Anderson is the producer and executive producer. </w:t>
      </w:r>
      <w:r w:rsidRPr="00C8656B">
        <w:rPr>
          <w:color w:val="000000" w:themeColor="text1"/>
          <w:sz w:val="21"/>
          <w:szCs w:val="21"/>
        </w:rPr>
        <w:t xml:space="preserve">Stephen Segaller is </w:t>
      </w:r>
      <w:r w:rsidR="007222A4" w:rsidRPr="00C8656B">
        <w:rPr>
          <w:color w:val="000000" w:themeColor="text1"/>
          <w:sz w:val="21"/>
          <w:szCs w:val="21"/>
        </w:rPr>
        <w:t xml:space="preserve">the </w:t>
      </w:r>
      <w:r w:rsidRPr="00C8656B">
        <w:rPr>
          <w:color w:val="000000" w:themeColor="text1"/>
          <w:sz w:val="21"/>
          <w:szCs w:val="21"/>
        </w:rPr>
        <w:t xml:space="preserve">executive-in-charge. </w:t>
      </w:r>
    </w:p>
    <w:p w14:paraId="15ADA33A" w14:textId="38D3B9F3" w:rsidR="00C54752" w:rsidRPr="00E05E67" w:rsidRDefault="00C32C84" w:rsidP="00E05E67">
      <w:pPr>
        <w:spacing w:line="360" w:lineRule="auto"/>
        <w:ind w:firstLine="720"/>
        <w:rPr>
          <w:snapToGrid w:val="0"/>
          <w:color w:val="000000" w:themeColor="text1"/>
          <w:sz w:val="21"/>
          <w:szCs w:val="21"/>
        </w:rPr>
      </w:pPr>
      <w:r w:rsidRPr="00C8656B">
        <w:rPr>
          <w:b/>
          <w:bCs/>
          <w:i/>
          <w:iCs/>
          <w:color w:val="000000" w:themeColor="text1"/>
          <w:sz w:val="21"/>
          <w:szCs w:val="21"/>
        </w:rPr>
        <w:t xml:space="preserve">The Talk – Race in America </w:t>
      </w:r>
      <w:r w:rsidRPr="00C8656B">
        <w:rPr>
          <w:color w:val="000000" w:themeColor="text1"/>
          <w:sz w:val="21"/>
          <w:szCs w:val="21"/>
        </w:rPr>
        <w:t xml:space="preserve">is funded by the Corporation for Public Broadcasting and produced by THIRTEEN </w:t>
      </w:r>
      <w:r w:rsidRPr="00C8656B">
        <w:rPr>
          <w:snapToGrid w:val="0"/>
          <w:color w:val="000000" w:themeColor="text1"/>
          <w:sz w:val="21"/>
          <w:szCs w:val="21"/>
        </w:rPr>
        <w:t>Productions LLC for WNET, in association with Latino Public Broadcasting.</w:t>
      </w:r>
    </w:p>
    <w:p w14:paraId="415B9DB8" w14:textId="77777777" w:rsidR="007C4A20" w:rsidRPr="00E92653" w:rsidRDefault="007C4A20" w:rsidP="007C4A20">
      <w:pPr>
        <w:pStyle w:val="NoSpacing"/>
        <w:spacing w:line="360" w:lineRule="auto"/>
        <w:jc w:val="center"/>
        <w:rPr>
          <w:rFonts w:ascii="Georgia" w:hAnsi="Georgia"/>
          <w:b/>
          <w:sz w:val="18"/>
          <w:szCs w:val="18"/>
        </w:rPr>
      </w:pPr>
      <w:r w:rsidRPr="00E92653">
        <w:rPr>
          <w:rFonts w:ascii="Georgia" w:hAnsi="Georgia"/>
          <w:b/>
          <w:sz w:val="18"/>
          <w:szCs w:val="18"/>
        </w:rPr>
        <w:t>###</w:t>
      </w:r>
    </w:p>
    <w:p w14:paraId="72BE77C7" w14:textId="77777777" w:rsidR="007C4A20" w:rsidRPr="00E92653" w:rsidRDefault="007C4A20" w:rsidP="007C4A20">
      <w:pPr>
        <w:rPr>
          <w:sz w:val="18"/>
          <w:szCs w:val="18"/>
        </w:rPr>
      </w:pPr>
      <w:r w:rsidRPr="00E92653">
        <w:rPr>
          <w:rFonts w:cs="Arial"/>
          <w:b/>
          <w:bCs/>
          <w:sz w:val="18"/>
          <w:szCs w:val="18"/>
        </w:rPr>
        <w:t>About WNET</w:t>
      </w:r>
      <w:r w:rsidRPr="00E92653">
        <w:rPr>
          <w:rFonts w:cs="Arial"/>
          <w:color w:val="000000" w:themeColor="text1"/>
          <w:sz w:val="18"/>
          <w:szCs w:val="18"/>
        </w:rPr>
        <w:br/>
      </w:r>
      <w:proofErr w:type="spellStart"/>
      <w:r w:rsidRPr="00E92653">
        <w:rPr>
          <w:sz w:val="18"/>
          <w:szCs w:val="18"/>
        </w:rPr>
        <w:t>WNET</w:t>
      </w:r>
      <w:proofErr w:type="spellEnd"/>
      <w:r w:rsidRPr="00E92653">
        <w:rPr>
          <w:sz w:val="18"/>
          <w:szCs w:val="18"/>
        </w:rPr>
        <w:t xml:space="preserve"> is America’s flagship PBS station and parent company of </w:t>
      </w:r>
      <w:hyperlink r:id="rId14" w:history="1">
        <w:r w:rsidRPr="00E92653">
          <w:rPr>
            <w:color w:val="0000FF"/>
            <w:sz w:val="18"/>
            <w:szCs w:val="18"/>
            <w:u w:val="single"/>
          </w:rPr>
          <w:t>THIRTEEN</w:t>
        </w:r>
      </w:hyperlink>
      <w:r w:rsidRPr="00E92653">
        <w:rPr>
          <w:sz w:val="18"/>
          <w:szCs w:val="18"/>
        </w:rPr>
        <w:t xml:space="preserve"> and </w:t>
      </w:r>
      <w:hyperlink r:id="rId15" w:history="1">
        <w:r w:rsidRPr="00E92653">
          <w:rPr>
            <w:color w:val="0000FF"/>
            <w:sz w:val="18"/>
            <w:szCs w:val="18"/>
            <w:u w:val="single"/>
          </w:rPr>
          <w:t>WLIW21</w:t>
        </w:r>
      </w:hyperlink>
      <w:r w:rsidRPr="00E92653">
        <w:rPr>
          <w:color w:val="0000FF"/>
          <w:sz w:val="18"/>
          <w:szCs w:val="18"/>
          <w:u w:val="single"/>
        </w:rPr>
        <w:t>.</w:t>
      </w:r>
      <w:r w:rsidRPr="00E92653">
        <w:rPr>
          <w:color w:val="000000" w:themeColor="text1"/>
          <w:sz w:val="18"/>
          <w:szCs w:val="18"/>
        </w:rPr>
        <w:t xml:space="preserve"> WNET also </w:t>
      </w:r>
      <w:r w:rsidRPr="00E92653">
        <w:rPr>
          <w:sz w:val="18"/>
          <w:szCs w:val="18"/>
        </w:rPr>
        <w:t xml:space="preserve">operates </w:t>
      </w:r>
      <w:hyperlink r:id="rId16" w:history="1">
        <w:r w:rsidRPr="00E92653">
          <w:rPr>
            <w:color w:val="0000FF"/>
            <w:sz w:val="18"/>
            <w:szCs w:val="18"/>
            <w:u w:val="single"/>
          </w:rPr>
          <w:t>NJTV</w:t>
        </w:r>
      </w:hyperlink>
      <w:r w:rsidRPr="00E92653">
        <w:rPr>
          <w:sz w:val="18"/>
          <w:szCs w:val="18"/>
        </w:rPr>
        <w:t>, the statewide public media network in New Jersey. Through its broadcast channels, three cable services (</w:t>
      </w:r>
      <w:proofErr w:type="spellStart"/>
      <w:r w:rsidRPr="00E92653">
        <w:rPr>
          <w:sz w:val="18"/>
          <w:szCs w:val="18"/>
        </w:rPr>
        <w:t>KidsThirteen</w:t>
      </w:r>
      <w:proofErr w:type="spellEnd"/>
      <w:r w:rsidRPr="00E92653">
        <w:rPr>
          <w:sz w:val="18"/>
          <w:szCs w:val="18"/>
        </w:rPr>
        <w:t xml:space="preserve">, Create and World) and online streaming sites, WNET brings quality arts, education and public affairs programming to more than five million viewers each week. WNET produces and presents such acclaimed PBS series as </w:t>
      </w:r>
      <w:hyperlink r:id="rId17" w:history="1">
        <w:r w:rsidRPr="00E92653">
          <w:rPr>
            <w:color w:val="0000FF"/>
            <w:sz w:val="18"/>
            <w:szCs w:val="18"/>
            <w:u w:val="single"/>
          </w:rPr>
          <w:t>Nature</w:t>
        </w:r>
      </w:hyperlink>
      <w:r w:rsidRPr="00E92653">
        <w:rPr>
          <w:sz w:val="18"/>
          <w:szCs w:val="18"/>
        </w:rPr>
        <w:t xml:space="preserve">, </w:t>
      </w:r>
      <w:hyperlink r:id="rId18" w:history="1">
        <w:r w:rsidRPr="00E92653">
          <w:rPr>
            <w:color w:val="0000FF"/>
            <w:sz w:val="18"/>
            <w:szCs w:val="18"/>
            <w:u w:val="single"/>
          </w:rPr>
          <w:t>Great Performances</w:t>
        </w:r>
      </w:hyperlink>
      <w:r w:rsidRPr="00E92653">
        <w:rPr>
          <w:sz w:val="18"/>
          <w:szCs w:val="18"/>
        </w:rPr>
        <w:t xml:space="preserve">, </w:t>
      </w:r>
      <w:hyperlink r:id="rId19" w:history="1">
        <w:r w:rsidRPr="00E92653">
          <w:rPr>
            <w:color w:val="0000FF"/>
            <w:sz w:val="18"/>
            <w:szCs w:val="18"/>
            <w:u w:val="single"/>
          </w:rPr>
          <w:t>American Masters</w:t>
        </w:r>
      </w:hyperlink>
      <w:r w:rsidRPr="00E92653">
        <w:rPr>
          <w:sz w:val="18"/>
          <w:szCs w:val="18"/>
        </w:rPr>
        <w:t xml:space="preserve">, </w:t>
      </w:r>
      <w:hyperlink r:id="rId20" w:history="1">
        <w:r w:rsidRPr="00E92653">
          <w:rPr>
            <w:color w:val="0000FF"/>
            <w:sz w:val="18"/>
            <w:szCs w:val="18"/>
            <w:u w:val="single"/>
          </w:rPr>
          <w:t>PBS NewsHour Weekend</w:t>
        </w:r>
      </w:hyperlink>
      <w:r w:rsidRPr="00E92653">
        <w:rPr>
          <w:sz w:val="18"/>
          <w:szCs w:val="18"/>
        </w:rPr>
        <w:t xml:space="preserve">, </w:t>
      </w:r>
      <w:hyperlink r:id="rId21" w:history="1">
        <w:r w:rsidRPr="00E92653">
          <w:rPr>
            <w:color w:val="0000FF"/>
            <w:sz w:val="18"/>
            <w:szCs w:val="18"/>
            <w:u w:val="single"/>
          </w:rPr>
          <w:t>Charlie Rose</w:t>
        </w:r>
      </w:hyperlink>
      <w:r w:rsidRPr="00E92653">
        <w:rPr>
          <w:sz w:val="18"/>
          <w:szCs w:val="18"/>
        </w:rPr>
        <w:t xml:space="preserve"> and a range of documentaries, children’s programs, and local news and cultural offerings. WNET’s groundbreaking series for children and young adults include </w:t>
      </w:r>
      <w:hyperlink r:id="rId22" w:history="1">
        <w:r w:rsidRPr="00E92653">
          <w:rPr>
            <w:color w:val="0000FF"/>
            <w:sz w:val="18"/>
            <w:szCs w:val="18"/>
            <w:u w:val="single"/>
          </w:rPr>
          <w:t>Get the Math</w:t>
        </w:r>
      </w:hyperlink>
      <w:r w:rsidRPr="00E92653">
        <w:rPr>
          <w:sz w:val="18"/>
          <w:szCs w:val="18"/>
        </w:rPr>
        <w:t xml:space="preserve">, </w:t>
      </w:r>
      <w:hyperlink r:id="rId23" w:history="1">
        <w:r w:rsidRPr="00E92653">
          <w:rPr>
            <w:color w:val="0000FF"/>
            <w:sz w:val="18"/>
            <w:szCs w:val="18"/>
            <w:u w:val="single"/>
          </w:rPr>
          <w:t>Oh Noah!</w:t>
        </w:r>
      </w:hyperlink>
      <w:r w:rsidRPr="00E92653">
        <w:rPr>
          <w:sz w:val="18"/>
          <w:szCs w:val="18"/>
        </w:rPr>
        <w:t xml:space="preserve"> </w:t>
      </w:r>
      <w:proofErr w:type="gramStart"/>
      <w:r w:rsidRPr="00E92653">
        <w:rPr>
          <w:sz w:val="18"/>
          <w:szCs w:val="18"/>
        </w:rPr>
        <w:t>and</w:t>
      </w:r>
      <w:proofErr w:type="gramEnd"/>
      <w:r w:rsidRPr="00E92653">
        <w:rPr>
          <w:sz w:val="18"/>
          <w:szCs w:val="18"/>
        </w:rPr>
        <w:t xml:space="preserve"> </w:t>
      </w:r>
      <w:hyperlink r:id="rId24" w:history="1">
        <w:r w:rsidRPr="00E92653">
          <w:rPr>
            <w:color w:val="0000FF"/>
            <w:sz w:val="18"/>
            <w:szCs w:val="18"/>
            <w:u w:val="single"/>
          </w:rPr>
          <w:t>Cyberchase</w:t>
        </w:r>
      </w:hyperlink>
      <w:r w:rsidRPr="00E92653">
        <w:rPr>
          <w:sz w:val="18"/>
          <w:szCs w:val="18"/>
        </w:rPr>
        <w:t xml:space="preserve"> as well as </w:t>
      </w:r>
      <w:hyperlink r:id="rId25" w:history="1">
        <w:r w:rsidRPr="00E92653">
          <w:rPr>
            <w:rStyle w:val="Hyperlink"/>
            <w:color w:val="0000FF"/>
            <w:sz w:val="18"/>
            <w:szCs w:val="18"/>
          </w:rPr>
          <w:t>Mission US</w:t>
        </w:r>
      </w:hyperlink>
      <w:r w:rsidRPr="00E92653">
        <w:rPr>
          <w:sz w:val="18"/>
          <w:szCs w:val="18"/>
        </w:rPr>
        <w:t xml:space="preserve">, the award-winning interactive history game. WNET highlights the tri-state’s unique culture and diverse communities through </w:t>
      </w:r>
      <w:hyperlink r:id="rId26" w:history="1">
        <w:r w:rsidRPr="00E92653">
          <w:rPr>
            <w:color w:val="0000FF"/>
            <w:sz w:val="18"/>
            <w:szCs w:val="18"/>
            <w:u w:val="single"/>
          </w:rPr>
          <w:t>NYC-ARTS</w:t>
        </w:r>
      </w:hyperlink>
      <w:r w:rsidRPr="00E92653">
        <w:rPr>
          <w:sz w:val="18"/>
          <w:szCs w:val="18"/>
        </w:rPr>
        <w:t xml:space="preserve">, </w:t>
      </w:r>
      <w:hyperlink r:id="rId27" w:history="1">
        <w:r w:rsidRPr="00E92653">
          <w:rPr>
            <w:color w:val="0000FF"/>
            <w:sz w:val="18"/>
            <w:szCs w:val="18"/>
            <w:u w:val="single"/>
          </w:rPr>
          <w:t>Reel 13</w:t>
        </w:r>
      </w:hyperlink>
      <w:r w:rsidRPr="00E92653">
        <w:rPr>
          <w:sz w:val="18"/>
          <w:szCs w:val="18"/>
        </w:rPr>
        <w:t xml:space="preserve">, </w:t>
      </w:r>
      <w:hyperlink r:id="rId28" w:history="1">
        <w:r w:rsidRPr="00E92653">
          <w:rPr>
            <w:rStyle w:val="Hyperlink"/>
            <w:color w:val="0000FF"/>
            <w:sz w:val="18"/>
            <w:szCs w:val="18"/>
          </w:rPr>
          <w:t>NJTV News with Mary Alice Williams</w:t>
        </w:r>
      </w:hyperlink>
      <w:r w:rsidRPr="00E92653">
        <w:rPr>
          <w:sz w:val="18"/>
          <w:szCs w:val="18"/>
        </w:rPr>
        <w:t xml:space="preserve"> and </w:t>
      </w:r>
      <w:hyperlink r:id="rId29" w:history="1">
        <w:r w:rsidRPr="00E92653">
          <w:rPr>
            <w:color w:val="0000FF"/>
            <w:sz w:val="18"/>
            <w:szCs w:val="18"/>
            <w:u w:val="single"/>
          </w:rPr>
          <w:t>MetroFocus</w:t>
        </w:r>
      </w:hyperlink>
      <w:r w:rsidRPr="00E92653">
        <w:rPr>
          <w:sz w:val="18"/>
          <w:szCs w:val="18"/>
        </w:rPr>
        <w:t xml:space="preserve">, the daily multi-platform news magazine focusing on the New York region. In addition, WNET produces online-only programming including the award-winning series about gender identity, </w:t>
      </w:r>
      <w:hyperlink r:id="rId30" w:history="1">
        <w:r w:rsidRPr="00E92653">
          <w:rPr>
            <w:rStyle w:val="Hyperlink"/>
            <w:color w:val="0000FF"/>
            <w:sz w:val="18"/>
            <w:szCs w:val="18"/>
          </w:rPr>
          <w:t>First Person</w:t>
        </w:r>
      </w:hyperlink>
      <w:r w:rsidRPr="00E92653">
        <w:rPr>
          <w:sz w:val="18"/>
          <w:szCs w:val="18"/>
        </w:rPr>
        <w:t xml:space="preserve">, and an intergenerational look at tech and pop culture, </w:t>
      </w:r>
      <w:hyperlink r:id="rId31" w:history="1">
        <w:r w:rsidRPr="00E92653">
          <w:rPr>
            <w:rStyle w:val="Hyperlink"/>
            <w:color w:val="0000FF"/>
            <w:sz w:val="18"/>
            <w:szCs w:val="18"/>
          </w:rPr>
          <w:t>The Chatterbox with Kevin and Grandma Lill</w:t>
        </w:r>
      </w:hyperlink>
      <w:r w:rsidRPr="00E92653">
        <w:rPr>
          <w:sz w:val="18"/>
          <w:szCs w:val="18"/>
        </w:rPr>
        <w:t xml:space="preserve">. In 2015, THIRTEEN launched Passport, an online streaming service which allows members to see new and archival THIRTEEN and PBS programming anytime, anywhere: </w:t>
      </w:r>
      <w:hyperlink r:id="rId32" w:history="1">
        <w:r w:rsidRPr="00E92653">
          <w:rPr>
            <w:rStyle w:val="Hyperlink"/>
            <w:color w:val="0000FF"/>
            <w:sz w:val="18"/>
            <w:szCs w:val="18"/>
          </w:rPr>
          <w:t>www.thirteen.org/passport</w:t>
        </w:r>
      </w:hyperlink>
      <w:r w:rsidRPr="00E92653">
        <w:rPr>
          <w:rStyle w:val="Hyperlink"/>
          <w:sz w:val="18"/>
          <w:szCs w:val="18"/>
        </w:rPr>
        <w:t>.</w:t>
      </w:r>
      <w:r w:rsidRPr="00E92653">
        <w:rPr>
          <w:sz w:val="18"/>
          <w:szCs w:val="18"/>
        </w:rPr>
        <w:t xml:space="preserve"> </w:t>
      </w:r>
    </w:p>
    <w:p w14:paraId="100608A1" w14:textId="77777777" w:rsidR="007C4A20" w:rsidRPr="00E92653" w:rsidRDefault="007C4A20" w:rsidP="007C4A20">
      <w:pPr>
        <w:spacing w:line="360" w:lineRule="auto"/>
        <w:rPr>
          <w:sz w:val="18"/>
          <w:szCs w:val="18"/>
        </w:rPr>
      </w:pPr>
    </w:p>
    <w:p w14:paraId="7AB02DAE" w14:textId="77777777" w:rsidR="002C749C" w:rsidRPr="00E92653" w:rsidRDefault="002C749C" w:rsidP="008538E3">
      <w:pPr>
        <w:rPr>
          <w:sz w:val="18"/>
          <w:szCs w:val="18"/>
        </w:rPr>
      </w:pPr>
      <w:r w:rsidRPr="00E92653">
        <w:rPr>
          <w:b/>
          <w:bCs/>
          <w:sz w:val="18"/>
          <w:szCs w:val="18"/>
        </w:rPr>
        <w:t>About CPB</w:t>
      </w:r>
    </w:p>
    <w:p w14:paraId="4ED4EB9D" w14:textId="77777777" w:rsidR="00E92653" w:rsidRDefault="002C749C" w:rsidP="00E92653">
      <w:pPr>
        <w:rPr>
          <w:sz w:val="18"/>
          <w:szCs w:val="18"/>
        </w:rPr>
      </w:pPr>
      <w:r w:rsidRPr="00E92653">
        <w:rPr>
          <w:sz w:val="18"/>
          <w:szCs w:val="18"/>
        </w:rPr>
        <w:t>The Corporation for Public Broadcasting (CPB), a private, nonprofit corporation created by Congress in 1967, is the steward of the federal government’s investment in public broadcasting. It helps support the operations of nearly 1,500 locally owned and operated public television and radio stations nationwide. CPB is also the largest single source of funding for research, technology and program development for public radio, television and related online services. For more information, visit </w:t>
      </w:r>
      <w:hyperlink r:id="rId33" w:history="1">
        <w:r w:rsidRPr="00E92653">
          <w:rPr>
            <w:rStyle w:val="Hyperlink"/>
            <w:color w:val="auto"/>
            <w:sz w:val="18"/>
            <w:szCs w:val="18"/>
          </w:rPr>
          <w:t>cpb.org</w:t>
        </w:r>
      </w:hyperlink>
      <w:r w:rsidRPr="00E92653">
        <w:rPr>
          <w:sz w:val="18"/>
          <w:szCs w:val="18"/>
        </w:rPr>
        <w:t>, follow us on Twitter </w:t>
      </w:r>
      <w:hyperlink r:id="rId34" w:history="1">
        <w:r w:rsidRPr="00E92653">
          <w:rPr>
            <w:rStyle w:val="Hyperlink"/>
            <w:color w:val="auto"/>
            <w:sz w:val="18"/>
            <w:szCs w:val="18"/>
          </w:rPr>
          <w:t>@</w:t>
        </w:r>
        <w:proofErr w:type="spellStart"/>
        <w:r w:rsidRPr="00E92653">
          <w:rPr>
            <w:rStyle w:val="Hyperlink"/>
            <w:color w:val="auto"/>
            <w:sz w:val="18"/>
            <w:szCs w:val="18"/>
          </w:rPr>
          <w:t>CPBmedia</w:t>
        </w:r>
        <w:proofErr w:type="spellEnd"/>
      </w:hyperlink>
      <w:r w:rsidRPr="00E92653">
        <w:rPr>
          <w:sz w:val="18"/>
          <w:szCs w:val="18"/>
        </w:rPr>
        <w:t>, </w:t>
      </w:r>
      <w:hyperlink r:id="rId35" w:history="1">
        <w:r w:rsidRPr="00E92653">
          <w:rPr>
            <w:rStyle w:val="Hyperlink"/>
            <w:color w:val="auto"/>
            <w:sz w:val="18"/>
            <w:szCs w:val="18"/>
          </w:rPr>
          <w:t>Facebook</w:t>
        </w:r>
      </w:hyperlink>
      <w:r w:rsidRPr="00E92653">
        <w:rPr>
          <w:sz w:val="18"/>
          <w:szCs w:val="18"/>
        </w:rPr>
        <w:t> and </w:t>
      </w:r>
      <w:hyperlink r:id="rId36" w:history="1">
        <w:r w:rsidRPr="00E92653">
          <w:rPr>
            <w:rStyle w:val="Hyperlink"/>
            <w:color w:val="auto"/>
            <w:sz w:val="18"/>
            <w:szCs w:val="18"/>
          </w:rPr>
          <w:t>LinkedIn</w:t>
        </w:r>
      </w:hyperlink>
      <w:r w:rsidR="00E92653">
        <w:rPr>
          <w:sz w:val="18"/>
          <w:szCs w:val="18"/>
        </w:rPr>
        <w:t> for updates</w:t>
      </w:r>
    </w:p>
    <w:p w14:paraId="42159D1F" w14:textId="595FCEA2" w:rsidR="00B33D48" w:rsidRPr="00E92653" w:rsidRDefault="00B33D48" w:rsidP="00E92653">
      <w:pPr>
        <w:rPr>
          <w:sz w:val="18"/>
          <w:szCs w:val="18"/>
        </w:rPr>
      </w:pPr>
      <w:r w:rsidRPr="00E92653">
        <w:rPr>
          <w:rFonts w:eastAsiaTheme="minorHAnsi"/>
          <w:b/>
          <w:bCs/>
          <w:sz w:val="18"/>
          <w:szCs w:val="18"/>
          <w:u w:color="0000FF"/>
        </w:rPr>
        <w:t>About PBS</w:t>
      </w:r>
    </w:p>
    <w:p w14:paraId="053DF294" w14:textId="77777777" w:rsidR="00B33D48" w:rsidRPr="00E92653" w:rsidRDefault="00B33D48" w:rsidP="00B33D48">
      <w:pPr>
        <w:widowControl w:val="0"/>
        <w:autoSpaceDE w:val="0"/>
        <w:autoSpaceDN w:val="0"/>
        <w:adjustRightInd w:val="0"/>
        <w:jc w:val="both"/>
        <w:rPr>
          <w:rFonts w:eastAsiaTheme="minorHAnsi"/>
          <w:sz w:val="18"/>
          <w:szCs w:val="18"/>
          <w:u w:color="0000FF"/>
        </w:rPr>
      </w:pPr>
    </w:p>
    <w:p w14:paraId="52398F5E" w14:textId="77777777" w:rsidR="00B33D48" w:rsidRPr="00E92653" w:rsidRDefault="00B33D48" w:rsidP="00B33D48">
      <w:pPr>
        <w:jc w:val="both"/>
        <w:rPr>
          <w:rFonts w:eastAsia="Arial Unicode MS"/>
          <w:sz w:val="18"/>
          <w:szCs w:val="18"/>
          <w:bdr w:val="nil"/>
        </w:rPr>
      </w:pPr>
      <w:r w:rsidRPr="00E92653">
        <w:rPr>
          <w:rFonts w:eastAsiaTheme="minorHAnsi"/>
          <w:sz w:val="18"/>
          <w:szCs w:val="18"/>
        </w:rPr>
        <w:t>PBS</w:t>
      </w:r>
      <w:r w:rsidRPr="00E92653">
        <w:rPr>
          <w:rFonts w:eastAsiaTheme="minorHAnsi"/>
          <w:sz w:val="18"/>
          <w:szCs w:val="18"/>
          <w:u w:color="0000FF"/>
        </w:rPr>
        <w:t>, with nearly 350 member stations, offers all Americans the opportunity to explore new ideas and new worlds through television and online content. Each month, PBS reaches nearly 100 million people through television and nearly 33 million people online, inviting them to experience science, history, nature and public affairs; to hear diverse viewpoints; and to take front row seats to world-class drama and performances. PBS’ broad array of programs has been honored consistently by the industry’s most coveted award competitions. Teachers from pre-K through 12</w:t>
      </w:r>
      <w:r w:rsidRPr="00E92653">
        <w:rPr>
          <w:rFonts w:eastAsiaTheme="minorHAnsi"/>
          <w:sz w:val="18"/>
          <w:szCs w:val="18"/>
          <w:u w:color="0000FF"/>
          <w:vertAlign w:val="superscript"/>
        </w:rPr>
        <w:t>th</w:t>
      </w:r>
      <w:r w:rsidRPr="00E92653">
        <w:rPr>
          <w:rFonts w:eastAsiaTheme="minorHAnsi"/>
          <w:sz w:val="18"/>
          <w:szCs w:val="18"/>
          <w:u w:color="0000FF"/>
        </w:rPr>
        <w:t xml:space="preserve"> grade turn to PBS for digital content and services that help bring classroom lessons to life. PBS’ premier children’s TV programming, and its website </w:t>
      </w:r>
      <w:hyperlink r:id="rId37" w:history="1">
        <w:r w:rsidRPr="00E92653">
          <w:rPr>
            <w:rFonts w:eastAsiaTheme="minorHAnsi"/>
            <w:color w:val="0000FF"/>
            <w:sz w:val="18"/>
            <w:szCs w:val="18"/>
            <w:u w:val="single" w:color="0000FF"/>
          </w:rPr>
          <w:t>pbskids.org</w:t>
        </w:r>
      </w:hyperlink>
      <w:r w:rsidRPr="00E92653">
        <w:rPr>
          <w:rFonts w:eastAsiaTheme="minorHAnsi"/>
          <w:sz w:val="18"/>
          <w:szCs w:val="18"/>
          <w:u w:color="0000FF"/>
        </w:rPr>
        <w:t xml:space="preserve">, are parents’ and teachers’ most-trusted partners in inspiring and nurturing curiosity and the love of learning in children. More information about PBS is available at </w:t>
      </w:r>
      <w:hyperlink r:id="rId38" w:history="1">
        <w:r w:rsidRPr="00E92653">
          <w:rPr>
            <w:rFonts w:eastAsiaTheme="minorHAnsi"/>
            <w:color w:val="0000FF"/>
            <w:sz w:val="18"/>
            <w:szCs w:val="18"/>
            <w:u w:val="single" w:color="0000FF"/>
          </w:rPr>
          <w:t>PBS.org</w:t>
        </w:r>
      </w:hyperlink>
      <w:r w:rsidRPr="00E92653">
        <w:rPr>
          <w:rFonts w:eastAsiaTheme="minorHAnsi"/>
          <w:sz w:val="18"/>
          <w:szCs w:val="18"/>
          <w:u w:color="0000FF"/>
        </w:rPr>
        <w:t xml:space="preserve"> — one of the leading dot-org websites on the Internet — or by following </w:t>
      </w:r>
      <w:hyperlink r:id="rId39" w:history="1">
        <w:r w:rsidRPr="00E92653">
          <w:rPr>
            <w:rFonts w:eastAsiaTheme="minorHAnsi"/>
            <w:color w:val="0000FF"/>
            <w:sz w:val="18"/>
            <w:szCs w:val="18"/>
            <w:u w:val="single" w:color="0000FF"/>
          </w:rPr>
          <w:t>PBS on Twitter</w:t>
        </w:r>
      </w:hyperlink>
      <w:r w:rsidRPr="00E92653">
        <w:rPr>
          <w:rFonts w:eastAsiaTheme="minorHAnsi"/>
          <w:sz w:val="18"/>
          <w:szCs w:val="18"/>
          <w:u w:color="0000FF"/>
        </w:rPr>
        <w:t xml:space="preserve">, </w:t>
      </w:r>
      <w:hyperlink r:id="rId40" w:history="1">
        <w:r w:rsidRPr="00E92653">
          <w:rPr>
            <w:rFonts w:eastAsiaTheme="minorHAnsi"/>
            <w:color w:val="0000FF"/>
            <w:sz w:val="18"/>
            <w:szCs w:val="18"/>
            <w:u w:val="single" w:color="0000FF"/>
          </w:rPr>
          <w:t>Facebook</w:t>
        </w:r>
      </w:hyperlink>
      <w:r w:rsidRPr="00E92653">
        <w:rPr>
          <w:rFonts w:eastAsiaTheme="minorHAnsi"/>
          <w:sz w:val="18"/>
          <w:szCs w:val="18"/>
          <w:u w:color="0000FF"/>
        </w:rPr>
        <w:t xml:space="preserve"> or through </w:t>
      </w:r>
      <w:hyperlink r:id="rId41" w:history="1">
        <w:r w:rsidRPr="00E92653">
          <w:rPr>
            <w:rFonts w:eastAsiaTheme="minorHAnsi"/>
            <w:color w:val="0000FF"/>
            <w:sz w:val="18"/>
            <w:szCs w:val="18"/>
            <w:u w:val="single" w:color="0000FF"/>
          </w:rPr>
          <w:t>apps for mobile devices</w:t>
        </w:r>
      </w:hyperlink>
      <w:r w:rsidRPr="00E92653">
        <w:rPr>
          <w:rFonts w:eastAsiaTheme="minorHAnsi"/>
          <w:sz w:val="18"/>
          <w:szCs w:val="18"/>
          <w:u w:color="0000FF"/>
        </w:rPr>
        <w:t xml:space="preserve">. Specific program information and updates for press are available at </w:t>
      </w:r>
      <w:hyperlink r:id="rId42" w:history="1">
        <w:r w:rsidRPr="00E92653">
          <w:rPr>
            <w:rFonts w:eastAsiaTheme="minorHAnsi"/>
            <w:color w:val="0000FF"/>
            <w:sz w:val="18"/>
            <w:szCs w:val="18"/>
            <w:u w:val="single" w:color="0000FF"/>
          </w:rPr>
          <w:t>pbs.org/pressroom</w:t>
        </w:r>
      </w:hyperlink>
      <w:r w:rsidRPr="00E92653">
        <w:rPr>
          <w:rFonts w:eastAsiaTheme="minorHAnsi"/>
          <w:sz w:val="18"/>
          <w:szCs w:val="18"/>
          <w:u w:color="0000FF"/>
        </w:rPr>
        <w:t xml:space="preserve"> or by following </w:t>
      </w:r>
      <w:hyperlink r:id="rId43" w:history="1">
        <w:r w:rsidRPr="00E92653">
          <w:rPr>
            <w:rFonts w:eastAsiaTheme="minorHAnsi"/>
            <w:color w:val="0000FF"/>
            <w:sz w:val="18"/>
            <w:szCs w:val="18"/>
            <w:u w:val="single" w:color="0000FF"/>
          </w:rPr>
          <w:t>PBS Pressroom on Twitter</w:t>
        </w:r>
      </w:hyperlink>
      <w:r w:rsidRPr="00E92653">
        <w:rPr>
          <w:rFonts w:eastAsiaTheme="minorHAnsi"/>
          <w:sz w:val="18"/>
          <w:szCs w:val="18"/>
          <w:u w:color="0000FF"/>
        </w:rPr>
        <w:t>.</w:t>
      </w:r>
    </w:p>
    <w:p w14:paraId="31FFEC36" w14:textId="77777777" w:rsidR="00B33D48" w:rsidRPr="003646FD" w:rsidRDefault="00B33D48" w:rsidP="00E05E67">
      <w:pPr>
        <w:rPr>
          <w:sz w:val="16"/>
          <w:szCs w:val="16"/>
        </w:rPr>
      </w:pPr>
    </w:p>
    <w:p w14:paraId="34594EB5" w14:textId="612D379D" w:rsidR="003646FD" w:rsidRPr="003646FD" w:rsidRDefault="003646FD" w:rsidP="00E05E67">
      <w:pPr>
        <w:rPr>
          <w:sz w:val="16"/>
          <w:szCs w:val="16"/>
        </w:rPr>
      </w:pPr>
      <w:r w:rsidRPr="003646FD">
        <w:rPr>
          <w:sz w:val="16"/>
          <w:szCs w:val="16"/>
        </w:rPr>
        <w:t>02.07.17</w:t>
      </w:r>
    </w:p>
    <w:sectPr w:rsidR="003646FD" w:rsidRPr="003646FD" w:rsidSect="00DB274A">
      <w:headerReference w:type="first" r:id="rId44"/>
      <w:footerReference w:type="first" r:id="rId45"/>
      <w:pgSz w:w="12240" w:h="15840" w:code="1"/>
      <w:pgMar w:top="1440" w:right="1440" w:bottom="806" w:left="2880" w:header="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845F1" w14:textId="77777777" w:rsidR="0090418C" w:rsidRDefault="0090418C">
      <w:r>
        <w:separator/>
      </w:r>
    </w:p>
  </w:endnote>
  <w:endnote w:type="continuationSeparator" w:id="0">
    <w:p w14:paraId="3E238323" w14:textId="77777777" w:rsidR="0090418C" w:rsidRDefault="00904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13C3" w14:textId="63010DED" w:rsidR="00CA2155" w:rsidRDefault="00CA2155" w:rsidP="00CA2155">
    <w:pPr>
      <w:pStyle w:val="Footer"/>
      <w:rPr>
        <w:b/>
        <w:sz w:val="16"/>
      </w:rPr>
    </w:pPr>
    <w:r>
      <w:rPr>
        <w:noProof/>
      </w:rPr>
      <w:drawing>
        <wp:anchor distT="0" distB="0" distL="114300" distR="114300" simplePos="0" relativeHeight="251659776" behindDoc="1" locked="0" layoutInCell="1" allowOverlap="1" wp14:anchorId="7121734C" wp14:editId="142003F4">
          <wp:simplePos x="0" y="0"/>
          <wp:positionH relativeFrom="margin">
            <wp:posOffset>1089025</wp:posOffset>
          </wp:positionH>
          <wp:positionV relativeFrom="page">
            <wp:posOffset>9172575</wp:posOffset>
          </wp:positionV>
          <wp:extent cx="1155700" cy="493395"/>
          <wp:effectExtent l="0" t="0" r="0" b="1905"/>
          <wp:wrapNone/>
          <wp:docPr id="162" name="Picture 162" descr="C:\Users\PhelpsB\Desktop\CPB_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helpsB\Desktop\CPB_logo_horizont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570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155">
      <w:rPr>
        <w:noProof/>
      </w:rPr>
      <w:drawing>
        <wp:anchor distT="0" distB="0" distL="114300" distR="114300" simplePos="0" relativeHeight="251660800" behindDoc="0" locked="0" layoutInCell="1" allowOverlap="1" wp14:anchorId="32F5D8DA" wp14:editId="3A80167D">
          <wp:simplePos x="0" y="0"/>
          <wp:positionH relativeFrom="margin">
            <wp:align>right</wp:align>
          </wp:positionH>
          <wp:positionV relativeFrom="paragraph">
            <wp:posOffset>8255</wp:posOffset>
          </wp:positionV>
          <wp:extent cx="735965" cy="493395"/>
          <wp:effectExtent l="0" t="0" r="6985" b="1905"/>
          <wp:wrapNone/>
          <wp:docPr id="1" name="Picture 1" descr="\\post-storage-edit\post_edit_Documentary\Projects\THE-TALK\Packaging\LPB Logo\FOUR COLOR LP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storage-edit\post_edit_Documentary\Projects\THE-TALK\Packaging\LPB Logo\FOUR COLOR LPB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596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AB3BF" w14:textId="11757590" w:rsidR="00503478" w:rsidRPr="00CA2155" w:rsidRDefault="00CA2155" w:rsidP="00CA2155">
    <w:pPr>
      <w:pStyle w:val="Footer"/>
      <w:tabs>
        <w:tab w:val="clear" w:pos="5400"/>
        <w:tab w:val="center" w:pos="5490"/>
      </w:tabs>
      <w:spacing w:before="120"/>
      <w:rPr>
        <w:b/>
        <w:sz w:val="16"/>
      </w:rPr>
    </w:pPr>
    <w:r w:rsidRPr="00A07F3A">
      <w:rPr>
        <w:b/>
        <w:sz w:val="16"/>
      </w:rPr>
      <w:t xml:space="preserve">Funding provided by </w:t>
    </w:r>
    <w:r>
      <w:rPr>
        <w:b/>
        <w:sz w:val="16"/>
      </w:rPr>
      <w:tab/>
      <w:t>Produced in association with</w:t>
    </w:r>
  </w:p>
  <w:p w14:paraId="2EFE5751" w14:textId="736F07FB" w:rsidR="00314CFD" w:rsidRDefault="00314CFD" w:rsidP="0050347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3E0DC" w14:textId="77777777" w:rsidR="0090418C" w:rsidRDefault="0090418C">
      <w:r>
        <w:separator/>
      </w:r>
    </w:p>
  </w:footnote>
  <w:footnote w:type="continuationSeparator" w:id="0">
    <w:p w14:paraId="1066F170" w14:textId="77777777" w:rsidR="0090418C" w:rsidRDefault="00904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88D05" w14:textId="77777777" w:rsidR="000E7FAF" w:rsidRDefault="00DB274A" w:rsidP="00247E82">
    <w:pPr>
      <w:pStyle w:val="Header"/>
      <w:ind w:left="-2880"/>
    </w:pPr>
    <w:r>
      <w:rPr>
        <w:noProof/>
      </w:rPr>
      <w:drawing>
        <wp:anchor distT="0" distB="0" distL="114300" distR="114300" simplePos="0" relativeHeight="251658752" behindDoc="0" locked="0" layoutInCell="1" allowOverlap="1" wp14:anchorId="745DFE18" wp14:editId="54E9DC73">
          <wp:simplePos x="0" y="0"/>
          <wp:positionH relativeFrom="column">
            <wp:posOffset>2246468</wp:posOffset>
          </wp:positionH>
          <wp:positionV relativeFrom="paragraph">
            <wp:posOffset>337820</wp:posOffset>
          </wp:positionV>
          <wp:extent cx="3444240" cy="426720"/>
          <wp:effectExtent l="0" t="0" r="3810" b="0"/>
          <wp:wrapNone/>
          <wp:docPr id="160" name="Picture 160" descr="MEDIA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 INFO"/>
                  <pic:cNvPicPr>
                    <a:picLocks noChangeAspect="1" noChangeArrowheads="1"/>
                  </pic:cNvPicPr>
                </pic:nvPicPr>
                <pic:blipFill>
                  <a:blip r:embed="rId1">
                    <a:extLst>
                      <a:ext uri="{28A0092B-C50C-407E-A947-70E740481C1C}">
                        <a14:useLocalDpi xmlns:a14="http://schemas.microsoft.com/office/drawing/2010/main" val="0"/>
                      </a:ext>
                    </a:extLst>
                  </a:blip>
                  <a:srcRect l="1334" b="25999"/>
                  <a:stretch>
                    <a:fillRect/>
                  </a:stretch>
                </pic:blipFill>
                <pic:spPr bwMode="auto">
                  <a:xfrm>
                    <a:off x="0" y="0"/>
                    <a:ext cx="34442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E82">
      <w:rPr>
        <w:rFonts w:ascii="Georgia" w:hAnsi="Georgia"/>
        <w:noProof/>
        <w:kern w:val="16"/>
        <w:sz w:val="22"/>
      </w:rPr>
      <w:drawing>
        <wp:inline distT="0" distB="0" distL="0" distR="0" wp14:anchorId="2ABAF9D3" wp14:editId="620EE985">
          <wp:extent cx="3331978" cy="1295400"/>
          <wp:effectExtent l="0" t="0" r="1905" b="0"/>
          <wp:docPr id="161" name="Picture 161" descr="WNET_Thirtee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NET_Thirteen_RGB"/>
                  <pic:cNvPicPr>
                    <a:picLocks noChangeAspect="1" noChangeArrowheads="1"/>
                  </pic:cNvPicPr>
                </pic:nvPicPr>
                <pic:blipFill rotWithShape="1">
                  <a:blip r:embed="rId2">
                    <a:extLst>
                      <a:ext uri="{28A0092B-C50C-407E-A947-70E740481C1C}">
                        <a14:useLocalDpi xmlns:a14="http://schemas.microsoft.com/office/drawing/2010/main" val="0"/>
                      </a:ext>
                    </a:extLst>
                  </a:blip>
                  <a:srcRect l="6965"/>
                  <a:stretch/>
                </pic:blipFill>
                <pic:spPr bwMode="auto">
                  <a:xfrm>
                    <a:off x="0" y="0"/>
                    <a:ext cx="3331978" cy="1295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C6D33"/>
    <w:multiLevelType w:val="hybridMultilevel"/>
    <w:tmpl w:val="3C5E6AD2"/>
    <w:lvl w:ilvl="0" w:tplc="6540B0FC">
      <w:start w:val="2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225D3A"/>
    <w:multiLevelType w:val="hybridMultilevel"/>
    <w:tmpl w:val="64B258EC"/>
    <w:lvl w:ilvl="0" w:tplc="63260906">
      <w:start w:val="23"/>
      <w:numFmt w:val="bullet"/>
      <w:lvlText w:val=""/>
      <w:lvlJc w:val="left"/>
      <w:pPr>
        <w:ind w:left="1308" w:hanging="360"/>
      </w:pPr>
      <w:rPr>
        <w:rFonts w:ascii="Wingdings" w:eastAsia="Times New Roman" w:hAnsi="Wingdings" w:cs="Times New Roman" w:hint="default"/>
        <w:i w:val="0"/>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2" w15:restartNumberingAfterBreak="0">
    <w:nsid w:val="5C974545"/>
    <w:multiLevelType w:val="hybridMultilevel"/>
    <w:tmpl w:val="01264F66"/>
    <w:lvl w:ilvl="0" w:tplc="1CC88EAC">
      <w:start w:val="23"/>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F475CB"/>
    <w:multiLevelType w:val="hybridMultilevel"/>
    <w:tmpl w:val="0EE2351A"/>
    <w:lvl w:ilvl="0" w:tplc="AE7EC3E8">
      <w:start w:val="23"/>
      <w:numFmt w:val="bullet"/>
      <w:lvlText w:val=""/>
      <w:lvlJc w:val="left"/>
      <w:pPr>
        <w:ind w:left="696" w:hanging="360"/>
      </w:pPr>
      <w:rPr>
        <w:rFonts w:ascii="Wingdings" w:eastAsia="Times New Roman" w:hAnsi="Wingdings" w:cs="Times New Roman" w:hint="default"/>
        <w:i w:val="0"/>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 w15:restartNumberingAfterBreak="0">
    <w:nsid w:val="6AB865CE"/>
    <w:multiLevelType w:val="hybridMultilevel"/>
    <w:tmpl w:val="F5067782"/>
    <w:lvl w:ilvl="0" w:tplc="1F60195A">
      <w:start w:val="23"/>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005"/>
    <w:rsid w:val="00000757"/>
    <w:rsid w:val="00014CE0"/>
    <w:rsid w:val="000205CD"/>
    <w:rsid w:val="0003220F"/>
    <w:rsid w:val="000327A4"/>
    <w:rsid w:val="000526DE"/>
    <w:rsid w:val="000C4128"/>
    <w:rsid w:val="000C5E7E"/>
    <w:rsid w:val="000E7FAF"/>
    <w:rsid w:val="000F1060"/>
    <w:rsid w:val="000F44D7"/>
    <w:rsid w:val="00105401"/>
    <w:rsid w:val="00111543"/>
    <w:rsid w:val="00131CD6"/>
    <w:rsid w:val="00131F5A"/>
    <w:rsid w:val="00135A58"/>
    <w:rsid w:val="00166268"/>
    <w:rsid w:val="001C4E0C"/>
    <w:rsid w:val="001D3496"/>
    <w:rsid w:val="001E04D1"/>
    <w:rsid w:val="001F6107"/>
    <w:rsid w:val="001F6FB8"/>
    <w:rsid w:val="002053A8"/>
    <w:rsid w:val="002237E9"/>
    <w:rsid w:val="002418E0"/>
    <w:rsid w:val="00247E82"/>
    <w:rsid w:val="0025250D"/>
    <w:rsid w:val="0025436E"/>
    <w:rsid w:val="002567F2"/>
    <w:rsid w:val="00275E83"/>
    <w:rsid w:val="00287FF2"/>
    <w:rsid w:val="00293C6D"/>
    <w:rsid w:val="002C749C"/>
    <w:rsid w:val="002D57FB"/>
    <w:rsid w:val="0030053C"/>
    <w:rsid w:val="00314CFD"/>
    <w:rsid w:val="00320342"/>
    <w:rsid w:val="003217CA"/>
    <w:rsid w:val="00323CFB"/>
    <w:rsid w:val="00334534"/>
    <w:rsid w:val="00336835"/>
    <w:rsid w:val="003646FD"/>
    <w:rsid w:val="00373732"/>
    <w:rsid w:val="003A31EF"/>
    <w:rsid w:val="003D34C8"/>
    <w:rsid w:val="00405D41"/>
    <w:rsid w:val="0042024C"/>
    <w:rsid w:val="00421B71"/>
    <w:rsid w:val="00422D19"/>
    <w:rsid w:val="00443F91"/>
    <w:rsid w:val="004477BA"/>
    <w:rsid w:val="00452DA4"/>
    <w:rsid w:val="00456E3C"/>
    <w:rsid w:val="00467F40"/>
    <w:rsid w:val="004739BA"/>
    <w:rsid w:val="00480BC7"/>
    <w:rsid w:val="00487946"/>
    <w:rsid w:val="004A1FA1"/>
    <w:rsid w:val="004B5B27"/>
    <w:rsid w:val="004D65B7"/>
    <w:rsid w:val="004E1F3E"/>
    <w:rsid w:val="004F3284"/>
    <w:rsid w:val="00502422"/>
    <w:rsid w:val="00503478"/>
    <w:rsid w:val="00531507"/>
    <w:rsid w:val="00533CE8"/>
    <w:rsid w:val="00561E5E"/>
    <w:rsid w:val="0056296D"/>
    <w:rsid w:val="0058368D"/>
    <w:rsid w:val="005860CB"/>
    <w:rsid w:val="00590AB5"/>
    <w:rsid w:val="00595DC0"/>
    <w:rsid w:val="005A4155"/>
    <w:rsid w:val="005B216E"/>
    <w:rsid w:val="005D7635"/>
    <w:rsid w:val="00634DBD"/>
    <w:rsid w:val="006374B9"/>
    <w:rsid w:val="006467B8"/>
    <w:rsid w:val="00662B7F"/>
    <w:rsid w:val="006633D5"/>
    <w:rsid w:val="006731D2"/>
    <w:rsid w:val="006D0573"/>
    <w:rsid w:val="006E594E"/>
    <w:rsid w:val="006F11DA"/>
    <w:rsid w:val="00714893"/>
    <w:rsid w:val="007222A4"/>
    <w:rsid w:val="007519B6"/>
    <w:rsid w:val="007821F6"/>
    <w:rsid w:val="007867F0"/>
    <w:rsid w:val="007C4A20"/>
    <w:rsid w:val="007C5082"/>
    <w:rsid w:val="007D092D"/>
    <w:rsid w:val="007D43B4"/>
    <w:rsid w:val="007D72B3"/>
    <w:rsid w:val="007E15A2"/>
    <w:rsid w:val="007E6483"/>
    <w:rsid w:val="008005C4"/>
    <w:rsid w:val="00825A26"/>
    <w:rsid w:val="008538E3"/>
    <w:rsid w:val="00871B8B"/>
    <w:rsid w:val="00872CDA"/>
    <w:rsid w:val="00874194"/>
    <w:rsid w:val="00891183"/>
    <w:rsid w:val="008C660A"/>
    <w:rsid w:val="0090418C"/>
    <w:rsid w:val="00945502"/>
    <w:rsid w:val="009577FB"/>
    <w:rsid w:val="009920E5"/>
    <w:rsid w:val="00995934"/>
    <w:rsid w:val="009A460D"/>
    <w:rsid w:val="009C2F83"/>
    <w:rsid w:val="009D3337"/>
    <w:rsid w:val="009E7D12"/>
    <w:rsid w:val="009F6231"/>
    <w:rsid w:val="00A07F3A"/>
    <w:rsid w:val="00A2299B"/>
    <w:rsid w:val="00AB6F0F"/>
    <w:rsid w:val="00AB7AF8"/>
    <w:rsid w:val="00AC2005"/>
    <w:rsid w:val="00AC31E3"/>
    <w:rsid w:val="00AE3974"/>
    <w:rsid w:val="00AE6D01"/>
    <w:rsid w:val="00B20621"/>
    <w:rsid w:val="00B33D48"/>
    <w:rsid w:val="00B52AF5"/>
    <w:rsid w:val="00B766CF"/>
    <w:rsid w:val="00B77194"/>
    <w:rsid w:val="00B8195E"/>
    <w:rsid w:val="00B94B89"/>
    <w:rsid w:val="00BB3CA0"/>
    <w:rsid w:val="00BB444C"/>
    <w:rsid w:val="00BC643B"/>
    <w:rsid w:val="00BC6AB6"/>
    <w:rsid w:val="00BD1AE5"/>
    <w:rsid w:val="00BF603C"/>
    <w:rsid w:val="00C02903"/>
    <w:rsid w:val="00C134DD"/>
    <w:rsid w:val="00C25C9A"/>
    <w:rsid w:val="00C32C84"/>
    <w:rsid w:val="00C34E99"/>
    <w:rsid w:val="00C40DFE"/>
    <w:rsid w:val="00C444C2"/>
    <w:rsid w:val="00C50CAC"/>
    <w:rsid w:val="00C54752"/>
    <w:rsid w:val="00C55B1E"/>
    <w:rsid w:val="00C71AA2"/>
    <w:rsid w:val="00C8656B"/>
    <w:rsid w:val="00CA2155"/>
    <w:rsid w:val="00CB616C"/>
    <w:rsid w:val="00CC2BD7"/>
    <w:rsid w:val="00CC32A7"/>
    <w:rsid w:val="00CC718C"/>
    <w:rsid w:val="00D53583"/>
    <w:rsid w:val="00D64091"/>
    <w:rsid w:val="00D93617"/>
    <w:rsid w:val="00DB274A"/>
    <w:rsid w:val="00DB71DF"/>
    <w:rsid w:val="00DF406D"/>
    <w:rsid w:val="00DF6D3C"/>
    <w:rsid w:val="00E05E67"/>
    <w:rsid w:val="00E218A8"/>
    <w:rsid w:val="00E22812"/>
    <w:rsid w:val="00E50361"/>
    <w:rsid w:val="00E543E9"/>
    <w:rsid w:val="00E5658A"/>
    <w:rsid w:val="00E851C2"/>
    <w:rsid w:val="00E92653"/>
    <w:rsid w:val="00EA64D0"/>
    <w:rsid w:val="00EB2457"/>
    <w:rsid w:val="00EC1A1D"/>
    <w:rsid w:val="00EE0B30"/>
    <w:rsid w:val="00EE64D5"/>
    <w:rsid w:val="00F13C1B"/>
    <w:rsid w:val="00F30C98"/>
    <w:rsid w:val="00F62526"/>
    <w:rsid w:val="00F64C68"/>
    <w:rsid w:val="00FB5F45"/>
    <w:rsid w:val="00FC0EFB"/>
    <w:rsid w:val="00FE10AD"/>
    <w:rsid w:val="00FE1AD6"/>
    <w:rsid w:val="00FF06BB"/>
    <w:rsid w:val="00FF7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0F854E03"/>
  <w15:docId w15:val="{7A5C91C9-D602-4FE4-8667-38BE81D86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DB7"/>
    <w:rPr>
      <w:rFonts w:ascii="Georgia" w:hAnsi="Georgia"/>
      <w:kern w:val="16"/>
      <w:sz w:val="22"/>
    </w:rPr>
  </w:style>
  <w:style w:type="paragraph" w:styleId="Heading1">
    <w:name w:val="heading 1"/>
    <w:next w:val="Normal"/>
    <w:qFormat/>
    <w:pPr>
      <w:keepNext/>
      <w:spacing w:after="65" w:line="247" w:lineRule="auto"/>
      <w:outlineLvl w:val="0"/>
    </w:pPr>
    <w:rPr>
      <w:rFonts w:ascii="Georgia" w:hAnsi="Georgia"/>
      <w:kern w:val="20"/>
      <w:sz w:val="28"/>
    </w:rPr>
  </w:style>
  <w:style w:type="paragraph" w:styleId="Heading2">
    <w:name w:val="heading 2"/>
    <w:next w:val="Normal"/>
    <w:qFormat/>
    <w:pPr>
      <w:keepNext/>
      <w:spacing w:after="65" w:line="247" w:lineRule="auto"/>
      <w:outlineLvl w:val="1"/>
    </w:pPr>
    <w:rPr>
      <w:rFonts w:ascii="Georgia" w:hAnsi="Georgia"/>
      <w:i/>
      <w:kern w:val="18"/>
      <w:sz w:val="24"/>
    </w:rPr>
  </w:style>
  <w:style w:type="paragraph" w:styleId="Heading3">
    <w:name w:val="heading 3"/>
    <w:next w:val="Normal"/>
    <w:qFormat/>
    <w:pPr>
      <w:keepNext/>
      <w:spacing w:line="317" w:lineRule="auto"/>
      <w:outlineLvl w:val="2"/>
    </w:pPr>
    <w:rPr>
      <w:rFonts w:ascii="Georgia" w:hAnsi="Georgia"/>
      <w:b/>
      <w:kern w:val="1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character" w:styleId="Hyperlink">
    <w:name w:val="Hyperlink"/>
    <w:rPr>
      <w:color w:val="000000"/>
      <w:u w:val="none"/>
    </w:rPr>
  </w:style>
  <w:style w:type="character" w:styleId="FollowedHyperlink">
    <w:name w:val="FollowedHyperlink"/>
    <w:rPr>
      <w:color w:val="000000"/>
      <w:u w:val="none"/>
    </w:rPr>
  </w:style>
  <w:style w:type="paragraph" w:styleId="NoSpacing">
    <w:name w:val="No Spacing"/>
    <w:uiPriority w:val="1"/>
    <w:qFormat/>
    <w:rsid w:val="00EE64D5"/>
    <w:rPr>
      <w:sz w:val="24"/>
      <w:szCs w:val="24"/>
    </w:rPr>
  </w:style>
  <w:style w:type="paragraph" w:styleId="ListParagraph">
    <w:name w:val="List Paragraph"/>
    <w:basedOn w:val="Normal"/>
    <w:uiPriority w:val="34"/>
    <w:qFormat/>
    <w:rsid w:val="004477BA"/>
    <w:pPr>
      <w:ind w:left="720"/>
      <w:contextualSpacing/>
    </w:pPr>
  </w:style>
  <w:style w:type="paragraph" w:styleId="NormalIndent">
    <w:name w:val="Normal Indent"/>
    <w:basedOn w:val="Normal"/>
    <w:uiPriority w:val="99"/>
    <w:unhideWhenUsed/>
    <w:rsid w:val="00502422"/>
    <w:pPr>
      <w:spacing w:line="322" w:lineRule="auto"/>
      <w:ind w:left="720"/>
    </w:pPr>
    <w:rPr>
      <w:sz w:val="21"/>
    </w:rPr>
  </w:style>
  <w:style w:type="paragraph" w:customStyle="1" w:styleId="Small">
    <w:name w:val="Small"/>
    <w:basedOn w:val="Normal"/>
    <w:uiPriority w:val="99"/>
    <w:rsid w:val="00502422"/>
    <w:pPr>
      <w:spacing w:line="264" w:lineRule="auto"/>
    </w:pPr>
    <w:rPr>
      <w:sz w:val="19"/>
    </w:rPr>
  </w:style>
  <w:style w:type="paragraph" w:styleId="BalloonText">
    <w:name w:val="Balloon Text"/>
    <w:basedOn w:val="Normal"/>
    <w:link w:val="BalloonTextChar"/>
    <w:uiPriority w:val="99"/>
    <w:semiHidden/>
    <w:unhideWhenUsed/>
    <w:rsid w:val="00C25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C9A"/>
    <w:rPr>
      <w:rFonts w:ascii="Segoe UI" w:hAnsi="Segoe UI" w:cs="Segoe UI"/>
      <w:kern w:val="16"/>
      <w:sz w:val="18"/>
      <w:szCs w:val="18"/>
    </w:rPr>
  </w:style>
  <w:style w:type="character" w:styleId="CommentReference">
    <w:name w:val="annotation reference"/>
    <w:basedOn w:val="DefaultParagraphFont"/>
    <w:uiPriority w:val="99"/>
    <w:semiHidden/>
    <w:unhideWhenUsed/>
    <w:rsid w:val="00AB7AF8"/>
    <w:rPr>
      <w:sz w:val="16"/>
      <w:szCs w:val="16"/>
    </w:rPr>
  </w:style>
  <w:style w:type="paragraph" w:styleId="CommentText">
    <w:name w:val="annotation text"/>
    <w:basedOn w:val="Normal"/>
    <w:link w:val="CommentTextChar"/>
    <w:uiPriority w:val="99"/>
    <w:semiHidden/>
    <w:unhideWhenUsed/>
    <w:rsid w:val="00AB7AF8"/>
    <w:rPr>
      <w:sz w:val="20"/>
    </w:rPr>
  </w:style>
  <w:style w:type="character" w:customStyle="1" w:styleId="CommentTextChar">
    <w:name w:val="Comment Text Char"/>
    <w:basedOn w:val="DefaultParagraphFont"/>
    <w:link w:val="CommentText"/>
    <w:uiPriority w:val="99"/>
    <w:semiHidden/>
    <w:rsid w:val="00AB7AF8"/>
    <w:rPr>
      <w:rFonts w:ascii="Georgia" w:hAnsi="Georgia"/>
      <w:kern w:val="16"/>
    </w:rPr>
  </w:style>
  <w:style w:type="paragraph" w:styleId="CommentSubject">
    <w:name w:val="annotation subject"/>
    <w:basedOn w:val="CommentText"/>
    <w:next w:val="CommentText"/>
    <w:link w:val="CommentSubjectChar"/>
    <w:uiPriority w:val="99"/>
    <w:semiHidden/>
    <w:unhideWhenUsed/>
    <w:rsid w:val="00AB7AF8"/>
    <w:rPr>
      <w:b/>
      <w:bCs/>
    </w:rPr>
  </w:style>
  <w:style w:type="character" w:customStyle="1" w:styleId="CommentSubjectChar">
    <w:name w:val="Comment Subject Char"/>
    <w:basedOn w:val="CommentTextChar"/>
    <w:link w:val="CommentSubject"/>
    <w:uiPriority w:val="99"/>
    <w:semiHidden/>
    <w:rsid w:val="00AB7AF8"/>
    <w:rPr>
      <w:rFonts w:ascii="Georgia" w:hAnsi="Georgia"/>
      <w:b/>
      <w:bCs/>
      <w:kern w:val="16"/>
    </w:rPr>
  </w:style>
  <w:style w:type="character" w:customStyle="1" w:styleId="st">
    <w:name w:val="st"/>
    <w:basedOn w:val="DefaultParagraphFont"/>
    <w:rsid w:val="007C4A20"/>
  </w:style>
  <w:style w:type="paragraph" w:styleId="NormalWeb">
    <w:name w:val="Normal (Web)"/>
    <w:basedOn w:val="Normal"/>
    <w:uiPriority w:val="99"/>
    <w:unhideWhenUsed/>
    <w:rsid w:val="00014CE0"/>
    <w:pPr>
      <w:spacing w:before="100" w:beforeAutospacing="1" w:after="100" w:afterAutospacing="1"/>
    </w:pPr>
    <w:rPr>
      <w:rFonts w:ascii="Times New Roman" w:eastAsiaTheme="minorHAnsi" w:hAnsi="Times New Roman"/>
      <w:kern w:val="0"/>
      <w:sz w:val="24"/>
      <w:szCs w:val="24"/>
    </w:rPr>
  </w:style>
  <w:style w:type="paragraph" w:styleId="Revision">
    <w:name w:val="Revision"/>
    <w:hidden/>
    <w:uiPriority w:val="99"/>
    <w:semiHidden/>
    <w:rsid w:val="000526DE"/>
    <w:rPr>
      <w:rFonts w:ascii="Georgia" w:hAnsi="Georgia"/>
      <w:kern w:val="1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6633">
      <w:bodyDiv w:val="1"/>
      <w:marLeft w:val="0"/>
      <w:marRight w:val="0"/>
      <w:marTop w:val="0"/>
      <w:marBottom w:val="0"/>
      <w:divBdr>
        <w:top w:val="none" w:sz="0" w:space="0" w:color="auto"/>
        <w:left w:val="none" w:sz="0" w:space="0" w:color="auto"/>
        <w:bottom w:val="none" w:sz="0" w:space="0" w:color="auto"/>
        <w:right w:val="none" w:sz="0" w:space="0" w:color="auto"/>
      </w:divBdr>
    </w:div>
    <w:div w:id="58675967">
      <w:bodyDiv w:val="1"/>
      <w:marLeft w:val="0"/>
      <w:marRight w:val="0"/>
      <w:marTop w:val="0"/>
      <w:marBottom w:val="0"/>
      <w:divBdr>
        <w:top w:val="none" w:sz="0" w:space="0" w:color="auto"/>
        <w:left w:val="none" w:sz="0" w:space="0" w:color="auto"/>
        <w:bottom w:val="none" w:sz="0" w:space="0" w:color="auto"/>
        <w:right w:val="none" w:sz="0" w:space="0" w:color="auto"/>
      </w:divBdr>
    </w:div>
    <w:div w:id="68776141">
      <w:bodyDiv w:val="1"/>
      <w:marLeft w:val="0"/>
      <w:marRight w:val="0"/>
      <w:marTop w:val="0"/>
      <w:marBottom w:val="0"/>
      <w:divBdr>
        <w:top w:val="none" w:sz="0" w:space="0" w:color="auto"/>
        <w:left w:val="none" w:sz="0" w:space="0" w:color="auto"/>
        <w:bottom w:val="none" w:sz="0" w:space="0" w:color="auto"/>
        <w:right w:val="none" w:sz="0" w:space="0" w:color="auto"/>
      </w:divBdr>
    </w:div>
    <w:div w:id="95448207">
      <w:bodyDiv w:val="1"/>
      <w:marLeft w:val="0"/>
      <w:marRight w:val="0"/>
      <w:marTop w:val="0"/>
      <w:marBottom w:val="0"/>
      <w:divBdr>
        <w:top w:val="none" w:sz="0" w:space="0" w:color="auto"/>
        <w:left w:val="none" w:sz="0" w:space="0" w:color="auto"/>
        <w:bottom w:val="none" w:sz="0" w:space="0" w:color="auto"/>
        <w:right w:val="none" w:sz="0" w:space="0" w:color="auto"/>
      </w:divBdr>
    </w:div>
    <w:div w:id="122506298">
      <w:bodyDiv w:val="1"/>
      <w:marLeft w:val="0"/>
      <w:marRight w:val="0"/>
      <w:marTop w:val="0"/>
      <w:marBottom w:val="0"/>
      <w:divBdr>
        <w:top w:val="none" w:sz="0" w:space="0" w:color="auto"/>
        <w:left w:val="none" w:sz="0" w:space="0" w:color="auto"/>
        <w:bottom w:val="none" w:sz="0" w:space="0" w:color="auto"/>
        <w:right w:val="none" w:sz="0" w:space="0" w:color="auto"/>
      </w:divBdr>
    </w:div>
    <w:div w:id="332992217">
      <w:bodyDiv w:val="1"/>
      <w:marLeft w:val="0"/>
      <w:marRight w:val="0"/>
      <w:marTop w:val="0"/>
      <w:marBottom w:val="0"/>
      <w:divBdr>
        <w:top w:val="none" w:sz="0" w:space="0" w:color="auto"/>
        <w:left w:val="none" w:sz="0" w:space="0" w:color="auto"/>
        <w:bottom w:val="none" w:sz="0" w:space="0" w:color="auto"/>
        <w:right w:val="none" w:sz="0" w:space="0" w:color="auto"/>
      </w:divBdr>
      <w:divsChild>
        <w:div w:id="1580017227">
          <w:marLeft w:val="0"/>
          <w:marRight w:val="0"/>
          <w:marTop w:val="0"/>
          <w:marBottom w:val="0"/>
          <w:divBdr>
            <w:top w:val="none" w:sz="0" w:space="0" w:color="auto"/>
            <w:left w:val="none" w:sz="0" w:space="0" w:color="auto"/>
            <w:bottom w:val="none" w:sz="0" w:space="0" w:color="auto"/>
            <w:right w:val="none" w:sz="0" w:space="0" w:color="auto"/>
          </w:divBdr>
        </w:div>
      </w:divsChild>
    </w:div>
    <w:div w:id="353925643">
      <w:bodyDiv w:val="1"/>
      <w:marLeft w:val="0"/>
      <w:marRight w:val="0"/>
      <w:marTop w:val="0"/>
      <w:marBottom w:val="0"/>
      <w:divBdr>
        <w:top w:val="none" w:sz="0" w:space="0" w:color="auto"/>
        <w:left w:val="none" w:sz="0" w:space="0" w:color="auto"/>
        <w:bottom w:val="none" w:sz="0" w:space="0" w:color="auto"/>
        <w:right w:val="none" w:sz="0" w:space="0" w:color="auto"/>
      </w:divBdr>
      <w:divsChild>
        <w:div w:id="643001245">
          <w:marLeft w:val="0"/>
          <w:marRight w:val="0"/>
          <w:marTop w:val="0"/>
          <w:marBottom w:val="0"/>
          <w:divBdr>
            <w:top w:val="none" w:sz="0" w:space="0" w:color="auto"/>
            <w:left w:val="none" w:sz="0" w:space="0" w:color="auto"/>
            <w:bottom w:val="none" w:sz="0" w:space="0" w:color="auto"/>
            <w:right w:val="none" w:sz="0" w:space="0" w:color="auto"/>
          </w:divBdr>
        </w:div>
      </w:divsChild>
    </w:div>
    <w:div w:id="418411579">
      <w:bodyDiv w:val="1"/>
      <w:marLeft w:val="0"/>
      <w:marRight w:val="0"/>
      <w:marTop w:val="0"/>
      <w:marBottom w:val="0"/>
      <w:divBdr>
        <w:top w:val="none" w:sz="0" w:space="0" w:color="auto"/>
        <w:left w:val="none" w:sz="0" w:space="0" w:color="auto"/>
        <w:bottom w:val="none" w:sz="0" w:space="0" w:color="auto"/>
        <w:right w:val="none" w:sz="0" w:space="0" w:color="auto"/>
      </w:divBdr>
    </w:div>
    <w:div w:id="605769398">
      <w:bodyDiv w:val="1"/>
      <w:marLeft w:val="0"/>
      <w:marRight w:val="0"/>
      <w:marTop w:val="0"/>
      <w:marBottom w:val="0"/>
      <w:divBdr>
        <w:top w:val="none" w:sz="0" w:space="0" w:color="auto"/>
        <w:left w:val="none" w:sz="0" w:space="0" w:color="auto"/>
        <w:bottom w:val="none" w:sz="0" w:space="0" w:color="auto"/>
        <w:right w:val="none" w:sz="0" w:space="0" w:color="auto"/>
      </w:divBdr>
    </w:div>
    <w:div w:id="609973388">
      <w:bodyDiv w:val="1"/>
      <w:marLeft w:val="0"/>
      <w:marRight w:val="0"/>
      <w:marTop w:val="0"/>
      <w:marBottom w:val="0"/>
      <w:divBdr>
        <w:top w:val="none" w:sz="0" w:space="0" w:color="auto"/>
        <w:left w:val="none" w:sz="0" w:space="0" w:color="auto"/>
        <w:bottom w:val="none" w:sz="0" w:space="0" w:color="auto"/>
        <w:right w:val="none" w:sz="0" w:space="0" w:color="auto"/>
      </w:divBdr>
    </w:div>
    <w:div w:id="610938151">
      <w:bodyDiv w:val="1"/>
      <w:marLeft w:val="0"/>
      <w:marRight w:val="0"/>
      <w:marTop w:val="0"/>
      <w:marBottom w:val="0"/>
      <w:divBdr>
        <w:top w:val="none" w:sz="0" w:space="0" w:color="auto"/>
        <w:left w:val="none" w:sz="0" w:space="0" w:color="auto"/>
        <w:bottom w:val="none" w:sz="0" w:space="0" w:color="auto"/>
        <w:right w:val="none" w:sz="0" w:space="0" w:color="auto"/>
      </w:divBdr>
    </w:div>
    <w:div w:id="950552854">
      <w:bodyDiv w:val="1"/>
      <w:marLeft w:val="0"/>
      <w:marRight w:val="0"/>
      <w:marTop w:val="0"/>
      <w:marBottom w:val="0"/>
      <w:divBdr>
        <w:top w:val="none" w:sz="0" w:space="0" w:color="auto"/>
        <w:left w:val="none" w:sz="0" w:space="0" w:color="auto"/>
        <w:bottom w:val="none" w:sz="0" w:space="0" w:color="auto"/>
        <w:right w:val="none" w:sz="0" w:space="0" w:color="auto"/>
      </w:divBdr>
    </w:div>
    <w:div w:id="1121025801">
      <w:bodyDiv w:val="1"/>
      <w:marLeft w:val="0"/>
      <w:marRight w:val="0"/>
      <w:marTop w:val="0"/>
      <w:marBottom w:val="0"/>
      <w:divBdr>
        <w:top w:val="none" w:sz="0" w:space="0" w:color="auto"/>
        <w:left w:val="none" w:sz="0" w:space="0" w:color="auto"/>
        <w:bottom w:val="none" w:sz="0" w:space="0" w:color="auto"/>
        <w:right w:val="none" w:sz="0" w:space="0" w:color="auto"/>
      </w:divBdr>
    </w:div>
    <w:div w:id="1159419783">
      <w:bodyDiv w:val="1"/>
      <w:marLeft w:val="0"/>
      <w:marRight w:val="0"/>
      <w:marTop w:val="0"/>
      <w:marBottom w:val="0"/>
      <w:divBdr>
        <w:top w:val="none" w:sz="0" w:space="0" w:color="auto"/>
        <w:left w:val="none" w:sz="0" w:space="0" w:color="auto"/>
        <w:bottom w:val="none" w:sz="0" w:space="0" w:color="auto"/>
        <w:right w:val="none" w:sz="0" w:space="0" w:color="auto"/>
      </w:divBdr>
    </w:div>
    <w:div w:id="1204053714">
      <w:bodyDiv w:val="1"/>
      <w:marLeft w:val="0"/>
      <w:marRight w:val="0"/>
      <w:marTop w:val="0"/>
      <w:marBottom w:val="0"/>
      <w:divBdr>
        <w:top w:val="none" w:sz="0" w:space="0" w:color="auto"/>
        <w:left w:val="none" w:sz="0" w:space="0" w:color="auto"/>
        <w:bottom w:val="none" w:sz="0" w:space="0" w:color="auto"/>
        <w:right w:val="none" w:sz="0" w:space="0" w:color="auto"/>
      </w:divBdr>
    </w:div>
    <w:div w:id="1436906251">
      <w:bodyDiv w:val="1"/>
      <w:marLeft w:val="0"/>
      <w:marRight w:val="0"/>
      <w:marTop w:val="0"/>
      <w:marBottom w:val="0"/>
      <w:divBdr>
        <w:top w:val="none" w:sz="0" w:space="0" w:color="auto"/>
        <w:left w:val="none" w:sz="0" w:space="0" w:color="auto"/>
        <w:bottom w:val="none" w:sz="0" w:space="0" w:color="auto"/>
        <w:right w:val="none" w:sz="0" w:space="0" w:color="auto"/>
      </w:divBdr>
    </w:div>
    <w:div w:id="1583026547">
      <w:bodyDiv w:val="1"/>
      <w:marLeft w:val="0"/>
      <w:marRight w:val="0"/>
      <w:marTop w:val="0"/>
      <w:marBottom w:val="0"/>
      <w:divBdr>
        <w:top w:val="none" w:sz="0" w:space="0" w:color="auto"/>
        <w:left w:val="none" w:sz="0" w:space="0" w:color="auto"/>
        <w:bottom w:val="none" w:sz="0" w:space="0" w:color="auto"/>
        <w:right w:val="none" w:sz="0" w:space="0" w:color="auto"/>
      </w:divBdr>
    </w:div>
    <w:div w:id="1759474058">
      <w:bodyDiv w:val="1"/>
      <w:marLeft w:val="0"/>
      <w:marRight w:val="0"/>
      <w:marTop w:val="0"/>
      <w:marBottom w:val="0"/>
      <w:divBdr>
        <w:top w:val="none" w:sz="0" w:space="0" w:color="auto"/>
        <w:left w:val="none" w:sz="0" w:space="0" w:color="auto"/>
        <w:bottom w:val="none" w:sz="0" w:space="0" w:color="auto"/>
        <w:right w:val="none" w:sz="0" w:space="0" w:color="auto"/>
      </w:divBdr>
    </w:div>
    <w:div w:id="1792816562">
      <w:bodyDiv w:val="1"/>
      <w:marLeft w:val="0"/>
      <w:marRight w:val="0"/>
      <w:marTop w:val="0"/>
      <w:marBottom w:val="0"/>
      <w:divBdr>
        <w:top w:val="none" w:sz="0" w:space="0" w:color="auto"/>
        <w:left w:val="none" w:sz="0" w:space="0" w:color="auto"/>
        <w:bottom w:val="none" w:sz="0" w:space="0" w:color="auto"/>
        <w:right w:val="none" w:sz="0" w:space="0" w:color="auto"/>
      </w:divBdr>
    </w:div>
    <w:div w:id="1806435218">
      <w:bodyDiv w:val="1"/>
      <w:marLeft w:val="0"/>
      <w:marRight w:val="0"/>
      <w:marTop w:val="0"/>
      <w:marBottom w:val="0"/>
      <w:divBdr>
        <w:top w:val="none" w:sz="0" w:space="0" w:color="auto"/>
        <w:left w:val="none" w:sz="0" w:space="0" w:color="auto"/>
        <w:bottom w:val="none" w:sz="0" w:space="0" w:color="auto"/>
        <w:right w:val="none" w:sz="0" w:space="0" w:color="auto"/>
      </w:divBdr>
    </w:div>
    <w:div w:id="2021733101">
      <w:bodyDiv w:val="1"/>
      <w:marLeft w:val="0"/>
      <w:marRight w:val="0"/>
      <w:marTop w:val="0"/>
      <w:marBottom w:val="0"/>
      <w:divBdr>
        <w:top w:val="none" w:sz="0" w:space="0" w:color="auto"/>
        <w:left w:val="none" w:sz="0" w:space="0" w:color="auto"/>
        <w:bottom w:val="none" w:sz="0" w:space="0" w:color="auto"/>
        <w:right w:val="none" w:sz="0" w:space="0" w:color="auto"/>
      </w:divBdr>
      <w:divsChild>
        <w:div w:id="41709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irteen.org/13pressroom" TargetMode="External"/><Relationship Id="rId18" Type="http://schemas.openxmlformats.org/officeDocument/2006/relationships/hyperlink" Target="http://www.pbs.org/wnet/gperf" TargetMode="External"/><Relationship Id="rId26" Type="http://schemas.openxmlformats.org/officeDocument/2006/relationships/hyperlink" Target="http://www.nyc-arts.org/" TargetMode="External"/><Relationship Id="rId39" Type="http://schemas.openxmlformats.org/officeDocument/2006/relationships/hyperlink" Target="https://mobile.twitter.com/pbs" TargetMode="External"/><Relationship Id="rId3" Type="http://schemas.openxmlformats.org/officeDocument/2006/relationships/styles" Target="styles.xml"/><Relationship Id="rId21" Type="http://schemas.openxmlformats.org/officeDocument/2006/relationships/hyperlink" Target="http://www.charlierose.com" TargetMode="External"/><Relationship Id="rId34" Type="http://schemas.openxmlformats.org/officeDocument/2006/relationships/hyperlink" Target="https://twitter.com/CPBmedia" TargetMode="External"/><Relationship Id="rId42" Type="http://schemas.openxmlformats.org/officeDocument/2006/relationships/hyperlink" Target="http://pressroom.pb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ressroom.pbs.org" TargetMode="External"/><Relationship Id="rId17" Type="http://schemas.openxmlformats.org/officeDocument/2006/relationships/hyperlink" Target="http://www.pbs.org/wnet/nature" TargetMode="External"/><Relationship Id="rId25" Type="http://schemas.openxmlformats.org/officeDocument/2006/relationships/hyperlink" Target="http://www.mission-us.org/" TargetMode="External"/><Relationship Id="rId33" Type="http://schemas.openxmlformats.org/officeDocument/2006/relationships/hyperlink" Target="http://cpb.org/" TargetMode="External"/><Relationship Id="rId38" Type="http://schemas.openxmlformats.org/officeDocument/2006/relationships/hyperlink" Target="http://www.pbs.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www.thirteen.org/metrofocus" TargetMode="External"/><Relationship Id="rId41" Type="http://schemas.openxmlformats.org/officeDocument/2006/relationships/hyperlink" Target="http://www.pbs.org/anywhere/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liamsd@wnet.org" TargetMode="External"/><Relationship Id="rId24" Type="http://schemas.openxmlformats.org/officeDocument/2006/relationships/hyperlink" Target="http://www.pbskids.org/cyberchase" TargetMode="External"/><Relationship Id="rId32" Type="http://schemas.openxmlformats.org/officeDocument/2006/relationships/hyperlink" Target="http://www.thirteen.org/passport" TargetMode="External"/><Relationship Id="rId37" Type="http://schemas.openxmlformats.org/officeDocument/2006/relationships/hyperlink" Target="http://pbskids.org/" TargetMode="External"/><Relationship Id="rId40" Type="http://schemas.openxmlformats.org/officeDocument/2006/relationships/hyperlink" Target="https://www.facebook.com/pb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noah" TargetMode="External"/><Relationship Id="rId28" Type="http://schemas.openxmlformats.org/officeDocument/2006/relationships/hyperlink" Target="http://www.njtvonline.org/news/" TargetMode="External"/><Relationship Id="rId36" Type="http://schemas.openxmlformats.org/officeDocument/2006/relationships/hyperlink" Target="https://www.linkedin.com/company/19798" TargetMode="External"/><Relationship Id="rId10" Type="http://schemas.openxmlformats.org/officeDocument/2006/relationships/image" Target="media/image3.png"/><Relationship Id="rId19" Type="http://schemas.openxmlformats.org/officeDocument/2006/relationships/hyperlink" Target="http://www.pbs.org/wnet/americanmasters" TargetMode="External"/><Relationship Id="rId31" Type="http://schemas.openxmlformats.org/officeDocument/2006/relationships/hyperlink" Target="https://www.youtube.com/chatterboxpb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hirteen.org/" TargetMode="External"/><Relationship Id="rId22" Type="http://schemas.openxmlformats.org/officeDocument/2006/relationships/hyperlink" Target="http://www.thirteen.org/get-the-math" TargetMode="External"/><Relationship Id="rId27" Type="http://schemas.openxmlformats.org/officeDocument/2006/relationships/hyperlink" Target="http://www.thirteen.org/sites/reel13" TargetMode="External"/><Relationship Id="rId30" Type="http://schemas.openxmlformats.org/officeDocument/2006/relationships/hyperlink" Target="https://www.youtube.com/firstpersonpbs" TargetMode="External"/><Relationship Id="rId35" Type="http://schemas.openxmlformats.org/officeDocument/2006/relationships/hyperlink" Target="https://www.facebook.com/CorporationForPublicBroadcasting/" TargetMode="External"/><Relationship Id="rId43" Type="http://schemas.openxmlformats.org/officeDocument/2006/relationships/hyperlink" Target="https://mobile.twitter.com/pbspressro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D\Desktop\WNET%20NYPM_Media%20info_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BE214-7F5E-4AFC-B9C5-9A8A6D73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WNET NYPM_Media info_2.dot</Template>
  <TotalTime>2</TotalTime>
  <Pages>3</Pages>
  <Words>1098</Words>
  <Characters>7859</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Letter to</vt:lpstr>
    </vt:vector>
  </TitlesOfParts>
  <Company>www.brandwares.com</Company>
  <LinksUpToDate>false</LinksUpToDate>
  <CharactersWithSpaces>8940</CharactersWithSpaces>
  <SharedDoc>false</SharedDoc>
  <HLinks>
    <vt:vector size="6" baseType="variant">
      <vt:variant>
        <vt:i4>3735557</vt:i4>
      </vt:variant>
      <vt:variant>
        <vt:i4>0</vt:i4>
      </vt:variant>
      <vt:variant>
        <vt:i4>0</vt:i4>
      </vt:variant>
      <vt:variant>
        <vt:i4>5</vt:i4>
      </vt:variant>
      <vt:variant>
        <vt:lpwstr>mailto:LeeD@wnet.org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dc:title>
  <dc:creator>WNET</dc:creator>
  <cp:lastModifiedBy>Williams, Donna</cp:lastModifiedBy>
  <cp:revision>4</cp:revision>
  <cp:lastPrinted>2017-02-07T17:01:00Z</cp:lastPrinted>
  <dcterms:created xsi:type="dcterms:W3CDTF">2017-02-07T18:56:00Z</dcterms:created>
  <dcterms:modified xsi:type="dcterms:W3CDTF">2017-02-07T18:57:00Z</dcterms:modified>
</cp:coreProperties>
</file>