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97FC2" w14:textId="35C08382" w:rsidR="00430745" w:rsidRPr="007655CD" w:rsidRDefault="00430745" w:rsidP="007655CD">
      <w:pPr>
        <w:pStyle w:val="Heading1"/>
        <w:rPr>
          <w:rFonts w:ascii="Times New Roman" w:hAnsi="Times New Roman" w:cs="Times New Roman"/>
          <w:b/>
          <w:color w:val="000000" w:themeColor="text1"/>
        </w:rPr>
      </w:pPr>
      <w:r w:rsidRPr="007655CD">
        <w:rPr>
          <w:rFonts w:ascii="Times New Roman" w:hAnsi="Times New Roman" w:cs="Times New Roman"/>
          <w:b/>
          <w:color w:val="000000" w:themeColor="text1"/>
        </w:rPr>
        <w:t xml:space="preserve">PBS Announces Third and Final Season of British Crime Series </w:t>
      </w:r>
    </w:p>
    <w:p w14:paraId="36472100" w14:textId="10884DF4" w:rsidR="00430745" w:rsidRDefault="00430745" w:rsidP="00430745">
      <w:pPr>
        <w:pStyle w:val="PBSHeadline"/>
        <w:rPr>
          <w:szCs w:val="32"/>
        </w:rPr>
      </w:pPr>
      <w:r>
        <w:rPr>
          <w:szCs w:val="32"/>
        </w:rPr>
        <w:t xml:space="preserve">THE TUNNEL to </w:t>
      </w:r>
      <w:r w:rsidR="00C43CC4">
        <w:rPr>
          <w:szCs w:val="32"/>
        </w:rPr>
        <w:t>Premiere</w:t>
      </w:r>
      <w:r w:rsidR="00C43CC4" w:rsidRPr="004546CA">
        <w:rPr>
          <w:szCs w:val="32"/>
        </w:rPr>
        <w:t xml:space="preserve"> </w:t>
      </w:r>
      <w:r w:rsidRPr="004546CA">
        <w:rPr>
          <w:szCs w:val="32"/>
        </w:rPr>
        <w:t xml:space="preserve">on </w:t>
      </w:r>
      <w:r>
        <w:rPr>
          <w:szCs w:val="32"/>
        </w:rPr>
        <w:t>Sunday, July 1,</w:t>
      </w:r>
      <w:r w:rsidRPr="004546CA">
        <w:rPr>
          <w:szCs w:val="32"/>
        </w:rPr>
        <w:t xml:space="preserve"> 201</w:t>
      </w:r>
      <w:r>
        <w:rPr>
          <w:szCs w:val="32"/>
        </w:rPr>
        <w:t>8</w:t>
      </w:r>
    </w:p>
    <w:p w14:paraId="385595E4" w14:textId="77777777" w:rsidR="00960721" w:rsidRDefault="00960721" w:rsidP="00960721"/>
    <w:p w14:paraId="5870937A" w14:textId="694867CB" w:rsidR="00B56F5E" w:rsidRDefault="00960721" w:rsidP="00960721">
      <w:pPr>
        <w:pStyle w:val="PBSSubHead"/>
      </w:pPr>
      <w:r>
        <w:t xml:space="preserve">– </w:t>
      </w:r>
      <w:r w:rsidR="00430745" w:rsidRPr="00430745">
        <w:t xml:space="preserve">THE TUNNEL: VENGEANCE </w:t>
      </w:r>
      <w:r w:rsidR="00C43CC4">
        <w:t>W</w:t>
      </w:r>
      <w:r w:rsidR="00430745" w:rsidRPr="00430745">
        <w:t xml:space="preserve">ill </w:t>
      </w:r>
      <w:r w:rsidR="00C43CC4">
        <w:t>B</w:t>
      </w:r>
      <w:r w:rsidR="00430745" w:rsidRPr="00430745">
        <w:t xml:space="preserve">e </w:t>
      </w:r>
      <w:r w:rsidR="00C43CC4">
        <w:t>M</w:t>
      </w:r>
      <w:r w:rsidR="00430745" w:rsidRPr="00430745">
        <w:t xml:space="preserve">ade </w:t>
      </w:r>
      <w:r w:rsidR="00C43CC4">
        <w:t>A</w:t>
      </w:r>
      <w:r w:rsidR="00430745" w:rsidRPr="00430745">
        <w:t xml:space="preserve">vailable </w:t>
      </w:r>
      <w:r w:rsidR="00C43CC4">
        <w:t>F</w:t>
      </w:r>
      <w:r w:rsidR="00430745" w:rsidRPr="00430745">
        <w:t xml:space="preserve">or </w:t>
      </w:r>
      <w:r w:rsidR="00C43CC4">
        <w:t>S</w:t>
      </w:r>
      <w:r w:rsidR="00430745" w:rsidRPr="00430745">
        <w:t xml:space="preserve">treaming </w:t>
      </w:r>
    </w:p>
    <w:p w14:paraId="466424C5" w14:textId="30720582" w:rsidR="00960721" w:rsidRPr="00D26031" w:rsidRDefault="00C43CC4" w:rsidP="00960721">
      <w:pPr>
        <w:pStyle w:val="PBSSubHead"/>
      </w:pPr>
      <w:r>
        <w:t>Simultaneously</w:t>
      </w:r>
      <w:r w:rsidRPr="00430745">
        <w:t xml:space="preserve"> </w:t>
      </w:r>
      <w:r w:rsidR="00C86F44">
        <w:t>W</w:t>
      </w:r>
      <w:r w:rsidR="00430745" w:rsidRPr="00430745">
        <w:t xml:space="preserve">ith PBS </w:t>
      </w:r>
      <w:r>
        <w:t>B</w:t>
      </w:r>
      <w:r w:rsidR="00430745" w:rsidRPr="00430745">
        <w:t>roadcast</w:t>
      </w:r>
      <w:r w:rsidR="00430745">
        <w:t xml:space="preserve"> –</w:t>
      </w:r>
    </w:p>
    <w:p w14:paraId="0AE36459" w14:textId="77777777" w:rsidR="00960721" w:rsidRDefault="00960721" w:rsidP="00960721"/>
    <w:tbl>
      <w:tblPr>
        <w:tblpPr w:leftFromText="180" w:rightFromText="180" w:vertAnchor="text" w:tblpY="1"/>
        <w:tblOverlap w:val="never"/>
        <w:tblW w:w="0" w:type="auto"/>
        <w:tblLook w:val="01E0" w:firstRow="1" w:lastRow="1" w:firstColumn="1" w:lastColumn="1" w:noHBand="0" w:noVBand="0"/>
      </w:tblPr>
      <w:tblGrid>
        <w:gridCol w:w="4748"/>
      </w:tblGrid>
      <w:tr w:rsidR="00960721" w14:paraId="5BECCD81" w14:textId="77777777" w:rsidTr="006C460B">
        <w:trPr>
          <w:trHeight w:val="1415"/>
        </w:trPr>
        <w:tc>
          <w:tcPr>
            <w:tcW w:w="4445" w:type="dxa"/>
            <w:shd w:val="clear" w:color="auto" w:fill="auto"/>
          </w:tcPr>
          <w:p w14:paraId="508D6872" w14:textId="5452C62E" w:rsidR="00960721" w:rsidRDefault="00C43CC4" w:rsidP="00C43CC4">
            <w:r>
              <w:rPr>
                <w:noProof/>
              </w:rPr>
              <w:drawing>
                <wp:inline distT="0" distB="0" distL="0" distR="0" wp14:anchorId="0CF26132" wp14:editId="066A13A1">
                  <wp:extent cx="2877930" cy="1654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605302007HighRes (1).jpg"/>
                          <pic:cNvPicPr/>
                        </pic:nvPicPr>
                        <pic:blipFill>
                          <a:blip r:embed="rId10">
                            <a:extLst>
                              <a:ext uri="{28A0092B-C50C-407E-A947-70E740481C1C}">
                                <a14:useLocalDpi xmlns:a14="http://schemas.microsoft.com/office/drawing/2010/main" val="0"/>
                              </a:ext>
                            </a:extLst>
                          </a:blip>
                          <a:stretch>
                            <a:fillRect/>
                          </a:stretch>
                        </pic:blipFill>
                        <pic:spPr>
                          <a:xfrm>
                            <a:off x="0" y="0"/>
                            <a:ext cx="2878059" cy="1654884"/>
                          </a:xfrm>
                          <a:prstGeom prst="rect">
                            <a:avLst/>
                          </a:prstGeom>
                        </pic:spPr>
                      </pic:pic>
                    </a:graphicData>
                  </a:graphic>
                </wp:inline>
              </w:drawing>
            </w:r>
          </w:p>
        </w:tc>
      </w:tr>
      <w:tr w:rsidR="00960721" w14:paraId="7B13A417" w14:textId="77777777" w:rsidTr="00494301">
        <w:trPr>
          <w:trHeight w:val="491"/>
        </w:trPr>
        <w:tc>
          <w:tcPr>
            <w:tcW w:w="4445" w:type="dxa"/>
            <w:shd w:val="clear" w:color="auto" w:fill="auto"/>
          </w:tcPr>
          <w:p w14:paraId="342B4570" w14:textId="4796BF23" w:rsidR="00960721" w:rsidRDefault="00C43CC4" w:rsidP="00515A7A">
            <w:pPr>
              <w:pStyle w:val="PBSCaption"/>
              <w:framePr w:hSpace="0" w:wrap="auto" w:vAnchor="margin" w:yAlign="inline"/>
              <w:suppressOverlap w:val="0"/>
            </w:pPr>
            <w:r w:rsidRPr="00494301">
              <w:rPr>
                <w:i w:val="0"/>
              </w:rPr>
              <w:t>Stephen Dillane as Karl  and</w:t>
            </w:r>
            <w:r w:rsidR="00180455" w:rsidRPr="00180455">
              <w:rPr>
                <w:rFonts w:ascii="Arial" w:eastAsiaTheme="minorEastAsia" w:hAnsi="Arial" w:cstheme="minorBidi"/>
                <w:i w:val="0"/>
                <w:sz w:val="24"/>
              </w:rPr>
              <w:t xml:space="preserve"> </w:t>
            </w:r>
            <w:proofErr w:type="spellStart"/>
            <w:r w:rsidR="00180455" w:rsidRPr="00180455">
              <w:t>Clémence</w:t>
            </w:r>
            <w:proofErr w:type="spellEnd"/>
            <w:r w:rsidR="00180455" w:rsidRPr="00180455">
              <w:t xml:space="preserve"> </w:t>
            </w:r>
            <w:proofErr w:type="spellStart"/>
            <w:r w:rsidR="00180455" w:rsidRPr="00180455">
              <w:t>Poésy</w:t>
            </w:r>
            <w:proofErr w:type="spellEnd"/>
            <w:r w:rsidR="00180455" w:rsidRPr="00180455">
              <w:t xml:space="preserve"> </w:t>
            </w:r>
            <w:r w:rsidRPr="00494301">
              <w:rPr>
                <w:i w:val="0"/>
              </w:rPr>
              <w:t>as Elise</w:t>
            </w:r>
            <w:r w:rsidRPr="00494301">
              <w:rPr>
                <w:i w:val="0"/>
              </w:rPr>
              <w:br/>
              <w:t xml:space="preserve">Courtesy of </w:t>
            </w:r>
            <w:r w:rsidR="00372346" w:rsidRPr="00372346">
              <w:rPr>
                <w:color w:val="1F497D"/>
                <w:sz w:val="20"/>
                <w:szCs w:val="20"/>
              </w:rPr>
              <w:t xml:space="preserve"> </w:t>
            </w:r>
            <w:r w:rsidR="00372346" w:rsidRPr="00180455">
              <w:rPr>
                <w:i w:val="0"/>
              </w:rPr>
              <w:t>Kudos Film &amp; Television Limited 2017</w:t>
            </w:r>
          </w:p>
        </w:tc>
      </w:tr>
    </w:tbl>
    <w:p w14:paraId="4FEC9079" w14:textId="3EB8183B" w:rsidR="00430745" w:rsidRPr="00430745" w:rsidRDefault="00430745" w:rsidP="00430745">
      <w:pPr>
        <w:autoSpaceDE w:val="0"/>
        <w:autoSpaceDN w:val="0"/>
        <w:adjustRightInd w:val="0"/>
        <w:ind w:right="50"/>
      </w:pPr>
      <w:r w:rsidRPr="00430745">
        <w:t xml:space="preserve">ARLINGTON, VA; </w:t>
      </w:r>
      <w:r w:rsidR="00233632" w:rsidRPr="00233632">
        <w:t>May 22</w:t>
      </w:r>
      <w:r w:rsidR="00233632">
        <w:t>,</w:t>
      </w:r>
      <w:r w:rsidR="00043267">
        <w:t xml:space="preserve"> 2018 </w:t>
      </w:r>
      <w:r w:rsidRPr="00430745">
        <w:t xml:space="preserve">– PBS announced today that the multi-award winning British crime drama </w:t>
      </w:r>
      <w:r w:rsidRPr="00430745">
        <w:rPr>
          <w:b/>
        </w:rPr>
        <w:t>THE TUNNEL</w:t>
      </w:r>
      <w:r w:rsidRPr="00430745">
        <w:t xml:space="preserve"> will return for a </w:t>
      </w:r>
      <w:r w:rsidR="000E01A8">
        <w:t>third</w:t>
      </w:r>
      <w:r w:rsidR="000E01A8" w:rsidRPr="00430745">
        <w:t xml:space="preserve"> </w:t>
      </w:r>
      <w:r w:rsidRPr="00430745">
        <w:t xml:space="preserve">season, titled </w:t>
      </w:r>
      <w:r w:rsidRPr="00430745">
        <w:rPr>
          <w:b/>
        </w:rPr>
        <w:t>THE TUNNEL: VENGEANCE</w:t>
      </w:r>
      <w:r w:rsidRPr="00430745">
        <w:t xml:space="preserve">. The </w:t>
      </w:r>
      <w:r w:rsidR="00233632">
        <w:t>six</w:t>
      </w:r>
      <w:r w:rsidRPr="00430745">
        <w:t xml:space="preserve">-part series will air on PBS </w:t>
      </w:r>
      <w:r w:rsidR="00FC23CC" w:rsidRPr="00430745">
        <w:t xml:space="preserve">beginning </w:t>
      </w:r>
      <w:r w:rsidR="00DB7FBA">
        <w:t xml:space="preserve">Sunday, </w:t>
      </w:r>
      <w:r w:rsidR="00FC23CC" w:rsidRPr="00430745">
        <w:t>July 1, 2018</w:t>
      </w:r>
      <w:r w:rsidR="00C43CC4">
        <w:t>, 10:30-11:30 p.m. ET</w:t>
      </w:r>
      <w:r w:rsidR="00FC23CC" w:rsidRPr="00430745">
        <w:t xml:space="preserve"> </w:t>
      </w:r>
      <w:r w:rsidR="009156E4">
        <w:t xml:space="preserve">and will </w:t>
      </w:r>
      <w:r w:rsidR="009156E4" w:rsidRPr="00430745">
        <w:t xml:space="preserve">stream nationally on PBS station platforms </w:t>
      </w:r>
      <w:r w:rsidRPr="00430745">
        <w:t>simultaneously (check local listings).</w:t>
      </w:r>
    </w:p>
    <w:p w14:paraId="416F5D2E" w14:textId="77777777" w:rsidR="00430745" w:rsidRPr="00430745" w:rsidRDefault="00430745" w:rsidP="00430745">
      <w:pPr>
        <w:autoSpaceDE w:val="0"/>
        <w:autoSpaceDN w:val="0"/>
        <w:adjustRightInd w:val="0"/>
        <w:ind w:right="50"/>
      </w:pPr>
    </w:p>
    <w:p w14:paraId="16DDC5A1" w14:textId="6CD36C4D" w:rsidR="00430745" w:rsidRPr="00430745" w:rsidRDefault="00430745" w:rsidP="00430745">
      <w:pPr>
        <w:autoSpaceDE w:val="0"/>
        <w:autoSpaceDN w:val="0"/>
        <w:adjustRightInd w:val="0"/>
        <w:ind w:right="50"/>
      </w:pPr>
      <w:r w:rsidRPr="00430745">
        <w:t xml:space="preserve">The </w:t>
      </w:r>
      <w:r w:rsidR="004E4651">
        <w:t>emotional</w:t>
      </w:r>
      <w:r w:rsidRPr="00430745">
        <w:t xml:space="preserve"> </w:t>
      </w:r>
      <w:r w:rsidR="009F087F">
        <w:t>final season</w:t>
      </w:r>
      <w:r w:rsidRPr="00430745">
        <w:t xml:space="preserve"> of the critically</w:t>
      </w:r>
      <w:r w:rsidR="00C86F44">
        <w:t xml:space="preserve"> </w:t>
      </w:r>
      <w:r w:rsidRPr="00430745">
        <w:t>acclaimed bilingual crime thriller</w:t>
      </w:r>
      <w:r w:rsidR="004E4651">
        <w:t xml:space="preserve"> </w:t>
      </w:r>
      <w:r w:rsidRPr="00430745">
        <w:t xml:space="preserve">reunites Stephen Dillane (“Game of Thrones”) in his International Emmy </w:t>
      </w:r>
      <w:r w:rsidR="00C86F44">
        <w:t>A</w:t>
      </w:r>
      <w:r w:rsidRPr="00430745">
        <w:t xml:space="preserve">ward-winning role as Karl Roebuck with </w:t>
      </w:r>
      <w:proofErr w:type="spellStart"/>
      <w:r w:rsidRPr="00430745">
        <w:t>Clémence</w:t>
      </w:r>
      <w:proofErr w:type="spellEnd"/>
      <w:r w:rsidRPr="00430745">
        <w:t xml:space="preserve"> </w:t>
      </w:r>
      <w:proofErr w:type="spellStart"/>
      <w:r w:rsidRPr="00430745">
        <w:t>Poésy</w:t>
      </w:r>
      <w:proofErr w:type="spellEnd"/>
      <w:r w:rsidRPr="00430745">
        <w:t xml:space="preserve"> (</w:t>
      </w:r>
      <w:r w:rsidRPr="00494301">
        <w:rPr>
          <w:i/>
        </w:rPr>
        <w:t>Harry Potter and the Deathly Hallows</w:t>
      </w:r>
      <w:r w:rsidR="00C86F44" w:rsidRPr="00494301">
        <w:rPr>
          <w:i/>
        </w:rPr>
        <w:t>:</w:t>
      </w:r>
      <w:r w:rsidRPr="00494301">
        <w:rPr>
          <w:i/>
        </w:rPr>
        <w:t xml:space="preserve"> Part II</w:t>
      </w:r>
      <w:r w:rsidRPr="00430745">
        <w:t>) as Elise Wassermann for the last outing of this beloved and unlikely Anglo-French partnership.</w:t>
      </w:r>
    </w:p>
    <w:p w14:paraId="54F371DA" w14:textId="77777777" w:rsidR="00430745" w:rsidRPr="00430745" w:rsidRDefault="00430745" w:rsidP="00430745">
      <w:pPr>
        <w:autoSpaceDE w:val="0"/>
        <w:autoSpaceDN w:val="0"/>
        <w:adjustRightInd w:val="0"/>
        <w:ind w:right="50"/>
      </w:pPr>
    </w:p>
    <w:p w14:paraId="1A639329" w14:textId="05EEBFBC" w:rsidR="00430745" w:rsidRPr="00430745" w:rsidRDefault="00430745" w:rsidP="00430745">
      <w:pPr>
        <w:autoSpaceDE w:val="0"/>
        <w:autoSpaceDN w:val="0"/>
        <w:adjustRightInd w:val="0"/>
        <w:ind w:right="50"/>
      </w:pPr>
      <w:r w:rsidRPr="00430745">
        <w:t xml:space="preserve">In </w:t>
      </w:r>
      <w:r w:rsidRPr="00430745">
        <w:rPr>
          <w:b/>
        </w:rPr>
        <w:t>THE TUNNEL: VENGEANCE</w:t>
      </w:r>
      <w:r w:rsidRPr="00430745">
        <w:t>, the investigative pair take</w:t>
      </w:r>
      <w:r w:rsidR="00C86F44">
        <w:t>s</w:t>
      </w:r>
      <w:r w:rsidRPr="00430745">
        <w:t xml:space="preserve"> on a toxic and terrifying </w:t>
      </w:r>
      <w:proofErr w:type="spellStart"/>
      <w:r w:rsidRPr="00494301">
        <w:rPr>
          <w:i/>
        </w:rPr>
        <w:t>folie</w:t>
      </w:r>
      <w:proofErr w:type="spellEnd"/>
      <w:r w:rsidRPr="00494301">
        <w:rPr>
          <w:i/>
        </w:rPr>
        <w:t xml:space="preserve"> </w:t>
      </w:r>
      <w:r w:rsidR="00820967" w:rsidRPr="00494301">
        <w:rPr>
          <w:rFonts w:cs="Arial"/>
          <w:i/>
          <w:color w:val="545454"/>
          <w:shd w:val="clear" w:color="auto" w:fill="FFFFFF"/>
        </w:rPr>
        <w:t>à</w:t>
      </w:r>
      <w:r w:rsidRPr="00494301">
        <w:rPr>
          <w:i/>
        </w:rPr>
        <w:t xml:space="preserve"> deux</w:t>
      </w:r>
      <w:r w:rsidRPr="00430745">
        <w:t xml:space="preserve"> whose mutual defining quality is an existential death wish. When the question posed by the couple – </w:t>
      </w:r>
      <w:r w:rsidR="00155A30">
        <w:t>w</w:t>
      </w:r>
      <w:r w:rsidRPr="00430745">
        <w:t xml:space="preserve">hat is a life worth? – is directed straight back at Karl, he is forced to confront an utterly impossible choice that will haunt </w:t>
      </w:r>
      <w:r w:rsidR="0079408C">
        <w:t>the audience</w:t>
      </w:r>
      <w:r w:rsidRPr="00430745">
        <w:t xml:space="preserve"> long after the closing credits.</w:t>
      </w:r>
    </w:p>
    <w:p w14:paraId="79115300" w14:textId="77777777" w:rsidR="00430745" w:rsidRPr="00430745" w:rsidRDefault="00430745" w:rsidP="00430745">
      <w:pPr>
        <w:autoSpaceDE w:val="0"/>
        <w:autoSpaceDN w:val="0"/>
        <w:adjustRightInd w:val="0"/>
        <w:ind w:right="50"/>
      </w:pPr>
    </w:p>
    <w:p w14:paraId="28AA0F4D" w14:textId="59B64989" w:rsidR="00430745" w:rsidRPr="00430745" w:rsidRDefault="00430745" w:rsidP="00430745">
      <w:pPr>
        <w:autoSpaceDE w:val="0"/>
        <w:autoSpaceDN w:val="0"/>
        <w:adjustRightInd w:val="0"/>
        <w:ind w:right="50"/>
      </w:pPr>
      <w:r w:rsidRPr="00430745">
        <w:t xml:space="preserve">Set </w:t>
      </w:r>
      <w:r w:rsidR="00155A30" w:rsidRPr="00430745">
        <w:t>amidst</w:t>
      </w:r>
      <w:r w:rsidRPr="00430745">
        <w:t xml:space="preserve"> </w:t>
      </w:r>
      <w:r w:rsidR="00233632">
        <w:t>mid</w:t>
      </w:r>
      <w:r w:rsidRPr="00430745">
        <w:t>-</w:t>
      </w:r>
      <w:proofErr w:type="spellStart"/>
      <w:r w:rsidRPr="00430745">
        <w:t>Brexit</w:t>
      </w:r>
      <w:proofErr w:type="spellEnd"/>
      <w:r w:rsidRPr="00430745">
        <w:t xml:space="preserve"> hysteria, </w:t>
      </w:r>
      <w:r w:rsidRPr="00430745">
        <w:rPr>
          <w:b/>
        </w:rPr>
        <w:t>THE TUNNEL: VENGEANCE</w:t>
      </w:r>
      <w:r w:rsidRPr="00430745">
        <w:t xml:space="preserve"> tackles an escalating refugee crisis and examines the increasing threat of terror occasioned by disenfranchised, exiled souls on whom society has turned its back. </w:t>
      </w:r>
    </w:p>
    <w:p w14:paraId="1F19D0D2" w14:textId="4D31BCFA" w:rsidR="00430745" w:rsidRDefault="00430745" w:rsidP="00430745">
      <w:pPr>
        <w:autoSpaceDE w:val="0"/>
        <w:autoSpaceDN w:val="0"/>
        <w:adjustRightInd w:val="0"/>
        <w:ind w:right="50"/>
      </w:pPr>
    </w:p>
    <w:p w14:paraId="082BB3BE" w14:textId="0CCCF35C" w:rsidR="004E4651" w:rsidRDefault="00BC68DF" w:rsidP="00BC68DF">
      <w:pPr>
        <w:autoSpaceDE w:val="0"/>
        <w:autoSpaceDN w:val="0"/>
        <w:adjustRightInd w:val="0"/>
        <w:ind w:right="50"/>
      </w:pPr>
      <w:r w:rsidRPr="00BC68DF">
        <w:t>Last summer, </w:t>
      </w:r>
      <w:r>
        <w:t xml:space="preserve">season 2, </w:t>
      </w:r>
      <w:r w:rsidR="00233632">
        <w:rPr>
          <w:iCs/>
        </w:rPr>
        <w:t>THE TUNNEL: SABO</w:t>
      </w:r>
      <w:r w:rsidR="000522AD">
        <w:rPr>
          <w:iCs/>
        </w:rPr>
        <w:t>TA</w:t>
      </w:r>
      <w:r>
        <w:rPr>
          <w:iCs/>
        </w:rPr>
        <w:t xml:space="preserve">GE, </w:t>
      </w:r>
      <w:r w:rsidRPr="00BC68DF">
        <w:t xml:space="preserve">had 1.1 million streams across </w:t>
      </w:r>
      <w:r>
        <w:t>PBS</w:t>
      </w:r>
      <w:r w:rsidRPr="00BC68DF">
        <w:t xml:space="preserve"> digital platforms, making it one of the most</w:t>
      </w:r>
      <w:r w:rsidR="00C86F44">
        <w:t>-</w:t>
      </w:r>
      <w:r w:rsidRPr="00BC68DF">
        <w:t>streamed drama limited series on PBS. </w:t>
      </w:r>
      <w:r>
        <w:t>(</w:t>
      </w:r>
      <w:r w:rsidRPr="00BC68DF">
        <w:rPr>
          <w:i/>
          <w:iCs/>
        </w:rPr>
        <w:t>Source: Google Analytics</w:t>
      </w:r>
      <w:r>
        <w:rPr>
          <w:i/>
          <w:iCs/>
        </w:rPr>
        <w:t xml:space="preserve">). </w:t>
      </w:r>
      <w:r>
        <w:rPr>
          <w:iCs/>
        </w:rPr>
        <w:t>The</w:t>
      </w:r>
      <w:r w:rsidRPr="00BC68DF">
        <w:t xml:space="preserve"> season reached more than 2.8 million unique viewers on broadcast television. </w:t>
      </w:r>
      <w:r>
        <w:t>(</w:t>
      </w:r>
      <w:r w:rsidRPr="00BC68DF">
        <w:rPr>
          <w:i/>
          <w:iCs/>
        </w:rPr>
        <w:t>Source: Nielsen Live+7 8-episode P2+</w:t>
      </w:r>
      <w:r w:rsidR="00434587">
        <w:rPr>
          <w:i/>
          <w:iCs/>
        </w:rPr>
        <w:t xml:space="preserve"> program reach estimates, 6 min</w:t>
      </w:r>
      <w:r w:rsidRPr="00BC68DF">
        <w:rPr>
          <w:i/>
          <w:iCs/>
        </w:rPr>
        <w:t>.</w:t>
      </w:r>
      <w:r w:rsidR="00434587">
        <w:rPr>
          <w:i/>
          <w:iCs/>
        </w:rPr>
        <w:t xml:space="preserve"> </w:t>
      </w:r>
      <w:r w:rsidRPr="00BC68DF">
        <w:rPr>
          <w:i/>
          <w:iCs/>
        </w:rPr>
        <w:t>qualifier.</w:t>
      </w:r>
      <w:r>
        <w:rPr>
          <w:i/>
          <w:iCs/>
        </w:rPr>
        <w:t>)</w:t>
      </w:r>
    </w:p>
    <w:p w14:paraId="1486D15B" w14:textId="77777777" w:rsidR="004E4651" w:rsidRPr="00430745" w:rsidRDefault="004E4651" w:rsidP="00430745">
      <w:pPr>
        <w:autoSpaceDE w:val="0"/>
        <w:autoSpaceDN w:val="0"/>
        <w:adjustRightInd w:val="0"/>
        <w:ind w:right="50"/>
      </w:pPr>
    </w:p>
    <w:p w14:paraId="33E4AEEF" w14:textId="51EF7D1D" w:rsidR="00430745" w:rsidRPr="00430745" w:rsidRDefault="00516FD2" w:rsidP="00430745">
      <w:pPr>
        <w:autoSpaceDE w:val="0"/>
        <w:autoSpaceDN w:val="0"/>
        <w:adjustRightInd w:val="0"/>
        <w:ind w:right="50"/>
      </w:pPr>
      <w:r w:rsidRPr="00494301">
        <w:rPr>
          <w:b/>
          <w:bCs/>
        </w:rPr>
        <w:t>THE TUNNEL</w:t>
      </w:r>
      <w:r w:rsidR="00C42A5D" w:rsidRPr="00494301">
        <w:rPr>
          <w:b/>
          <w:bCs/>
        </w:rPr>
        <w:t>: VENGEANCE</w:t>
      </w:r>
      <w:r w:rsidRPr="00494301">
        <w:t xml:space="preserve"> is written by </w:t>
      </w:r>
      <w:r w:rsidRPr="00494301">
        <w:rPr>
          <w:lang w:val="en-GB"/>
        </w:rPr>
        <w:t xml:space="preserve">Emilia Di Girolamo, Louise Ironside, Jamie Crichton and John Jackson. Executive </w:t>
      </w:r>
      <w:r w:rsidR="00C86F44">
        <w:rPr>
          <w:lang w:val="en-GB"/>
        </w:rPr>
        <w:t>p</w:t>
      </w:r>
      <w:r w:rsidRPr="00494301">
        <w:rPr>
          <w:lang w:val="en-GB"/>
        </w:rPr>
        <w:t xml:space="preserve">roducers include Karen Wilson, Manda Levin and Emilia Di Girolamo. The series is produced by Toby Welch and directed by Anders </w:t>
      </w:r>
      <w:proofErr w:type="spellStart"/>
      <w:r w:rsidRPr="00494301">
        <w:rPr>
          <w:lang w:val="en-GB"/>
        </w:rPr>
        <w:t>Engström</w:t>
      </w:r>
      <w:proofErr w:type="spellEnd"/>
      <w:r w:rsidRPr="00494301">
        <w:rPr>
          <w:lang w:val="en-GB"/>
        </w:rPr>
        <w:t xml:space="preserve"> and Gilles </w:t>
      </w:r>
      <w:proofErr w:type="spellStart"/>
      <w:r w:rsidRPr="00494301">
        <w:rPr>
          <w:lang w:val="en-GB"/>
        </w:rPr>
        <w:t>Bannier</w:t>
      </w:r>
      <w:proofErr w:type="spellEnd"/>
      <w:r w:rsidRPr="00494301">
        <w:rPr>
          <w:lang w:val="en-GB"/>
        </w:rPr>
        <w:t>. Music is by Ben Bartlett.</w:t>
      </w:r>
      <w:r w:rsidRPr="00494301">
        <w:t>The series is based on the original Swedish series “The Bridge</w:t>
      </w:r>
      <w:r w:rsidR="00C86F44">
        <w:t>,</w:t>
      </w:r>
      <w:r w:rsidRPr="00494301">
        <w:t xml:space="preserve">” created by Hans </w:t>
      </w:r>
      <w:proofErr w:type="spellStart"/>
      <w:r w:rsidRPr="00494301">
        <w:t>Rosenfeldt</w:t>
      </w:r>
      <w:proofErr w:type="spellEnd"/>
      <w:r w:rsidRPr="00494301">
        <w:t xml:space="preserve">, </w:t>
      </w:r>
      <w:proofErr w:type="spellStart"/>
      <w:r w:rsidRPr="00494301">
        <w:t>M</w:t>
      </w:r>
      <w:r w:rsidR="00C86F44">
        <w:rPr>
          <w:rFonts w:cs="Arial"/>
        </w:rPr>
        <w:t>å</w:t>
      </w:r>
      <w:r w:rsidRPr="00494301">
        <w:t>ns</w:t>
      </w:r>
      <w:proofErr w:type="spellEnd"/>
      <w:r w:rsidRPr="00494301">
        <w:t xml:space="preserve"> </w:t>
      </w:r>
      <w:proofErr w:type="spellStart"/>
      <w:r w:rsidRPr="00494301">
        <w:t>M</w:t>
      </w:r>
      <w:r w:rsidR="00C86F44">
        <w:rPr>
          <w:rFonts w:cs="Arial"/>
        </w:rPr>
        <w:t>å</w:t>
      </w:r>
      <w:r w:rsidRPr="00494301">
        <w:t>rlind</w:t>
      </w:r>
      <w:proofErr w:type="spellEnd"/>
      <w:r w:rsidRPr="00494301">
        <w:t xml:space="preserve">, Björn </w:t>
      </w:r>
      <w:r w:rsidRPr="00494301">
        <w:lastRenderedPageBreak/>
        <w:t xml:space="preserve">Stein and produced by </w:t>
      </w:r>
      <w:proofErr w:type="spellStart"/>
      <w:r w:rsidRPr="00494301">
        <w:t>Filmlance</w:t>
      </w:r>
      <w:proofErr w:type="spellEnd"/>
      <w:r w:rsidRPr="00494301">
        <w:t xml:space="preserve">, Nimbus Film Productions A/S, </w:t>
      </w:r>
      <w:proofErr w:type="spellStart"/>
      <w:r w:rsidRPr="00494301">
        <w:t>Sveriges</w:t>
      </w:r>
      <w:proofErr w:type="spellEnd"/>
      <w:r w:rsidRPr="00494301">
        <w:t xml:space="preserve"> Television AB, Film | </w:t>
      </w:r>
      <w:proofErr w:type="spellStart"/>
      <w:r w:rsidRPr="00494301">
        <w:t>Sk</w:t>
      </w:r>
      <w:r w:rsidR="00A92B50">
        <w:rPr>
          <w:rFonts w:cs="Arial"/>
        </w:rPr>
        <w:t>å</w:t>
      </w:r>
      <w:r w:rsidRPr="00494301">
        <w:t>ne</w:t>
      </w:r>
      <w:proofErr w:type="spellEnd"/>
      <w:r w:rsidRPr="00494301">
        <w:t xml:space="preserve"> AB, Film | </w:t>
      </w:r>
      <w:proofErr w:type="spellStart"/>
      <w:r w:rsidRPr="00494301">
        <w:t>V</w:t>
      </w:r>
      <w:r w:rsidR="00A92B50">
        <w:rPr>
          <w:rFonts w:cs="Arial"/>
        </w:rPr>
        <w:t>ä</w:t>
      </w:r>
      <w:r w:rsidRPr="00494301">
        <w:t>st</w:t>
      </w:r>
      <w:proofErr w:type="spellEnd"/>
      <w:r w:rsidRPr="00494301">
        <w:t xml:space="preserve"> AB, </w:t>
      </w:r>
      <w:proofErr w:type="spellStart"/>
      <w:r w:rsidRPr="00494301">
        <w:t>Norsk</w:t>
      </w:r>
      <w:proofErr w:type="spellEnd"/>
      <w:r w:rsidRPr="00494301">
        <w:t xml:space="preserve"> </w:t>
      </w:r>
      <w:proofErr w:type="spellStart"/>
      <w:r w:rsidRPr="00494301">
        <w:t>Kringrikskastning</w:t>
      </w:r>
      <w:proofErr w:type="spellEnd"/>
      <w:r w:rsidRPr="00494301">
        <w:t xml:space="preserve"> AS and Dr </w:t>
      </w:r>
      <w:proofErr w:type="spellStart"/>
      <w:r w:rsidRPr="00494301">
        <w:t>Medier</w:t>
      </w:r>
      <w:proofErr w:type="spellEnd"/>
      <w:r w:rsidRPr="00494301">
        <w:t xml:space="preserve"> A/S.</w:t>
      </w:r>
    </w:p>
    <w:p w14:paraId="5373AB0D" w14:textId="77777777" w:rsidR="00430745" w:rsidRPr="00430745" w:rsidRDefault="00430745" w:rsidP="00430745">
      <w:pPr>
        <w:autoSpaceDE w:val="0"/>
        <w:autoSpaceDN w:val="0"/>
        <w:adjustRightInd w:val="0"/>
        <w:ind w:right="50"/>
      </w:pPr>
    </w:p>
    <w:p w14:paraId="5579A16D" w14:textId="500412FA" w:rsidR="00C43CC4" w:rsidRPr="00430745" w:rsidRDefault="00C43CC4" w:rsidP="00430745">
      <w:pPr>
        <w:autoSpaceDE w:val="0"/>
        <w:autoSpaceDN w:val="0"/>
        <w:adjustRightInd w:val="0"/>
        <w:ind w:right="50"/>
      </w:pPr>
      <w:r w:rsidRPr="00C43CC4">
        <w:t xml:space="preserve">Full episodes of </w:t>
      </w:r>
      <w:r w:rsidRPr="00494301">
        <w:rPr>
          <w:b/>
        </w:rPr>
        <w:t>THE TUNNEL</w:t>
      </w:r>
      <w:r w:rsidR="002A6044" w:rsidRPr="00494301">
        <w:rPr>
          <w:b/>
        </w:rPr>
        <w:t>: VENGEANCE</w:t>
      </w:r>
      <w:r w:rsidRPr="00C43CC4">
        <w:t xml:space="preserve"> will stream for free</w:t>
      </w:r>
      <w:r w:rsidR="0007028F">
        <w:t xml:space="preserve"> simultaneously with each broadcast</w:t>
      </w:r>
      <w:r w:rsidRPr="00C43CC4">
        <w:t xml:space="preserve"> and be available for two weeks on all station-branded PBS platforms, including </w:t>
      </w:r>
      <w:hyperlink r:id="rId11" w:history="1">
        <w:r w:rsidRPr="00C43CC4">
          <w:rPr>
            <w:rStyle w:val="Hyperlink"/>
          </w:rPr>
          <w:t>PBS.org</w:t>
        </w:r>
      </w:hyperlink>
      <w:r w:rsidRPr="00C43CC4">
        <w:t xml:space="preserve"> and PBS apps for iOS, Android, Roku, Apple TV, Amazon Fire TV and Chromecast. PBS station members can </w:t>
      </w:r>
      <w:r w:rsidR="006C460B">
        <w:t>binge all</w:t>
      </w:r>
      <w:r w:rsidRPr="00C43CC4">
        <w:t xml:space="preserve"> episodes via Passport</w:t>
      </w:r>
      <w:r w:rsidR="0007028F">
        <w:t xml:space="preserve"> on July 1 </w:t>
      </w:r>
      <w:r w:rsidRPr="00C43CC4">
        <w:t>(contact your local PBS station for details).</w:t>
      </w:r>
    </w:p>
    <w:p w14:paraId="1B6365C9" w14:textId="77777777" w:rsidR="00960721" w:rsidRDefault="00960721" w:rsidP="00960721">
      <w:pPr>
        <w:autoSpaceDE w:val="0"/>
        <w:autoSpaceDN w:val="0"/>
        <w:adjustRightInd w:val="0"/>
        <w:ind w:right="50"/>
      </w:pPr>
    </w:p>
    <w:p w14:paraId="33AF4A9D" w14:textId="2DA0D43C" w:rsidR="002A6044" w:rsidRPr="002A6044" w:rsidRDefault="002A6044" w:rsidP="002A6044">
      <w:pPr>
        <w:autoSpaceDE w:val="0"/>
        <w:autoSpaceDN w:val="0"/>
        <w:adjustRightInd w:val="0"/>
        <w:ind w:right="50"/>
      </w:pPr>
      <w:r w:rsidRPr="002A6044">
        <w:rPr>
          <w:b/>
        </w:rPr>
        <w:t xml:space="preserve">THE TUNNEL: </w:t>
      </w:r>
      <w:r>
        <w:rPr>
          <w:b/>
        </w:rPr>
        <w:t>VENGEANCE</w:t>
      </w:r>
      <w:r w:rsidRPr="002A6044">
        <w:t xml:space="preserve"> will be available on DVD from PBS Distribution and can be purchased at </w:t>
      </w:r>
      <w:hyperlink r:id="rId12" w:history="1">
        <w:r w:rsidRPr="002A6044">
          <w:rPr>
            <w:rStyle w:val="Hyperlink"/>
          </w:rPr>
          <w:t>ShopPBS.org.</w:t>
        </w:r>
      </w:hyperlink>
      <w:r w:rsidRPr="002A6044">
        <w:t xml:space="preserve"> The series will </w:t>
      </w:r>
      <w:bookmarkStart w:id="0" w:name="_GoBack"/>
      <w:bookmarkEnd w:id="0"/>
      <w:r w:rsidRPr="002A6044">
        <w:t>also be available for digital download.</w:t>
      </w:r>
    </w:p>
    <w:p w14:paraId="20493627" w14:textId="77777777" w:rsidR="002A6044" w:rsidRDefault="002A6044" w:rsidP="00960721">
      <w:pPr>
        <w:autoSpaceDE w:val="0"/>
        <w:autoSpaceDN w:val="0"/>
        <w:adjustRightInd w:val="0"/>
        <w:ind w:right="50"/>
      </w:pPr>
    </w:p>
    <w:p w14:paraId="4F449B8C" w14:textId="77777777" w:rsidR="00960721" w:rsidRPr="00960721" w:rsidRDefault="00960721" w:rsidP="00960721">
      <w:pPr>
        <w:autoSpaceDE w:val="0"/>
        <w:autoSpaceDN w:val="0"/>
        <w:adjustRightInd w:val="0"/>
        <w:ind w:right="50"/>
        <w:rPr>
          <w:b/>
          <w:bCs/>
          <w:bdr w:val="none" w:sz="0" w:space="0" w:color="auto" w:frame="1"/>
        </w:rPr>
      </w:pPr>
      <w:r w:rsidRPr="00960721">
        <w:rPr>
          <w:b/>
          <w:bCs/>
          <w:bdr w:val="none" w:sz="0" w:space="0" w:color="auto" w:frame="1"/>
        </w:rPr>
        <w:t>About PBS</w:t>
      </w:r>
    </w:p>
    <w:p w14:paraId="04C0557F" w14:textId="221BC472" w:rsidR="00960721" w:rsidRPr="006863F6" w:rsidRDefault="000522AD" w:rsidP="00960721">
      <w:pPr>
        <w:autoSpaceDE w:val="0"/>
        <w:autoSpaceDN w:val="0"/>
        <w:adjustRightInd w:val="0"/>
        <w:ind w:right="50"/>
        <w:rPr>
          <w:b/>
          <w:bCs/>
          <w:bdr w:val="none" w:sz="0" w:space="0" w:color="auto" w:frame="1"/>
        </w:rPr>
      </w:pPr>
      <w:hyperlink r:id="rId13" w:history="1">
        <w:r w:rsidR="006863F6" w:rsidRPr="00494301">
          <w:rPr>
            <w:rStyle w:val="Hyperlink"/>
            <w:rFonts w:eastAsia="Times New Roman" w:cs="Arial"/>
            <w:color w:val="800080"/>
          </w:rPr>
          <w:t>PBS</w:t>
        </w:r>
      </w:hyperlink>
      <w:r w:rsidR="006863F6" w:rsidRPr="00494301">
        <w:rPr>
          <w:rFonts w:eastAsia="Times New Roman" w:cs="Arial"/>
          <w:color w:val="000000"/>
        </w:rPr>
        <w:t>, with nearly 350 member stations, offers all Americans the opportunity to explore new ideas and new worlds through television and digital content. Each month, PBS reaches over 90 million people through television and 30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4" w:history="1">
        <w:r w:rsidR="006863F6" w:rsidRPr="00494301">
          <w:rPr>
            <w:rStyle w:val="Hyperlink"/>
            <w:rFonts w:eastAsia="Times New Roman" w:cs="Arial"/>
            <w:color w:val="800080"/>
          </w:rPr>
          <w:t>pbskids.org</w:t>
        </w:r>
      </w:hyperlink>
      <w:r w:rsidR="006863F6" w:rsidRPr="00494301">
        <w:rPr>
          <w:rFonts w:eastAsia="Times New Roman" w:cs="Arial"/>
          <w:color w:val="000000"/>
        </w:rPr>
        <w:t>, via an array of mobile apps and in communities across America. More information about PBS is available at </w:t>
      </w:r>
      <w:hyperlink r:id="rId15" w:history="1">
        <w:r w:rsidR="006863F6" w:rsidRPr="00494301">
          <w:rPr>
            <w:rStyle w:val="Hyperlink"/>
            <w:rFonts w:eastAsia="Times New Roman" w:cs="Arial"/>
            <w:color w:val="800080"/>
          </w:rPr>
          <w:t>www.pbs.org</w:t>
        </w:r>
      </w:hyperlink>
      <w:r w:rsidR="006863F6" w:rsidRPr="00494301">
        <w:rPr>
          <w:rFonts w:eastAsia="Times New Roman" w:cs="Arial"/>
          <w:color w:val="000000"/>
        </w:rPr>
        <w:t>, one of the leading dot-org websites on the internet, or by following </w:t>
      </w:r>
      <w:hyperlink r:id="rId16" w:history="1">
        <w:r w:rsidR="006863F6" w:rsidRPr="00494301">
          <w:rPr>
            <w:rStyle w:val="Hyperlink"/>
            <w:rFonts w:eastAsia="Times New Roman" w:cs="Arial"/>
            <w:color w:val="800080"/>
          </w:rPr>
          <w:t>PBS on Twitter</w:t>
        </w:r>
      </w:hyperlink>
      <w:r w:rsidR="006863F6" w:rsidRPr="00494301">
        <w:rPr>
          <w:rFonts w:eastAsia="Times New Roman" w:cs="Arial"/>
          <w:color w:val="000000"/>
        </w:rPr>
        <w:t>, </w:t>
      </w:r>
      <w:hyperlink r:id="rId17" w:history="1">
        <w:r w:rsidR="006863F6" w:rsidRPr="00494301">
          <w:rPr>
            <w:rStyle w:val="Hyperlink"/>
            <w:rFonts w:eastAsia="Times New Roman" w:cs="Arial"/>
            <w:color w:val="800080"/>
          </w:rPr>
          <w:t>Facebook</w:t>
        </w:r>
      </w:hyperlink>
      <w:r w:rsidR="006863F6" w:rsidRPr="00494301">
        <w:rPr>
          <w:rFonts w:eastAsia="Times New Roman" w:cs="Arial"/>
          <w:color w:val="000000"/>
        </w:rPr>
        <w:t> or through our </w:t>
      </w:r>
      <w:hyperlink r:id="rId18" w:history="1">
        <w:r w:rsidR="006863F6" w:rsidRPr="00494301">
          <w:rPr>
            <w:rStyle w:val="Hyperlink"/>
            <w:rFonts w:eastAsia="Times New Roman" w:cs="Arial"/>
            <w:color w:val="800080"/>
          </w:rPr>
          <w:t>apps for mobile and connected devices</w:t>
        </w:r>
      </w:hyperlink>
      <w:r w:rsidR="006863F6" w:rsidRPr="00494301">
        <w:rPr>
          <w:rFonts w:eastAsia="Times New Roman" w:cs="Arial"/>
          <w:color w:val="000000"/>
        </w:rPr>
        <w:t>. Specific program information and updates for press are available at </w:t>
      </w:r>
      <w:hyperlink r:id="rId19" w:history="1">
        <w:r w:rsidR="006863F6" w:rsidRPr="00494301">
          <w:rPr>
            <w:rStyle w:val="Hyperlink"/>
            <w:rFonts w:eastAsia="Times New Roman" w:cs="Arial"/>
            <w:color w:val="800080"/>
          </w:rPr>
          <w:t>pbs.org/pressroom</w:t>
        </w:r>
      </w:hyperlink>
      <w:r w:rsidR="006863F6" w:rsidRPr="00494301">
        <w:rPr>
          <w:rFonts w:eastAsia="Times New Roman" w:cs="Arial"/>
          <w:color w:val="000000"/>
        </w:rPr>
        <w:t> or by following</w:t>
      </w:r>
      <w:hyperlink r:id="rId20" w:history="1">
        <w:r w:rsidR="006863F6" w:rsidRPr="00494301">
          <w:rPr>
            <w:rStyle w:val="Hyperlink"/>
            <w:rFonts w:eastAsia="Times New Roman" w:cs="Arial"/>
            <w:color w:val="800080"/>
          </w:rPr>
          <w:t> PBS Pressroom on Twitter</w:t>
        </w:r>
      </w:hyperlink>
      <w:r w:rsidR="006863F6" w:rsidRPr="00494301">
        <w:rPr>
          <w:rFonts w:eastAsia="Times New Roman" w:cs="Arial"/>
          <w:color w:val="000000"/>
        </w:rPr>
        <w:t>.</w:t>
      </w:r>
      <w:r w:rsidR="00960721" w:rsidRPr="006863F6">
        <w:rPr>
          <w:b/>
          <w:bCs/>
          <w:bdr w:val="none" w:sz="0" w:space="0" w:color="auto" w:frame="1"/>
        </w:rPr>
        <w:t> </w:t>
      </w:r>
      <w:r w:rsidR="006863F6">
        <w:rPr>
          <w:b/>
          <w:bCs/>
          <w:bdr w:val="none" w:sz="0" w:space="0" w:color="auto" w:frame="1"/>
        </w:rPr>
        <w:br/>
      </w:r>
    </w:p>
    <w:p w14:paraId="619C962B" w14:textId="77777777" w:rsidR="00960721" w:rsidRDefault="00960721" w:rsidP="00960721">
      <w:pPr>
        <w:autoSpaceDE w:val="0"/>
        <w:autoSpaceDN w:val="0"/>
        <w:adjustRightInd w:val="0"/>
        <w:ind w:right="50"/>
        <w:jc w:val="center"/>
      </w:pPr>
      <w:r>
        <w:t>– PBS –</w:t>
      </w:r>
    </w:p>
    <w:p w14:paraId="3CB8FB2E" w14:textId="77777777" w:rsidR="00430745" w:rsidRPr="00430745" w:rsidRDefault="00430745" w:rsidP="00430745">
      <w:pPr>
        <w:autoSpaceDE w:val="0"/>
        <w:autoSpaceDN w:val="0"/>
        <w:adjustRightInd w:val="0"/>
        <w:ind w:right="50"/>
      </w:pPr>
    </w:p>
    <w:p w14:paraId="1F88F81E" w14:textId="77777777" w:rsidR="00430745" w:rsidRPr="00430745" w:rsidRDefault="00430745" w:rsidP="00430745">
      <w:pPr>
        <w:autoSpaceDE w:val="0"/>
        <w:autoSpaceDN w:val="0"/>
        <w:adjustRightInd w:val="0"/>
        <w:ind w:right="50"/>
        <w:rPr>
          <w:b/>
        </w:rPr>
      </w:pPr>
      <w:r w:rsidRPr="00430745">
        <w:rPr>
          <w:b/>
        </w:rPr>
        <w:t xml:space="preserve">CONTACTS: </w:t>
      </w:r>
    </w:p>
    <w:p w14:paraId="64A359A8" w14:textId="1E4C06A2" w:rsidR="00430745" w:rsidRPr="00430745" w:rsidRDefault="00430745" w:rsidP="00430745">
      <w:pPr>
        <w:autoSpaceDE w:val="0"/>
        <w:autoSpaceDN w:val="0"/>
        <w:adjustRightInd w:val="0"/>
        <w:ind w:right="50"/>
        <w:rPr>
          <w:b/>
        </w:rPr>
      </w:pPr>
      <w:r w:rsidRPr="00430745">
        <w:t>Missy Greenberg, DKC, 212-981-5121</w:t>
      </w:r>
      <w:r>
        <w:t xml:space="preserve">; </w:t>
      </w:r>
      <w:hyperlink r:id="rId21" w:history="1">
        <w:r w:rsidRPr="002C4500">
          <w:rPr>
            <w:rStyle w:val="Hyperlink"/>
          </w:rPr>
          <w:t>Missy_Greenberg@dkcnews.com</w:t>
        </w:r>
      </w:hyperlink>
      <w:r w:rsidR="006863F6">
        <w:rPr>
          <w:rStyle w:val="Hyperlink"/>
        </w:rPr>
        <w:br/>
      </w:r>
    </w:p>
    <w:p w14:paraId="3BBD8437" w14:textId="42527DEC" w:rsidR="00960721" w:rsidRDefault="00B23169" w:rsidP="00960721">
      <w:pPr>
        <w:autoSpaceDE w:val="0"/>
        <w:autoSpaceDN w:val="0"/>
        <w:adjustRightInd w:val="0"/>
        <w:ind w:right="50"/>
      </w:pPr>
      <w:r>
        <w:t>Lara Davidson</w:t>
      </w:r>
      <w:r w:rsidR="00430745" w:rsidRPr="00430745">
        <w:t>, PBS, 703-739-51</w:t>
      </w:r>
      <w:r>
        <w:t>15</w:t>
      </w:r>
      <w:r w:rsidR="00430745">
        <w:t xml:space="preserve">; </w:t>
      </w:r>
      <w:r>
        <w:t>lkdavidson@pbs.org</w:t>
      </w:r>
    </w:p>
    <w:p w14:paraId="708609F2" w14:textId="77777777" w:rsidR="00960721" w:rsidRDefault="00960721" w:rsidP="00960721">
      <w:pPr>
        <w:autoSpaceDE w:val="0"/>
        <w:autoSpaceDN w:val="0"/>
        <w:adjustRightInd w:val="0"/>
        <w:ind w:right="50"/>
      </w:pPr>
    </w:p>
    <w:p w14:paraId="05AC9182" w14:textId="5D2C181C" w:rsidR="00A91D15" w:rsidRPr="00162D40" w:rsidRDefault="00960721" w:rsidP="00494301">
      <w:pPr>
        <w:pStyle w:val="PBSReleaseStyle"/>
      </w:pPr>
      <w:r w:rsidRPr="003C5790">
        <w:rPr>
          <w:i/>
        </w:rPr>
        <w:t xml:space="preserve">For images and additional up-to-date information on this and other PBS programs, visit PBS PressRoom at </w:t>
      </w:r>
      <w:hyperlink r:id="rId22" w:history="1">
        <w:r>
          <w:rPr>
            <w:rStyle w:val="Hyperlink"/>
            <w:i/>
          </w:rPr>
          <w:t>pbs.org/pressroom</w:t>
        </w:r>
      </w:hyperlink>
      <w:r w:rsidRPr="003C5790">
        <w:rPr>
          <w:i/>
        </w:rPr>
        <w:t>.</w:t>
      </w:r>
    </w:p>
    <w:sectPr w:rsidR="00A91D15" w:rsidRPr="00162D40" w:rsidSect="00162D40">
      <w:headerReference w:type="default" r:id="rId23"/>
      <w:footerReference w:type="default" r:id="rId24"/>
      <w:headerReference w:type="first" r:id="rId25"/>
      <w:footerReference w:type="first" r:id="rId26"/>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B9465" w14:textId="77777777" w:rsidR="00DE11D2" w:rsidRDefault="00DE11D2" w:rsidP="00FB57E7">
      <w:r>
        <w:separator/>
      </w:r>
    </w:p>
  </w:endnote>
  <w:endnote w:type="continuationSeparator" w:id="0">
    <w:p w14:paraId="0173A983" w14:textId="77777777" w:rsidR="00DE11D2" w:rsidRDefault="00DE11D2"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angal">
    <w:panose1 w:val="000000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4523E" w14:textId="77777777" w:rsidR="00516FD2" w:rsidRDefault="00516FD2" w:rsidP="0078190C">
    <w:pPr>
      <w:pStyle w:val="Footer"/>
      <w:spacing w:after="60"/>
      <w:ind w:right="-490"/>
      <w:rPr>
        <w:rFonts w:cs="Mangal"/>
        <w:color w:val="000000" w:themeColor="text1"/>
        <w:sz w:val="20"/>
        <w:szCs w:val="20"/>
      </w:rPr>
    </w:pPr>
  </w:p>
  <w:p w14:paraId="07941DCC" w14:textId="77777777" w:rsidR="00516FD2" w:rsidRPr="0078190C" w:rsidRDefault="000522AD" w:rsidP="0078190C">
    <w:pPr>
      <w:pStyle w:val="Footer"/>
      <w:spacing w:after="60"/>
      <w:ind w:right="-490"/>
      <w:rPr>
        <w:rFonts w:cs="Mangal"/>
        <w:color w:val="000000" w:themeColor="text1"/>
        <w:sz w:val="19"/>
        <w:szCs w:val="19"/>
      </w:rPr>
    </w:pPr>
    <w:hyperlink r:id="rId1" w:history="1">
      <w:r w:rsidR="00516FD2" w:rsidRPr="00B36841">
        <w:rPr>
          <w:rStyle w:val="Hyperlink"/>
          <w:rFonts w:cs="Mangal"/>
          <w:color w:val="000000" w:themeColor="text1"/>
          <w:sz w:val="19"/>
          <w:szCs w:val="19"/>
          <w:u w:val="none"/>
        </w:rPr>
        <w:t>pbs.org</w:t>
      </w:r>
    </w:hyperlink>
    <w:r w:rsidR="00516FD2" w:rsidRPr="00B36841">
      <w:rPr>
        <w:rFonts w:cs="Mangal"/>
        <w:color w:val="000000" w:themeColor="text1"/>
        <w:sz w:val="19"/>
        <w:szCs w:val="19"/>
      </w:rPr>
      <w:t xml:space="preserve">   •   </w:t>
    </w:r>
    <w:hyperlink r:id="rId2" w:history="1">
      <w:r w:rsidR="00516FD2" w:rsidRPr="00B36841">
        <w:rPr>
          <w:rStyle w:val="Hyperlink"/>
          <w:rFonts w:cs="Mangal"/>
          <w:color w:val="000000" w:themeColor="text1"/>
          <w:sz w:val="19"/>
          <w:szCs w:val="19"/>
          <w:u w:val="none"/>
        </w:rPr>
        <w:t>pbs.org/pressroom</w:t>
      </w:r>
    </w:hyperlink>
    <w:r w:rsidR="00516FD2" w:rsidRPr="00B36841">
      <w:rPr>
        <w:rFonts w:cs="Mangal"/>
        <w:color w:val="000000" w:themeColor="text1"/>
        <w:sz w:val="19"/>
        <w:szCs w:val="19"/>
      </w:rPr>
      <w:t xml:space="preserve">   •   </w:t>
    </w:r>
    <w:hyperlink r:id="rId3" w:history="1">
      <w:r w:rsidR="00516FD2" w:rsidRPr="00B36841">
        <w:rPr>
          <w:rStyle w:val="Hyperlink"/>
          <w:rFonts w:cs="Mangal"/>
          <w:color w:val="000000" w:themeColor="text1"/>
          <w:sz w:val="19"/>
          <w:szCs w:val="19"/>
          <w:u w:val="none"/>
        </w:rPr>
        <w:t>facebook.com/pbs</w:t>
      </w:r>
    </w:hyperlink>
    <w:r w:rsidR="00516FD2" w:rsidRPr="00B36841">
      <w:rPr>
        <w:rFonts w:cs="Mangal"/>
        <w:color w:val="000000" w:themeColor="text1"/>
        <w:sz w:val="19"/>
        <w:szCs w:val="19"/>
      </w:rPr>
      <w:t xml:space="preserve">   •   </w:t>
    </w:r>
    <w:hyperlink r:id="rId4" w:history="1">
      <w:r w:rsidR="00516FD2" w:rsidRPr="00B36841">
        <w:rPr>
          <w:rStyle w:val="Hyperlink"/>
          <w:rFonts w:cs="Mangal"/>
          <w:color w:val="000000" w:themeColor="text1"/>
          <w:sz w:val="19"/>
          <w:szCs w:val="19"/>
          <w:u w:val="none"/>
        </w:rPr>
        <w:t>youtube.com/pbs</w:t>
      </w:r>
    </w:hyperlink>
    <w:r w:rsidR="00516FD2" w:rsidRPr="00B36841">
      <w:rPr>
        <w:rFonts w:cs="Mangal"/>
        <w:color w:val="000000" w:themeColor="text1"/>
        <w:sz w:val="19"/>
        <w:szCs w:val="19"/>
      </w:rPr>
      <w:t xml:space="preserve">   •   </w:t>
    </w:r>
    <w:hyperlink r:id="rId5" w:history="1">
      <w:r w:rsidR="00516FD2" w:rsidRPr="00B36841">
        <w:rPr>
          <w:rStyle w:val="Hyperlink"/>
          <w:rFonts w:cs="Mangal"/>
          <w:color w:val="000000" w:themeColor="text1"/>
          <w:sz w:val="19"/>
          <w:szCs w:val="19"/>
          <w:u w:val="none"/>
        </w:rPr>
        <w:t>twitter.com/</w:t>
      </w:r>
      <w:proofErr w:type="spellStart"/>
      <w:r w:rsidR="00516FD2" w:rsidRPr="00B36841">
        <w:rPr>
          <w:rStyle w:val="Hyperlink"/>
          <w:rFonts w:cs="Mangal"/>
          <w:color w:val="000000" w:themeColor="text1"/>
          <w:sz w:val="19"/>
          <w:szCs w:val="19"/>
          <w:u w:val="none"/>
        </w:rPr>
        <w:t>pbspressroom</w:t>
      </w:r>
      <w:proofErr w:type="spellEnd"/>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5DC32" w14:textId="77777777" w:rsidR="00516FD2" w:rsidRDefault="00516FD2" w:rsidP="00162D40">
    <w:pPr>
      <w:pStyle w:val="Footer"/>
      <w:spacing w:after="60"/>
      <w:ind w:right="-490"/>
      <w:rPr>
        <w:rFonts w:cs="Mangal"/>
        <w:color w:val="000000" w:themeColor="text1"/>
        <w:sz w:val="20"/>
        <w:szCs w:val="20"/>
      </w:rPr>
    </w:pPr>
  </w:p>
  <w:p w14:paraId="296D5CE2" w14:textId="77777777" w:rsidR="00516FD2" w:rsidRPr="00162D40" w:rsidRDefault="000522AD" w:rsidP="00162D40">
    <w:pPr>
      <w:pStyle w:val="Footer"/>
      <w:spacing w:after="60"/>
      <w:ind w:right="-490"/>
      <w:rPr>
        <w:rFonts w:cs="Mangal"/>
        <w:color w:val="000000" w:themeColor="text1"/>
        <w:sz w:val="19"/>
        <w:szCs w:val="19"/>
      </w:rPr>
    </w:pPr>
    <w:hyperlink r:id="rId1" w:history="1">
      <w:r w:rsidR="00516FD2" w:rsidRPr="00B36841">
        <w:rPr>
          <w:rStyle w:val="Hyperlink"/>
          <w:rFonts w:cs="Mangal"/>
          <w:color w:val="000000" w:themeColor="text1"/>
          <w:sz w:val="19"/>
          <w:szCs w:val="19"/>
          <w:u w:val="none"/>
        </w:rPr>
        <w:t>pbs.org</w:t>
      </w:r>
    </w:hyperlink>
    <w:r w:rsidR="00516FD2" w:rsidRPr="00B36841">
      <w:rPr>
        <w:rFonts w:cs="Mangal"/>
        <w:color w:val="000000" w:themeColor="text1"/>
        <w:sz w:val="19"/>
        <w:szCs w:val="19"/>
      </w:rPr>
      <w:t xml:space="preserve">   •   </w:t>
    </w:r>
    <w:hyperlink r:id="rId2" w:history="1">
      <w:r w:rsidR="00516FD2" w:rsidRPr="00B36841">
        <w:rPr>
          <w:rStyle w:val="Hyperlink"/>
          <w:rFonts w:cs="Mangal"/>
          <w:color w:val="000000" w:themeColor="text1"/>
          <w:sz w:val="19"/>
          <w:szCs w:val="19"/>
          <w:u w:val="none"/>
        </w:rPr>
        <w:t>pbs.org/pressroom</w:t>
      </w:r>
    </w:hyperlink>
    <w:r w:rsidR="00516FD2" w:rsidRPr="00B36841">
      <w:rPr>
        <w:rFonts w:cs="Mangal"/>
        <w:color w:val="000000" w:themeColor="text1"/>
        <w:sz w:val="19"/>
        <w:szCs w:val="19"/>
      </w:rPr>
      <w:t xml:space="preserve">   •   </w:t>
    </w:r>
    <w:hyperlink r:id="rId3" w:history="1">
      <w:r w:rsidR="00516FD2" w:rsidRPr="00B36841">
        <w:rPr>
          <w:rStyle w:val="Hyperlink"/>
          <w:rFonts w:cs="Mangal"/>
          <w:color w:val="000000" w:themeColor="text1"/>
          <w:sz w:val="19"/>
          <w:szCs w:val="19"/>
          <w:u w:val="none"/>
        </w:rPr>
        <w:t>facebook.com/pbs</w:t>
      </w:r>
    </w:hyperlink>
    <w:r w:rsidR="00516FD2" w:rsidRPr="00B36841">
      <w:rPr>
        <w:rFonts w:cs="Mangal"/>
        <w:color w:val="000000" w:themeColor="text1"/>
        <w:sz w:val="19"/>
        <w:szCs w:val="19"/>
      </w:rPr>
      <w:t xml:space="preserve">   •   </w:t>
    </w:r>
    <w:hyperlink r:id="rId4" w:history="1">
      <w:r w:rsidR="00516FD2" w:rsidRPr="00B36841">
        <w:rPr>
          <w:rStyle w:val="Hyperlink"/>
          <w:rFonts w:cs="Mangal"/>
          <w:color w:val="000000" w:themeColor="text1"/>
          <w:sz w:val="19"/>
          <w:szCs w:val="19"/>
          <w:u w:val="none"/>
        </w:rPr>
        <w:t>youtube.com/pbs</w:t>
      </w:r>
    </w:hyperlink>
    <w:r w:rsidR="00516FD2" w:rsidRPr="00B36841">
      <w:rPr>
        <w:rFonts w:cs="Mangal"/>
        <w:color w:val="000000" w:themeColor="text1"/>
        <w:sz w:val="19"/>
        <w:szCs w:val="19"/>
      </w:rPr>
      <w:t xml:space="preserve">   •   </w:t>
    </w:r>
    <w:hyperlink r:id="rId5" w:history="1">
      <w:r w:rsidR="00516FD2" w:rsidRPr="00B36841">
        <w:rPr>
          <w:rStyle w:val="Hyperlink"/>
          <w:rFonts w:cs="Mangal"/>
          <w:color w:val="000000" w:themeColor="text1"/>
          <w:sz w:val="19"/>
          <w:szCs w:val="19"/>
          <w:u w:val="none"/>
        </w:rPr>
        <w:t>twitter.com/</w:t>
      </w:r>
      <w:proofErr w:type="spellStart"/>
      <w:r w:rsidR="00516FD2" w:rsidRPr="00B36841">
        <w:rPr>
          <w:rStyle w:val="Hyperlink"/>
          <w:rFonts w:cs="Mangal"/>
          <w:color w:val="000000" w:themeColor="text1"/>
          <w:sz w:val="19"/>
          <w:szCs w:val="19"/>
          <w:u w:val="none"/>
        </w:rPr>
        <w:t>pbspressroom</w:t>
      </w:r>
      <w:proofErr w:type="spellEnd"/>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AD6A4" w14:textId="77777777" w:rsidR="00DE11D2" w:rsidRDefault="00DE11D2" w:rsidP="00FB57E7">
      <w:r>
        <w:separator/>
      </w:r>
    </w:p>
  </w:footnote>
  <w:footnote w:type="continuationSeparator" w:id="0">
    <w:p w14:paraId="4510B4A1" w14:textId="77777777" w:rsidR="00DE11D2" w:rsidRDefault="00DE11D2" w:rsidP="00FB57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26160" w14:textId="77777777" w:rsidR="00516FD2" w:rsidRPr="00FB57E7" w:rsidRDefault="00516FD2"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431AF" w14:textId="77777777" w:rsidR="00516FD2" w:rsidRDefault="00516FD2">
    <w:pPr>
      <w:pStyle w:val="Header"/>
    </w:pPr>
    <w:r w:rsidRPr="00FB57E7">
      <w:rPr>
        <w:noProof/>
        <w:sz w:val="19"/>
        <w:szCs w:val="19"/>
        <w:vertAlign w:val="subscript"/>
      </w:rPr>
      <w:drawing>
        <wp:anchor distT="0" distB="0" distL="114300" distR="114300" simplePos="0" relativeHeight="251659264" behindDoc="1" locked="0" layoutInCell="1" allowOverlap="1" wp14:anchorId="5081C4D4" wp14:editId="1D68D93A">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53"/>
    <w:rsid w:val="00006577"/>
    <w:rsid w:val="0002103D"/>
    <w:rsid w:val="00040053"/>
    <w:rsid w:val="00043267"/>
    <w:rsid w:val="000522AD"/>
    <w:rsid w:val="0007028F"/>
    <w:rsid w:val="000E01A8"/>
    <w:rsid w:val="00100906"/>
    <w:rsid w:val="00137BD6"/>
    <w:rsid w:val="00155A30"/>
    <w:rsid w:val="001602A7"/>
    <w:rsid w:val="00162D40"/>
    <w:rsid w:val="00180455"/>
    <w:rsid w:val="00233632"/>
    <w:rsid w:val="00275E75"/>
    <w:rsid w:val="002A6044"/>
    <w:rsid w:val="002C658A"/>
    <w:rsid w:val="00372346"/>
    <w:rsid w:val="003930DA"/>
    <w:rsid w:val="00430745"/>
    <w:rsid w:val="00434587"/>
    <w:rsid w:val="00457334"/>
    <w:rsid w:val="00494301"/>
    <w:rsid w:val="004A1799"/>
    <w:rsid w:val="004D07C6"/>
    <w:rsid w:val="004D4F10"/>
    <w:rsid w:val="004E4651"/>
    <w:rsid w:val="00515A7A"/>
    <w:rsid w:val="00516FD2"/>
    <w:rsid w:val="00534FCA"/>
    <w:rsid w:val="005D0189"/>
    <w:rsid w:val="006057AA"/>
    <w:rsid w:val="00654E5B"/>
    <w:rsid w:val="006558DE"/>
    <w:rsid w:val="00657B3F"/>
    <w:rsid w:val="006863F6"/>
    <w:rsid w:val="006A2AEE"/>
    <w:rsid w:val="006A3E83"/>
    <w:rsid w:val="006C460B"/>
    <w:rsid w:val="00762502"/>
    <w:rsid w:val="007655CD"/>
    <w:rsid w:val="0078190C"/>
    <w:rsid w:val="0079408C"/>
    <w:rsid w:val="007C138E"/>
    <w:rsid w:val="007E339C"/>
    <w:rsid w:val="00820967"/>
    <w:rsid w:val="008462EE"/>
    <w:rsid w:val="008C7374"/>
    <w:rsid w:val="00913F57"/>
    <w:rsid w:val="009156E4"/>
    <w:rsid w:val="009208D3"/>
    <w:rsid w:val="00925373"/>
    <w:rsid w:val="00947F0E"/>
    <w:rsid w:val="00960721"/>
    <w:rsid w:val="0096522E"/>
    <w:rsid w:val="00993731"/>
    <w:rsid w:val="009D7AAC"/>
    <w:rsid w:val="009F087F"/>
    <w:rsid w:val="00A42F34"/>
    <w:rsid w:val="00A91D15"/>
    <w:rsid w:val="00A92B50"/>
    <w:rsid w:val="00AD0486"/>
    <w:rsid w:val="00AE29AD"/>
    <w:rsid w:val="00B1406F"/>
    <w:rsid w:val="00B23169"/>
    <w:rsid w:val="00B56F5E"/>
    <w:rsid w:val="00BC15B9"/>
    <w:rsid w:val="00BC68DF"/>
    <w:rsid w:val="00C05EEB"/>
    <w:rsid w:val="00C42A5D"/>
    <w:rsid w:val="00C43CC4"/>
    <w:rsid w:val="00C66FFF"/>
    <w:rsid w:val="00C86F44"/>
    <w:rsid w:val="00C95A86"/>
    <w:rsid w:val="00CC79D3"/>
    <w:rsid w:val="00CD6145"/>
    <w:rsid w:val="00CE2618"/>
    <w:rsid w:val="00D13048"/>
    <w:rsid w:val="00D64D1F"/>
    <w:rsid w:val="00D736D1"/>
    <w:rsid w:val="00DA02CA"/>
    <w:rsid w:val="00DB5890"/>
    <w:rsid w:val="00DB7FBA"/>
    <w:rsid w:val="00DE11D2"/>
    <w:rsid w:val="00E43D15"/>
    <w:rsid w:val="00ED0EFB"/>
    <w:rsid w:val="00F17646"/>
    <w:rsid w:val="00FA6DD0"/>
    <w:rsid w:val="00FB57E7"/>
    <w:rsid w:val="00FB5FE6"/>
    <w:rsid w:val="00FC23CC"/>
    <w:rsid w:val="00FD7841"/>
    <w:rsid w:val="00FE4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93F2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paragraph" w:styleId="Heading1">
    <w:name w:val="heading 1"/>
    <w:basedOn w:val="Normal"/>
    <w:next w:val="Normal"/>
    <w:link w:val="Heading1Char"/>
    <w:uiPriority w:val="9"/>
    <w:qFormat/>
    <w:rsid w:val="006A3E8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430745"/>
    <w:rPr>
      <w:color w:val="808080"/>
      <w:shd w:val="clear" w:color="auto" w:fill="E6E6E6"/>
    </w:rPr>
  </w:style>
  <w:style w:type="character" w:styleId="CommentReference">
    <w:name w:val="annotation reference"/>
    <w:basedOn w:val="DefaultParagraphFont"/>
    <w:uiPriority w:val="99"/>
    <w:semiHidden/>
    <w:unhideWhenUsed/>
    <w:rsid w:val="00A42F34"/>
    <w:rPr>
      <w:sz w:val="16"/>
      <w:szCs w:val="16"/>
    </w:rPr>
  </w:style>
  <w:style w:type="paragraph" w:styleId="CommentText">
    <w:name w:val="annotation text"/>
    <w:basedOn w:val="Normal"/>
    <w:link w:val="CommentTextChar"/>
    <w:uiPriority w:val="99"/>
    <w:semiHidden/>
    <w:unhideWhenUsed/>
    <w:rsid w:val="00A42F34"/>
    <w:rPr>
      <w:sz w:val="20"/>
      <w:szCs w:val="20"/>
    </w:rPr>
  </w:style>
  <w:style w:type="character" w:customStyle="1" w:styleId="CommentTextChar">
    <w:name w:val="Comment Text Char"/>
    <w:basedOn w:val="DefaultParagraphFont"/>
    <w:link w:val="CommentText"/>
    <w:uiPriority w:val="99"/>
    <w:semiHidden/>
    <w:rsid w:val="00A42F3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42F34"/>
    <w:rPr>
      <w:b/>
      <w:bCs/>
    </w:rPr>
  </w:style>
  <w:style w:type="character" w:customStyle="1" w:styleId="CommentSubjectChar">
    <w:name w:val="Comment Subject Char"/>
    <w:basedOn w:val="CommentTextChar"/>
    <w:link w:val="CommentSubject"/>
    <w:uiPriority w:val="99"/>
    <w:semiHidden/>
    <w:rsid w:val="00A42F34"/>
    <w:rPr>
      <w:rFonts w:ascii="Arial" w:hAnsi="Arial"/>
      <w:b/>
      <w:bCs/>
      <w:sz w:val="20"/>
      <w:szCs w:val="20"/>
    </w:rPr>
  </w:style>
  <w:style w:type="character" w:customStyle="1" w:styleId="Heading1Char">
    <w:name w:val="Heading 1 Char"/>
    <w:basedOn w:val="DefaultParagraphFont"/>
    <w:link w:val="Heading1"/>
    <w:uiPriority w:val="9"/>
    <w:rsid w:val="006A3E83"/>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6057AA"/>
    <w:rPr>
      <w:rFonts w:ascii="Arial" w:hAnsi="Arial"/>
    </w:rPr>
  </w:style>
  <w:style w:type="paragraph" w:styleId="Revision">
    <w:name w:val="Revision"/>
    <w:hidden/>
    <w:uiPriority w:val="99"/>
    <w:semiHidden/>
    <w:rsid w:val="00C05EEB"/>
    <w:rPr>
      <w:rFonts w:ascii="Arial" w:hAnsi="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paragraph" w:styleId="Heading1">
    <w:name w:val="heading 1"/>
    <w:basedOn w:val="Normal"/>
    <w:next w:val="Normal"/>
    <w:link w:val="Heading1Char"/>
    <w:uiPriority w:val="9"/>
    <w:qFormat/>
    <w:rsid w:val="006A3E8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430745"/>
    <w:rPr>
      <w:color w:val="808080"/>
      <w:shd w:val="clear" w:color="auto" w:fill="E6E6E6"/>
    </w:rPr>
  </w:style>
  <w:style w:type="character" w:styleId="CommentReference">
    <w:name w:val="annotation reference"/>
    <w:basedOn w:val="DefaultParagraphFont"/>
    <w:uiPriority w:val="99"/>
    <w:semiHidden/>
    <w:unhideWhenUsed/>
    <w:rsid w:val="00A42F34"/>
    <w:rPr>
      <w:sz w:val="16"/>
      <w:szCs w:val="16"/>
    </w:rPr>
  </w:style>
  <w:style w:type="paragraph" w:styleId="CommentText">
    <w:name w:val="annotation text"/>
    <w:basedOn w:val="Normal"/>
    <w:link w:val="CommentTextChar"/>
    <w:uiPriority w:val="99"/>
    <w:semiHidden/>
    <w:unhideWhenUsed/>
    <w:rsid w:val="00A42F34"/>
    <w:rPr>
      <w:sz w:val="20"/>
      <w:szCs w:val="20"/>
    </w:rPr>
  </w:style>
  <w:style w:type="character" w:customStyle="1" w:styleId="CommentTextChar">
    <w:name w:val="Comment Text Char"/>
    <w:basedOn w:val="DefaultParagraphFont"/>
    <w:link w:val="CommentText"/>
    <w:uiPriority w:val="99"/>
    <w:semiHidden/>
    <w:rsid w:val="00A42F3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42F34"/>
    <w:rPr>
      <w:b/>
      <w:bCs/>
    </w:rPr>
  </w:style>
  <w:style w:type="character" w:customStyle="1" w:styleId="CommentSubjectChar">
    <w:name w:val="Comment Subject Char"/>
    <w:basedOn w:val="CommentTextChar"/>
    <w:link w:val="CommentSubject"/>
    <w:uiPriority w:val="99"/>
    <w:semiHidden/>
    <w:rsid w:val="00A42F34"/>
    <w:rPr>
      <w:rFonts w:ascii="Arial" w:hAnsi="Arial"/>
      <w:b/>
      <w:bCs/>
      <w:sz w:val="20"/>
      <w:szCs w:val="20"/>
    </w:rPr>
  </w:style>
  <w:style w:type="character" w:customStyle="1" w:styleId="Heading1Char">
    <w:name w:val="Heading 1 Char"/>
    <w:basedOn w:val="DefaultParagraphFont"/>
    <w:link w:val="Heading1"/>
    <w:uiPriority w:val="9"/>
    <w:rsid w:val="006A3E83"/>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6057AA"/>
    <w:rPr>
      <w:rFonts w:ascii="Arial" w:hAnsi="Arial"/>
    </w:rPr>
  </w:style>
  <w:style w:type="paragraph" w:styleId="Revision">
    <w:name w:val="Revision"/>
    <w:hidden/>
    <w:uiPriority w:val="99"/>
    <w:semiHidden/>
    <w:rsid w:val="00C05EE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849">
      <w:bodyDiv w:val="1"/>
      <w:marLeft w:val="0"/>
      <w:marRight w:val="0"/>
      <w:marTop w:val="0"/>
      <w:marBottom w:val="0"/>
      <w:divBdr>
        <w:top w:val="none" w:sz="0" w:space="0" w:color="auto"/>
        <w:left w:val="none" w:sz="0" w:space="0" w:color="auto"/>
        <w:bottom w:val="none" w:sz="0" w:space="0" w:color="auto"/>
        <w:right w:val="none" w:sz="0" w:space="0" w:color="auto"/>
      </w:divBdr>
    </w:div>
    <w:div w:id="226039424">
      <w:bodyDiv w:val="1"/>
      <w:marLeft w:val="0"/>
      <w:marRight w:val="0"/>
      <w:marTop w:val="0"/>
      <w:marBottom w:val="0"/>
      <w:divBdr>
        <w:top w:val="none" w:sz="0" w:space="0" w:color="auto"/>
        <w:left w:val="none" w:sz="0" w:space="0" w:color="auto"/>
        <w:bottom w:val="none" w:sz="0" w:space="0" w:color="auto"/>
        <w:right w:val="none" w:sz="0" w:space="0" w:color="auto"/>
      </w:divBdr>
    </w:div>
    <w:div w:id="713390271">
      <w:bodyDiv w:val="1"/>
      <w:marLeft w:val="0"/>
      <w:marRight w:val="0"/>
      <w:marTop w:val="0"/>
      <w:marBottom w:val="0"/>
      <w:divBdr>
        <w:top w:val="none" w:sz="0" w:space="0" w:color="auto"/>
        <w:left w:val="none" w:sz="0" w:space="0" w:color="auto"/>
        <w:bottom w:val="none" w:sz="0" w:space="0" w:color="auto"/>
        <w:right w:val="none" w:sz="0" w:space="0" w:color="auto"/>
      </w:divBdr>
    </w:div>
    <w:div w:id="738208499">
      <w:bodyDiv w:val="1"/>
      <w:marLeft w:val="0"/>
      <w:marRight w:val="0"/>
      <w:marTop w:val="0"/>
      <w:marBottom w:val="0"/>
      <w:divBdr>
        <w:top w:val="none" w:sz="0" w:space="0" w:color="auto"/>
        <w:left w:val="none" w:sz="0" w:space="0" w:color="auto"/>
        <w:bottom w:val="none" w:sz="0" w:space="0" w:color="auto"/>
        <w:right w:val="none" w:sz="0" w:space="0" w:color="auto"/>
      </w:divBdr>
    </w:div>
    <w:div w:id="766656782">
      <w:bodyDiv w:val="1"/>
      <w:marLeft w:val="0"/>
      <w:marRight w:val="0"/>
      <w:marTop w:val="0"/>
      <w:marBottom w:val="0"/>
      <w:divBdr>
        <w:top w:val="none" w:sz="0" w:space="0" w:color="auto"/>
        <w:left w:val="none" w:sz="0" w:space="0" w:color="auto"/>
        <w:bottom w:val="none" w:sz="0" w:space="0" w:color="auto"/>
        <w:right w:val="none" w:sz="0" w:space="0" w:color="auto"/>
      </w:divBdr>
    </w:div>
    <w:div w:id="927617621">
      <w:bodyDiv w:val="1"/>
      <w:marLeft w:val="0"/>
      <w:marRight w:val="0"/>
      <w:marTop w:val="0"/>
      <w:marBottom w:val="0"/>
      <w:divBdr>
        <w:top w:val="none" w:sz="0" w:space="0" w:color="auto"/>
        <w:left w:val="none" w:sz="0" w:space="0" w:color="auto"/>
        <w:bottom w:val="none" w:sz="0" w:space="0" w:color="auto"/>
        <w:right w:val="none" w:sz="0" w:space="0" w:color="auto"/>
      </w:divBdr>
      <w:divsChild>
        <w:div w:id="1841458021">
          <w:marLeft w:val="0"/>
          <w:marRight w:val="0"/>
          <w:marTop w:val="0"/>
          <w:marBottom w:val="195"/>
          <w:divBdr>
            <w:top w:val="none" w:sz="0" w:space="0" w:color="auto"/>
            <w:left w:val="none" w:sz="0" w:space="0" w:color="auto"/>
            <w:bottom w:val="none" w:sz="0" w:space="0" w:color="auto"/>
            <w:right w:val="none" w:sz="0" w:space="0" w:color="auto"/>
          </w:divBdr>
        </w:div>
      </w:divsChild>
    </w:div>
    <w:div w:id="975139990">
      <w:bodyDiv w:val="1"/>
      <w:marLeft w:val="0"/>
      <w:marRight w:val="0"/>
      <w:marTop w:val="0"/>
      <w:marBottom w:val="0"/>
      <w:divBdr>
        <w:top w:val="none" w:sz="0" w:space="0" w:color="auto"/>
        <w:left w:val="none" w:sz="0" w:space="0" w:color="auto"/>
        <w:bottom w:val="none" w:sz="0" w:space="0" w:color="auto"/>
        <w:right w:val="none" w:sz="0" w:space="0" w:color="auto"/>
      </w:divBdr>
    </w:div>
    <w:div w:id="1514537078">
      <w:bodyDiv w:val="1"/>
      <w:marLeft w:val="0"/>
      <w:marRight w:val="0"/>
      <w:marTop w:val="0"/>
      <w:marBottom w:val="0"/>
      <w:divBdr>
        <w:top w:val="none" w:sz="0" w:space="0" w:color="auto"/>
        <w:left w:val="none" w:sz="0" w:space="0" w:color="auto"/>
        <w:bottom w:val="none" w:sz="0" w:space="0" w:color="auto"/>
        <w:right w:val="none" w:sz="0" w:space="0" w:color="auto"/>
      </w:divBdr>
    </w:div>
    <w:div w:id="20940857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yperlink" Target="https://twitter.com/pbspressroom" TargetMode="External"/><Relationship Id="rId21" Type="http://schemas.openxmlformats.org/officeDocument/2006/relationships/hyperlink" Target="mailto:Missy_Greenberg@dkcnews.com" TargetMode="External"/><Relationship Id="rId22" Type="http://schemas.openxmlformats.org/officeDocument/2006/relationships/hyperlink" Target="http://pressroom.pbs.org/"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header" Target="header2.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1.jpg"/><Relationship Id="rId11" Type="http://schemas.openxmlformats.org/officeDocument/2006/relationships/hyperlink" Target="http://pbs.org/" TargetMode="External"/><Relationship Id="rId12" Type="http://schemas.openxmlformats.org/officeDocument/2006/relationships/hyperlink" Target="http://shoppbs.org/" TargetMode="External"/><Relationship Id="rId13" Type="http://schemas.openxmlformats.org/officeDocument/2006/relationships/hyperlink" Target="http://www.pbs.org/" TargetMode="External"/><Relationship Id="rId14" Type="http://schemas.openxmlformats.org/officeDocument/2006/relationships/hyperlink" Target="http://pbskids.org/" TargetMode="External"/><Relationship Id="rId15" Type="http://schemas.openxmlformats.org/officeDocument/2006/relationships/hyperlink" Target="http://www.pbs.org/" TargetMode="External"/><Relationship Id="rId16" Type="http://schemas.openxmlformats.org/officeDocument/2006/relationships/hyperlink" Target="https://twitter.com/pbs" TargetMode="External"/><Relationship Id="rId17" Type="http://schemas.openxmlformats.org/officeDocument/2006/relationships/hyperlink" Target="https://www.facebook.com/pbs" TargetMode="External"/><Relationship Id="rId18" Type="http://schemas.openxmlformats.org/officeDocument/2006/relationships/hyperlink" Target="http://www.pbs.org/anywhere/home/" TargetMode="External"/><Relationship Id="rId19" Type="http://schemas.openxmlformats.org/officeDocument/2006/relationships/hyperlink" Target="http://pressroom.pbs.org/"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98512677FC5E4492BB839024F366B0" ma:contentTypeVersion="11" ma:contentTypeDescription="Create a new document." ma:contentTypeScope="" ma:versionID="15b2165735981d0ecc03552331e61b63">
  <xsd:schema xmlns:xsd="http://www.w3.org/2001/XMLSchema" xmlns:xs="http://www.w3.org/2001/XMLSchema" xmlns:p="http://schemas.microsoft.com/office/2006/metadata/properties" xmlns:ns2="86bfc68e-25d6-441b-810b-ff73a7be46b0" xmlns:ns3="3516554b-9844-48b5-bdfc-152f139fb2aa" xmlns:ns4="6ba6a3e1-7229-4dee-adca-807fd642e2f0" targetNamespace="http://schemas.microsoft.com/office/2006/metadata/properties" ma:root="true" ma:fieldsID="f439e7fdd807a3b437ef18de1bc6dd1a" ns2:_="" ns3:_="" ns4:_="">
    <xsd:import namespace="86bfc68e-25d6-441b-810b-ff73a7be46b0"/>
    <xsd:import namespace="3516554b-9844-48b5-bdfc-152f139fb2aa"/>
    <xsd:import namespace="6ba6a3e1-7229-4dee-adca-807fd642e2f0"/>
    <xsd:element name="properties">
      <xsd:complexType>
        <xsd:sequence>
          <xsd:element name="documentManagement">
            <xsd:complexType>
              <xsd:all>
                <xsd:element ref="ns2:SharedWithUsers" minOccurs="0"/>
                <xsd:element ref="ns2:SharingHintHash"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fc68e-25d6-441b-810b-ff73a7be46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16554b-9844-48b5-bdfc-152f139fb2aa" elementFormDefault="qualified">
    <xsd:import namespace="http://schemas.microsoft.com/office/2006/documentManagement/types"/>
    <xsd:import namespace="http://schemas.microsoft.com/office/infopath/2007/PartnerControls"/>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a6a3e1-7229-4dee-adca-807fd642e2f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45484-A66F-4985-84CA-16D7756134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68E9B7-1B43-404A-89CB-9DEC276AA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fc68e-25d6-441b-810b-ff73a7be46b0"/>
    <ds:schemaRef ds:uri="3516554b-9844-48b5-bdfc-152f139fb2aa"/>
    <ds:schemaRef ds:uri="6ba6a3e1-7229-4dee-adca-807fd642e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2F8479-157F-4651-A16F-89001EEEAF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785</Words>
  <Characters>4479</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Lara Davidson</cp:lastModifiedBy>
  <cp:revision>3</cp:revision>
  <dcterms:created xsi:type="dcterms:W3CDTF">2018-05-21T21:05:00Z</dcterms:created>
  <dcterms:modified xsi:type="dcterms:W3CDTF">2018-05-21T21:11:00Z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0x010100A498512677FC5E4492BB839024F366B0</vt:lpwstr>
  </property>
</Properties>
</file>