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1C244" w14:textId="77777777" w:rsidR="00082369" w:rsidRPr="00CC26B8" w:rsidRDefault="002B483E" w:rsidP="00CC26B8">
      <w:pPr>
        <w:pStyle w:val="PBSHeadline"/>
      </w:pPr>
      <w:r>
        <w:t>TIME SCANNERS to Premiere July 1, 2014 on PBS</w:t>
      </w:r>
    </w:p>
    <w:p w14:paraId="33F69720" w14:textId="77777777" w:rsidR="00E21FD1" w:rsidRDefault="002B483E" w:rsidP="00FA662C">
      <w:pPr>
        <w:pStyle w:val="PBSDateHeadline"/>
      </w:pPr>
      <w:r>
        <w:t>Three-Part Series Airs Tuesdays, July 1 to 15,</w:t>
      </w:r>
      <w:r w:rsidR="00FA662C">
        <w:t xml:space="preserve"> </w:t>
      </w:r>
      <w:r w:rsidRPr="002B483E">
        <w:t>8:00-9:00 p.m. ET</w:t>
      </w:r>
    </w:p>
    <w:p w14:paraId="16107A2C" w14:textId="77777777" w:rsidR="00CC26B8" w:rsidRDefault="00CC26B8" w:rsidP="005C3981"/>
    <w:p w14:paraId="112BB1C5" w14:textId="77777777" w:rsidR="002B483E" w:rsidRDefault="00CC26B8" w:rsidP="002B483E">
      <w:pPr>
        <w:pStyle w:val="PBSSubHead"/>
      </w:pPr>
      <w:r>
        <w:t>–</w:t>
      </w:r>
      <w:r w:rsidR="002B483E">
        <w:t xml:space="preserve"> Ground</w:t>
      </w:r>
      <w:r w:rsidR="006C0D10">
        <w:t>b</w:t>
      </w:r>
      <w:r w:rsidR="002B483E">
        <w:t xml:space="preserve">reaking New Series Uncovers the Engineering Mysteries of the </w:t>
      </w:r>
    </w:p>
    <w:p w14:paraId="544F867E" w14:textId="77777777" w:rsidR="005C3981" w:rsidRDefault="002B483E" w:rsidP="002B483E">
      <w:pPr>
        <w:pStyle w:val="PBSSubHead"/>
      </w:pPr>
      <w:r>
        <w:t xml:space="preserve">Ancient World’s Most Iconic Structures for the First Time </w:t>
      </w:r>
      <w:r w:rsidR="00CC26B8">
        <w:t>–</w:t>
      </w:r>
    </w:p>
    <w:p w14:paraId="09E764E5" w14:textId="77777777" w:rsidR="006973BA" w:rsidRDefault="006973BA" w:rsidP="002B483E">
      <w:pPr>
        <w:pStyle w:val="PBSSubHead"/>
      </w:pPr>
    </w:p>
    <w:p w14:paraId="0D1665DC" w14:textId="77777777" w:rsidR="000715A3" w:rsidRPr="00D26031" w:rsidRDefault="00213AC8" w:rsidP="002B483E">
      <w:pPr>
        <w:pStyle w:val="PBSSubHead"/>
      </w:pPr>
      <w:r w:rsidRPr="00107B87">
        <w:t xml:space="preserve">– </w:t>
      </w:r>
      <w:r w:rsidR="000715A3" w:rsidRPr="00107B87">
        <w:t xml:space="preserve">Series Leads Into HISTORY DETECTIVES SPECIAL INVESTIGATIONS </w:t>
      </w:r>
      <w:r w:rsidRPr="00107B87">
        <w:t>–</w:t>
      </w:r>
      <w:r>
        <w:t xml:space="preserve"> </w:t>
      </w:r>
      <w:r w:rsidR="000715A3">
        <w:t xml:space="preserve"> </w:t>
      </w:r>
    </w:p>
    <w:p w14:paraId="2F4E5308" w14:textId="77777777" w:rsidR="00C729F0" w:rsidRDefault="00C729F0" w:rsidP="005C3981"/>
    <w:tbl>
      <w:tblPr>
        <w:tblpPr w:leftFromText="180" w:rightFromText="180" w:vertAnchor="text" w:tblpY="1"/>
        <w:tblOverlap w:val="never"/>
        <w:tblW w:w="0" w:type="auto"/>
        <w:tblLook w:val="01E0" w:firstRow="1" w:lastRow="1" w:firstColumn="1" w:lastColumn="1" w:noHBand="0" w:noVBand="0"/>
      </w:tblPr>
      <w:tblGrid>
        <w:gridCol w:w="4541"/>
      </w:tblGrid>
      <w:tr w:rsidR="00C729F0" w14:paraId="6A4AB2A0" w14:textId="77777777" w:rsidTr="00E63157">
        <w:trPr>
          <w:trHeight w:val="1322"/>
        </w:trPr>
        <w:tc>
          <w:tcPr>
            <w:tcW w:w="4541" w:type="dxa"/>
            <w:shd w:val="clear" w:color="auto" w:fill="auto"/>
          </w:tcPr>
          <w:p w14:paraId="6AD436E4" w14:textId="77777777" w:rsidR="00C729F0" w:rsidRDefault="00E63157" w:rsidP="00584472">
            <w:bookmarkStart w:id="0" w:name="_GoBack"/>
            <w:r>
              <w:rPr>
                <w:noProof/>
              </w:rPr>
              <w:drawing>
                <wp:inline distT="0" distB="0" distL="0" distR="0" wp14:anchorId="3D3687E4" wp14:editId="700801E1">
                  <wp:extent cx="2746375" cy="2326449"/>
                  <wp:effectExtent l="0" t="0" r="0" b="0"/>
                  <wp:docPr id="5" name="Picture 5" descr="PromoDocs:New Promo Docs Folder:PI Photos:Summer 2014:Time Scanners:TIME SCANNERS - PETRA - PUBLICITY STILLS:IMG_0366 Steve Exterior Pet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moDocs:New Promo Docs Folder:PI Photos:Summer 2014:Time Scanners:TIME SCANNERS - PETRA - PUBLICITY STILLS:IMG_0366 Steve Exterior Petra.jpg"/>
                          <pic:cNvPicPr>
                            <a:picLocks noChangeAspect="1" noChangeArrowheads="1"/>
                          </pic:cNvPicPr>
                        </pic:nvPicPr>
                        <pic:blipFill rotWithShape="1">
                          <a:blip r:embed="rId9" cstate="print">
                            <a:extLst>
                              <a:ext uri="{28A0092B-C50C-407E-A947-70E740481C1C}">
                                <a14:useLocalDpi xmlns:a14="http://schemas.microsoft.com/office/drawing/2010/main"/>
                              </a:ext>
                            </a:extLst>
                          </a:blip>
                          <a:srcRect/>
                          <a:stretch/>
                        </pic:blipFill>
                        <pic:spPr bwMode="auto">
                          <a:xfrm>
                            <a:off x="0" y="0"/>
                            <a:ext cx="2747099" cy="2327062"/>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tc>
      </w:tr>
      <w:tr w:rsidR="00E449C2" w14:paraId="59B19ED8" w14:textId="77777777" w:rsidTr="00E63157">
        <w:trPr>
          <w:trHeight w:val="757"/>
        </w:trPr>
        <w:tc>
          <w:tcPr>
            <w:tcW w:w="4541" w:type="dxa"/>
            <w:shd w:val="clear" w:color="auto" w:fill="auto"/>
          </w:tcPr>
          <w:p w14:paraId="4EB3903F" w14:textId="77777777" w:rsidR="00D26031" w:rsidRDefault="003C5DEF" w:rsidP="003C5DEF">
            <w:pPr>
              <w:pStyle w:val="PBSCaption"/>
              <w:framePr w:hSpace="0" w:wrap="auto" w:vAnchor="margin" w:yAlign="inline"/>
              <w:suppressOverlap w:val="0"/>
            </w:pPr>
            <w:r>
              <w:t xml:space="preserve">Steve Burrows </w:t>
            </w:r>
            <w:r w:rsidR="00FA662C">
              <w:t xml:space="preserve">in front of the </w:t>
            </w:r>
            <w:r>
              <w:t>Monastery at Petra</w:t>
            </w:r>
            <w:r w:rsidR="00FA662C">
              <w:t xml:space="preserve">. (Credit: Oliver Graham/Atlantic Productions) </w:t>
            </w:r>
          </w:p>
        </w:tc>
      </w:tr>
    </w:tbl>
    <w:p w14:paraId="0E27BC22" w14:textId="77777777" w:rsidR="00717678" w:rsidRDefault="003F1D61" w:rsidP="006946E2">
      <w:pPr>
        <w:autoSpaceDE w:val="0"/>
        <w:autoSpaceDN w:val="0"/>
        <w:adjustRightInd w:val="0"/>
        <w:ind w:right="50"/>
      </w:pPr>
      <w:r w:rsidRPr="003F1D61">
        <w:t xml:space="preserve">With cutting-edge technology that can “read” buildings, ruins and landscapes from ancient worlds, </w:t>
      </w:r>
      <w:r w:rsidR="008249CC" w:rsidRPr="003F1D61">
        <w:rPr>
          <w:b/>
        </w:rPr>
        <w:t>TIME SCANNERS</w:t>
      </w:r>
      <w:r w:rsidR="008249CC">
        <w:rPr>
          <w:b/>
        </w:rPr>
        <w:t>,</w:t>
      </w:r>
      <w:r w:rsidR="008249CC" w:rsidRPr="008249CC">
        <w:t xml:space="preserve"> </w:t>
      </w:r>
      <w:r w:rsidR="008249CC">
        <w:t>a three-part series premiering July 1, 2014</w:t>
      </w:r>
      <w:r w:rsidR="003816C1">
        <w:t>, at 8:00 p.m. ET</w:t>
      </w:r>
      <w:r w:rsidR="008249CC">
        <w:t xml:space="preserve"> on PBS,</w:t>
      </w:r>
      <w:r w:rsidR="008249CC" w:rsidRPr="003F1D61">
        <w:t xml:space="preserve"> </w:t>
      </w:r>
      <w:r w:rsidRPr="003F1D61">
        <w:t>reveals physical and forensic history, allowing viewers to reach out and touch the past</w:t>
      </w:r>
      <w:r w:rsidR="008249CC">
        <w:t xml:space="preserve">. </w:t>
      </w:r>
      <w:r w:rsidR="00EC7560">
        <w:t>Paving the way for an exciting new approach to documentary filmmaking, new laser technology explores the world’s most iconic sites in a way never before seen, surprising</w:t>
      </w:r>
      <w:r w:rsidR="008F3B66">
        <w:t xml:space="preserve"> even</w:t>
      </w:r>
      <w:r w:rsidR="00EC7560">
        <w:t xml:space="preserve"> the experts. </w:t>
      </w:r>
      <w:r w:rsidR="009763AB">
        <w:t xml:space="preserve">Steve Burrows, one of the world’s foremost structural engineers - and the brains behind the famous Bird’s Nest Stadium in Beijing - leads a team of investigators, including pioneering laser-scanning researchers, to unlock the secrets of the world’s greatest engineering achievements. </w:t>
      </w:r>
      <w:r w:rsidR="008249CC">
        <w:t>Hosted by Dallas Campbell</w:t>
      </w:r>
      <w:r w:rsidR="00533C60">
        <w:t xml:space="preserve"> (“Bang Goes the Theory”)</w:t>
      </w:r>
      <w:r w:rsidR="008249CC">
        <w:t xml:space="preserve">, each </w:t>
      </w:r>
      <w:r w:rsidR="00A14F03">
        <w:t>episode</w:t>
      </w:r>
      <w:r w:rsidR="008249CC">
        <w:t xml:space="preserve"> provide</w:t>
      </w:r>
      <w:r w:rsidR="006C0D10">
        <w:t>s</w:t>
      </w:r>
      <w:r w:rsidR="008249CC">
        <w:t xml:space="preserve"> unprecedented answers </w:t>
      </w:r>
      <w:r w:rsidR="00A14F03">
        <w:t>to</w:t>
      </w:r>
      <w:r w:rsidR="008249CC">
        <w:t xml:space="preserve"> </w:t>
      </w:r>
      <w:r w:rsidR="00A727B3">
        <w:t xml:space="preserve">the </w:t>
      </w:r>
      <w:r w:rsidR="00A14F03">
        <w:t>scientific secrets</w:t>
      </w:r>
      <w:r w:rsidR="008249CC">
        <w:t xml:space="preserve"> behind </w:t>
      </w:r>
      <w:r w:rsidR="00A14F03">
        <w:t xml:space="preserve">the </w:t>
      </w:r>
      <w:r w:rsidR="008249CC">
        <w:t>historical landmarks.</w:t>
      </w:r>
      <w:r w:rsidR="003816C1">
        <w:t xml:space="preserve"> Also debuting on July 1 is HISTORY DETECTIVES SPECIAL INVESTIGATION</w:t>
      </w:r>
      <w:r w:rsidR="00921BF9">
        <w:t>S at 9:00 p.m</w:t>
      </w:r>
      <w:r w:rsidR="003816C1">
        <w:t>.</w:t>
      </w:r>
    </w:p>
    <w:p w14:paraId="25691AE7" w14:textId="77777777" w:rsidR="008249CC" w:rsidRDefault="008249CC" w:rsidP="006946E2">
      <w:pPr>
        <w:autoSpaceDE w:val="0"/>
        <w:autoSpaceDN w:val="0"/>
        <w:adjustRightInd w:val="0"/>
        <w:ind w:right="50"/>
      </w:pPr>
    </w:p>
    <w:p w14:paraId="4C39CC62" w14:textId="77777777" w:rsidR="008249CC" w:rsidRDefault="00A727B3" w:rsidP="006946E2">
      <w:pPr>
        <w:autoSpaceDE w:val="0"/>
        <w:autoSpaceDN w:val="0"/>
        <w:adjustRightInd w:val="0"/>
        <w:ind w:right="50"/>
      </w:pPr>
      <w:r>
        <w:rPr>
          <w:b/>
        </w:rPr>
        <w:t>TIME SCANNERS</w:t>
      </w:r>
      <w:r>
        <w:t xml:space="preserve"> premieres with </w:t>
      </w:r>
      <w:r>
        <w:rPr>
          <w:b/>
        </w:rPr>
        <w:t xml:space="preserve">“Egyptian Pyramids” </w:t>
      </w:r>
      <w:r>
        <w:t xml:space="preserve">on July 1. </w:t>
      </w:r>
      <w:r w:rsidR="00CB4680" w:rsidRPr="00CB4680">
        <w:t>The team travels to Egypt to scan the pyramids — the tombs of the mighty pharaohs — to find out how the necropol</w:t>
      </w:r>
      <w:r w:rsidR="003B2E9E">
        <w:t>e</w:t>
      </w:r>
      <w:r w:rsidR="00CB4680" w:rsidRPr="00CB4680">
        <w:t>s evolved from simple mud-brick structures to the most impressive buildings in the ancient world. They use their laser technology to scan Djoser’s Step Pyramid at Saqqara, Meidum’s collapsed pyramid, the mysterious Bent Pyramid at Dashur and t</w:t>
      </w:r>
      <w:r w:rsidR="009763AB">
        <w:t xml:space="preserve">he famous Great Pyramid at Giza, and finally establish the true location of the King’s Burial Chamber in the Great Pyramid. </w:t>
      </w:r>
    </w:p>
    <w:p w14:paraId="6062BBD8" w14:textId="77777777" w:rsidR="00CB4680" w:rsidRDefault="00CB4680" w:rsidP="006946E2">
      <w:pPr>
        <w:autoSpaceDE w:val="0"/>
        <w:autoSpaceDN w:val="0"/>
        <w:adjustRightInd w:val="0"/>
        <w:ind w:right="50"/>
      </w:pPr>
    </w:p>
    <w:p w14:paraId="46CD2B0E" w14:textId="77777777" w:rsidR="00CB4680" w:rsidRDefault="009763AB" w:rsidP="006946E2">
      <w:pPr>
        <w:autoSpaceDE w:val="0"/>
        <w:autoSpaceDN w:val="0"/>
        <w:adjustRightInd w:val="0"/>
        <w:ind w:right="50"/>
      </w:pPr>
      <w:r>
        <w:t xml:space="preserve">On July 8, </w:t>
      </w:r>
      <w:r w:rsidR="00CB4680" w:rsidRPr="00CB4680">
        <w:t xml:space="preserve">Burrows takes his team of experts to </w:t>
      </w:r>
      <w:r w:rsidR="003B2E9E">
        <w:t>“</w:t>
      </w:r>
      <w:r w:rsidR="00CB4680" w:rsidRPr="005E25D3">
        <w:rPr>
          <w:b/>
        </w:rPr>
        <w:t>St Paul’s Cathedral</w:t>
      </w:r>
      <w:r w:rsidR="003B2E9E">
        <w:rPr>
          <w:b/>
        </w:rPr>
        <w:t>”</w:t>
      </w:r>
      <w:r w:rsidR="00CB4680" w:rsidRPr="00CB4680">
        <w:t xml:space="preserve"> in London</w:t>
      </w:r>
      <w:r>
        <w:t>, famed as the location of the marriage of Prince Charles and Lady Diana Spencer. They venture</w:t>
      </w:r>
      <w:r w:rsidR="00CB4680" w:rsidRPr="00CB4680">
        <w:t xml:space="preserve"> inside the majestic dome to explore its groundbreaking three-part structure; determine how the cathedral’s architect, Sir Christopher Wren, overcame unstable foundations and immense structural forces to support his dome; and investigate how the cathedral survived a direct hit by a German bomb during the London Blitz. The laser scans produce genuine revelations and give the team new insight into this iconic architectural masterpiece.</w:t>
      </w:r>
      <w:r w:rsidR="00CB4680">
        <w:t xml:space="preserve"> </w:t>
      </w:r>
    </w:p>
    <w:p w14:paraId="47F98CE8" w14:textId="77777777" w:rsidR="00CB4680" w:rsidRDefault="00CB4680" w:rsidP="006946E2">
      <w:pPr>
        <w:autoSpaceDE w:val="0"/>
        <w:autoSpaceDN w:val="0"/>
        <w:adjustRightInd w:val="0"/>
        <w:ind w:right="50"/>
      </w:pPr>
    </w:p>
    <w:p w14:paraId="4B9F6B6F" w14:textId="77777777" w:rsidR="00CB4680" w:rsidRDefault="00CB4680" w:rsidP="006946E2">
      <w:pPr>
        <w:autoSpaceDE w:val="0"/>
        <w:autoSpaceDN w:val="0"/>
        <w:adjustRightInd w:val="0"/>
        <w:ind w:right="50"/>
        <w:rPr>
          <w:lang w:val="en-GB"/>
        </w:rPr>
      </w:pPr>
      <w:r>
        <w:t xml:space="preserve">The final installment </w:t>
      </w:r>
      <w:r>
        <w:rPr>
          <w:b/>
        </w:rPr>
        <w:t xml:space="preserve">“Petra” </w:t>
      </w:r>
      <w:r>
        <w:t xml:space="preserve">premieres on July 15 with the </w:t>
      </w:r>
      <w:r w:rsidRPr="00CB4680">
        <w:t xml:space="preserve">team of laser-scanning experts </w:t>
      </w:r>
      <w:r w:rsidR="008F3B66">
        <w:t xml:space="preserve">venturing </w:t>
      </w:r>
      <w:r w:rsidRPr="00CB4680">
        <w:t xml:space="preserve">to Jordan to scan the ancient desert city of Petra. Using 3D laser-scanning technology, </w:t>
      </w:r>
      <w:r>
        <w:t>Burrows</w:t>
      </w:r>
      <w:r w:rsidRPr="00CB4680">
        <w:t xml:space="preserve"> wants to uncover </w:t>
      </w:r>
      <w:r w:rsidR="008F3B66">
        <w:t>the city’s</w:t>
      </w:r>
      <w:r w:rsidR="008F3B66" w:rsidRPr="00CB4680">
        <w:t xml:space="preserve"> </w:t>
      </w:r>
      <w:r w:rsidRPr="00CB4680">
        <w:t>construction secrets and shed new light on this architectural wonderland lost to the West for more than 1,000 years.</w:t>
      </w:r>
      <w:r w:rsidR="00FA662C">
        <w:t xml:space="preserve"> </w:t>
      </w:r>
      <w:r w:rsidR="00FA662C" w:rsidRPr="00FA662C">
        <w:rPr>
          <w:lang w:val="en-GB"/>
        </w:rPr>
        <w:t>How did Nabatean stonemasons carve Petra’s largest building – the Monastery – out of a mountainside?</w:t>
      </w:r>
      <w:r w:rsidR="00FA662C">
        <w:rPr>
          <w:lang w:val="en-GB"/>
        </w:rPr>
        <w:t xml:space="preserve"> And what lies hidden underneath the city?</w:t>
      </w:r>
    </w:p>
    <w:p w14:paraId="3DE96248" w14:textId="77777777" w:rsidR="001D399B" w:rsidRDefault="001D399B" w:rsidP="006946E2">
      <w:pPr>
        <w:autoSpaceDE w:val="0"/>
        <w:autoSpaceDN w:val="0"/>
        <w:adjustRightInd w:val="0"/>
        <w:ind w:right="50"/>
        <w:rPr>
          <w:lang w:val="en-GB"/>
        </w:rPr>
      </w:pPr>
    </w:p>
    <w:p w14:paraId="3D6C3FA5" w14:textId="77777777" w:rsidR="001D399B" w:rsidRDefault="001D399B" w:rsidP="006946E2">
      <w:pPr>
        <w:autoSpaceDE w:val="0"/>
        <w:autoSpaceDN w:val="0"/>
        <w:adjustRightInd w:val="0"/>
        <w:ind w:right="50"/>
        <w:rPr>
          <w:lang w:val="en-GB"/>
        </w:rPr>
      </w:pPr>
      <w:r w:rsidRPr="00107B87">
        <w:rPr>
          <w:lang w:val="en-GB"/>
        </w:rPr>
        <w:t xml:space="preserve">At </w:t>
      </w:r>
      <w:r w:rsidR="006F4969" w:rsidRPr="00107B87">
        <w:rPr>
          <w:lang w:val="en-GB"/>
        </w:rPr>
        <w:t xml:space="preserve">9:00 p.m., </w:t>
      </w:r>
      <w:r w:rsidR="006F4969" w:rsidRPr="00107B87">
        <w:rPr>
          <w:b/>
          <w:lang w:val="en-GB"/>
        </w:rPr>
        <w:t>HISTORY DETECTIVES SPECIAL INVESTIGATIONS</w:t>
      </w:r>
      <w:r w:rsidR="006F4969" w:rsidRPr="00107B87">
        <w:rPr>
          <w:lang w:val="en-GB"/>
        </w:rPr>
        <w:t xml:space="preserve"> </w:t>
      </w:r>
      <w:r w:rsidR="006D5575" w:rsidRPr="00107B87">
        <w:rPr>
          <w:b/>
          <w:lang w:val="en-GB"/>
        </w:rPr>
        <w:t>(HDSI)</w:t>
      </w:r>
      <w:r w:rsidR="006D5575" w:rsidRPr="00107B87">
        <w:rPr>
          <w:lang w:val="en-GB"/>
        </w:rPr>
        <w:t xml:space="preserve"> </w:t>
      </w:r>
      <w:r w:rsidR="006F4969" w:rsidRPr="00107B87">
        <w:rPr>
          <w:lang w:val="en-GB"/>
        </w:rPr>
        <w:t>delv</w:t>
      </w:r>
      <w:r w:rsidR="003816C1">
        <w:rPr>
          <w:lang w:val="en-GB"/>
        </w:rPr>
        <w:t>es</w:t>
      </w:r>
      <w:r w:rsidR="006F4969" w:rsidRPr="00107B87">
        <w:rPr>
          <w:lang w:val="en-GB"/>
        </w:rPr>
        <w:t xml:space="preserve"> into the past to explore some of America’s most intriguing mysteries. Four episodes intr</w:t>
      </w:r>
      <w:r w:rsidR="006D5575" w:rsidRPr="00107B87">
        <w:rPr>
          <w:lang w:val="en-GB"/>
        </w:rPr>
        <w:t xml:space="preserve">oduce the fresh perspective of </w:t>
      </w:r>
      <w:r w:rsidR="006F4969" w:rsidRPr="00107B87">
        <w:rPr>
          <w:lang w:val="en-GB"/>
        </w:rPr>
        <w:t>a new detective and focus on a single story per hour. In each episode, vet</w:t>
      </w:r>
      <w:r w:rsidR="006D5575" w:rsidRPr="00107B87">
        <w:rPr>
          <w:lang w:val="en-GB"/>
        </w:rPr>
        <w:t>e</w:t>
      </w:r>
      <w:r w:rsidR="00E63157">
        <w:rPr>
          <w:lang w:val="en-GB"/>
        </w:rPr>
        <w:t xml:space="preserve">ran detectives </w:t>
      </w:r>
      <w:proofErr w:type="spellStart"/>
      <w:r w:rsidR="00E63157">
        <w:rPr>
          <w:lang w:val="en-GB"/>
        </w:rPr>
        <w:t>Tu</w:t>
      </w:r>
      <w:r w:rsidR="006F4969" w:rsidRPr="00107B87">
        <w:rPr>
          <w:lang w:val="en-GB"/>
        </w:rPr>
        <w:t>kufu</w:t>
      </w:r>
      <w:proofErr w:type="spellEnd"/>
      <w:r w:rsidR="006F4969" w:rsidRPr="00107B87">
        <w:rPr>
          <w:lang w:val="en-GB"/>
        </w:rPr>
        <w:t xml:space="preserve"> Zuberi and Wes Cowan join forces with new host Kaiama Glover to prove a single iconic mystery from America’s past. The reformatted eleventh season of HISTORY DETECTIVES </w:t>
      </w:r>
      <w:r w:rsidR="00213AC8" w:rsidRPr="00107B87">
        <w:rPr>
          <w:lang w:val="en-GB"/>
        </w:rPr>
        <w:t xml:space="preserve">airs </w:t>
      </w:r>
      <w:r w:rsidR="009F6DB5" w:rsidRPr="00107B87">
        <w:rPr>
          <w:lang w:val="en-GB"/>
        </w:rPr>
        <w:t>Tuesdays, July 1-22, 2014, 9:00-10:00 p.m. ET</w:t>
      </w:r>
      <w:r w:rsidR="00921BF9">
        <w:rPr>
          <w:lang w:val="en-GB"/>
        </w:rPr>
        <w:t>.</w:t>
      </w:r>
    </w:p>
    <w:p w14:paraId="7CD26E76" w14:textId="77777777" w:rsidR="00FA662C" w:rsidRDefault="00FA662C" w:rsidP="006946E2">
      <w:pPr>
        <w:autoSpaceDE w:val="0"/>
        <w:autoSpaceDN w:val="0"/>
        <w:adjustRightInd w:val="0"/>
        <w:ind w:right="50"/>
        <w:rPr>
          <w:lang w:val="en-GB"/>
        </w:rPr>
      </w:pPr>
    </w:p>
    <w:p w14:paraId="2FE496AF" w14:textId="77777777" w:rsidR="00FA662C" w:rsidRPr="00CB4680" w:rsidRDefault="00FA662C" w:rsidP="006946E2">
      <w:pPr>
        <w:autoSpaceDE w:val="0"/>
        <w:autoSpaceDN w:val="0"/>
        <w:adjustRightInd w:val="0"/>
        <w:ind w:right="50"/>
      </w:pPr>
      <w:r w:rsidRPr="005E25D3">
        <w:rPr>
          <w:b/>
        </w:rPr>
        <w:t>TIME SCANNERS</w:t>
      </w:r>
      <w:r>
        <w:t xml:space="preserve"> is produced by Atlantic Productions. Lara Acastar is the series producer. Anthony Geffen is executive producer.</w:t>
      </w:r>
    </w:p>
    <w:p w14:paraId="6F758E1D" w14:textId="77777777" w:rsidR="0017182C" w:rsidRDefault="0017182C" w:rsidP="00161641">
      <w:pPr>
        <w:autoSpaceDE w:val="0"/>
        <w:autoSpaceDN w:val="0"/>
        <w:adjustRightInd w:val="0"/>
        <w:ind w:right="50"/>
        <w:rPr>
          <w:b/>
          <w:bCs/>
          <w:bdr w:val="none" w:sz="0" w:space="0" w:color="auto" w:frame="1"/>
        </w:rPr>
      </w:pPr>
    </w:p>
    <w:p w14:paraId="0BD9E6E0" w14:textId="77777777" w:rsidR="0033300B" w:rsidRDefault="0033300B" w:rsidP="00161641">
      <w:pPr>
        <w:autoSpaceDE w:val="0"/>
        <w:autoSpaceDN w:val="0"/>
        <w:adjustRightInd w:val="0"/>
        <w:ind w:right="50"/>
        <w:rPr>
          <w:b/>
          <w:bCs/>
          <w:bdr w:val="none" w:sz="0" w:space="0" w:color="auto" w:frame="1"/>
        </w:rPr>
      </w:pPr>
      <w:r>
        <w:rPr>
          <w:b/>
          <w:bCs/>
          <w:bdr w:val="none" w:sz="0" w:space="0" w:color="auto" w:frame="1"/>
        </w:rPr>
        <w:t>About The Center for Advanced Spatial Technologies (CAST)</w:t>
      </w:r>
    </w:p>
    <w:p w14:paraId="417AC810" w14:textId="77777777" w:rsidR="0033300B" w:rsidRPr="0033300B" w:rsidRDefault="0033300B" w:rsidP="00161641">
      <w:pPr>
        <w:autoSpaceDE w:val="0"/>
        <w:autoSpaceDN w:val="0"/>
        <w:adjustRightInd w:val="0"/>
        <w:ind w:right="50"/>
        <w:rPr>
          <w:bCs/>
          <w:bdr w:val="none" w:sz="0" w:space="0" w:color="auto" w:frame="1"/>
        </w:rPr>
      </w:pPr>
      <w:r w:rsidRPr="0033300B">
        <w:rPr>
          <w:bCs/>
          <w:bdr w:val="none" w:sz="0" w:space="0" w:color="auto" w:frame="1"/>
        </w:rPr>
        <w:t>The Center for Advanced Spatial Technologies (CAST), located at the University of Arkansas, focuses on research, education, and outreach related to geoinformatics and geomatics. Specific areas of research in these fields include GIS, geospatial analysis and modeling, high density survey, enterprise spatial databases, remote sensing, digital photogrammetry, and geospatial data and model interoperability.</w:t>
      </w:r>
    </w:p>
    <w:p w14:paraId="1E59D97E" w14:textId="77777777" w:rsidR="0033300B" w:rsidRDefault="0033300B" w:rsidP="00161641">
      <w:pPr>
        <w:autoSpaceDE w:val="0"/>
        <w:autoSpaceDN w:val="0"/>
        <w:adjustRightInd w:val="0"/>
        <w:ind w:right="50"/>
        <w:rPr>
          <w:b/>
          <w:bCs/>
          <w:bdr w:val="none" w:sz="0" w:space="0" w:color="auto" w:frame="1"/>
        </w:rPr>
      </w:pPr>
    </w:p>
    <w:p w14:paraId="77F97BC8" w14:textId="77777777" w:rsidR="00CB4680" w:rsidRDefault="00CB4680" w:rsidP="00161641">
      <w:pPr>
        <w:autoSpaceDE w:val="0"/>
        <w:autoSpaceDN w:val="0"/>
        <w:adjustRightInd w:val="0"/>
        <w:ind w:right="50"/>
        <w:rPr>
          <w:b/>
          <w:bCs/>
          <w:bdr w:val="none" w:sz="0" w:space="0" w:color="auto" w:frame="1"/>
        </w:rPr>
      </w:pPr>
      <w:r>
        <w:rPr>
          <w:b/>
          <w:bCs/>
          <w:bdr w:val="none" w:sz="0" w:space="0" w:color="auto" w:frame="1"/>
        </w:rPr>
        <w:t>About Atlantic Productions</w:t>
      </w:r>
    </w:p>
    <w:p w14:paraId="390E8CA9" w14:textId="77777777" w:rsidR="00CB4680" w:rsidRPr="00CB4680" w:rsidRDefault="00CB4680" w:rsidP="00CB4680">
      <w:pPr>
        <w:autoSpaceDE w:val="0"/>
        <w:autoSpaceDN w:val="0"/>
        <w:adjustRightInd w:val="0"/>
        <w:ind w:right="50"/>
        <w:rPr>
          <w:bCs/>
          <w:bdr w:val="none" w:sz="0" w:space="0" w:color="auto" w:frame="1"/>
        </w:rPr>
      </w:pPr>
      <w:r w:rsidRPr="00CB4680">
        <w:rPr>
          <w:bCs/>
          <w:bdr w:val="none" w:sz="0" w:space="0" w:color="auto" w:frame="1"/>
        </w:rPr>
        <w:t>Atlantic is now part of a group of companies which covers television, theatrical and IMAX films, apps and computer graphics.  For the last 4 years, it has been making</w:t>
      </w:r>
      <w:r w:rsidR="009763AB">
        <w:rPr>
          <w:bCs/>
          <w:bdr w:val="none" w:sz="0" w:space="0" w:color="auto" w:frame="1"/>
        </w:rPr>
        <w:t xml:space="preserve"> ground breaking </w:t>
      </w:r>
      <w:r w:rsidRPr="00CB4680">
        <w:rPr>
          <w:bCs/>
          <w:bdr w:val="none" w:sz="0" w:space="0" w:color="auto" w:frame="1"/>
        </w:rPr>
        <w:t>4K productions</w:t>
      </w:r>
      <w:r w:rsidR="006C0D10">
        <w:rPr>
          <w:bCs/>
          <w:bdr w:val="none" w:sz="0" w:space="0" w:color="auto" w:frame="1"/>
        </w:rPr>
        <w:t xml:space="preserve"> and 3D films. </w:t>
      </w:r>
      <w:r w:rsidRPr="00CB4680">
        <w:rPr>
          <w:bCs/>
          <w:bdr w:val="none" w:sz="0" w:space="0" w:color="auto" w:frame="1"/>
        </w:rPr>
        <w:t>Their films have won some of the most coveted awards and been seen i</w:t>
      </w:r>
      <w:r>
        <w:rPr>
          <w:bCs/>
          <w:bdr w:val="none" w:sz="0" w:space="0" w:color="auto" w:frame="1"/>
        </w:rPr>
        <w:t xml:space="preserve">n over 100 countries worldwide. </w:t>
      </w:r>
      <w:r w:rsidRPr="00CB4680">
        <w:rPr>
          <w:bCs/>
          <w:bdr w:val="none" w:sz="0" w:space="0" w:color="auto" w:frame="1"/>
        </w:rPr>
        <w:t>Extensive te</w:t>
      </w:r>
      <w:r w:rsidR="006C0D10">
        <w:rPr>
          <w:bCs/>
          <w:bdr w:val="none" w:sz="0" w:space="0" w:color="auto" w:frame="1"/>
        </w:rPr>
        <w:t>levision work include the BAFTA-</w:t>
      </w:r>
      <w:r w:rsidRPr="00CB4680">
        <w:rPr>
          <w:bCs/>
          <w:bdr w:val="none" w:sz="0" w:space="0" w:color="auto" w:frame="1"/>
        </w:rPr>
        <w:t xml:space="preserve">winning </w:t>
      </w:r>
      <w:r w:rsidR="006C0D10">
        <w:rPr>
          <w:bCs/>
          <w:bdr w:val="none" w:sz="0" w:space="0" w:color="auto" w:frame="1"/>
        </w:rPr>
        <w:t>“</w:t>
      </w:r>
      <w:r w:rsidRPr="00CB4680">
        <w:rPr>
          <w:bCs/>
          <w:bdr w:val="none" w:sz="0" w:space="0" w:color="auto" w:frame="1"/>
        </w:rPr>
        <w:t>Flying Monsters 3D</w:t>
      </w:r>
      <w:r w:rsidR="006C0D10">
        <w:rPr>
          <w:bCs/>
          <w:bdr w:val="none" w:sz="0" w:space="0" w:color="auto" w:frame="1"/>
        </w:rPr>
        <w:t>”; the triple Emmy-</w:t>
      </w:r>
      <w:r w:rsidRPr="00CB4680">
        <w:rPr>
          <w:bCs/>
          <w:bdr w:val="none" w:sz="0" w:space="0" w:color="auto" w:frame="1"/>
        </w:rPr>
        <w:t xml:space="preserve">winning </w:t>
      </w:r>
      <w:r w:rsidR="006C0D10">
        <w:rPr>
          <w:bCs/>
          <w:bdr w:val="none" w:sz="0" w:space="0" w:color="auto" w:frame="1"/>
        </w:rPr>
        <w:t>“</w:t>
      </w:r>
      <w:r w:rsidRPr="00CB4680">
        <w:rPr>
          <w:bCs/>
          <w:bdr w:val="none" w:sz="0" w:space="0" w:color="auto" w:frame="1"/>
        </w:rPr>
        <w:t>First Life</w:t>
      </w:r>
      <w:r w:rsidR="006C0D10">
        <w:rPr>
          <w:bCs/>
          <w:bdr w:val="none" w:sz="0" w:space="0" w:color="auto" w:frame="1"/>
        </w:rPr>
        <w:t>”</w:t>
      </w:r>
      <w:r w:rsidRPr="00CB4680">
        <w:rPr>
          <w:bCs/>
          <w:bdr w:val="none" w:sz="0" w:space="0" w:color="auto" w:frame="1"/>
        </w:rPr>
        <w:t xml:space="preserve"> se</w:t>
      </w:r>
      <w:r w:rsidR="006C0D10">
        <w:rPr>
          <w:bCs/>
          <w:bdr w:val="none" w:sz="0" w:space="0" w:color="auto" w:frame="1"/>
        </w:rPr>
        <w:t>ries (BBC/Discovery), the BAFTA-</w:t>
      </w:r>
      <w:r w:rsidRPr="00CB4680">
        <w:rPr>
          <w:bCs/>
          <w:bdr w:val="none" w:sz="0" w:space="0" w:color="auto" w:frame="1"/>
        </w:rPr>
        <w:t xml:space="preserve">nominated series </w:t>
      </w:r>
      <w:r w:rsidR="006C0D10">
        <w:rPr>
          <w:bCs/>
          <w:bdr w:val="none" w:sz="0" w:space="0" w:color="auto" w:frame="1"/>
        </w:rPr>
        <w:t>“</w:t>
      </w:r>
      <w:r w:rsidRPr="00CB4680">
        <w:rPr>
          <w:bCs/>
          <w:bdr w:val="none" w:sz="0" w:space="0" w:color="auto" w:frame="1"/>
        </w:rPr>
        <w:t>Kingdom of Plants</w:t>
      </w:r>
      <w:r w:rsidR="006C0D10">
        <w:rPr>
          <w:bCs/>
          <w:bdr w:val="none" w:sz="0" w:space="0" w:color="auto" w:frame="1"/>
        </w:rPr>
        <w:t>”</w:t>
      </w:r>
      <w:r w:rsidRPr="00CB4680">
        <w:rPr>
          <w:bCs/>
          <w:bdr w:val="none" w:sz="0" w:space="0" w:color="auto" w:frame="1"/>
        </w:rPr>
        <w:t xml:space="preserve"> and the series </w:t>
      </w:r>
      <w:r w:rsidR="006C0D10">
        <w:rPr>
          <w:bCs/>
          <w:bdr w:val="none" w:sz="0" w:space="0" w:color="auto" w:frame="1"/>
        </w:rPr>
        <w:t>“</w:t>
      </w:r>
      <w:r w:rsidRPr="00CB4680">
        <w:rPr>
          <w:bCs/>
          <w:bdr w:val="none" w:sz="0" w:space="0" w:color="auto" w:frame="1"/>
        </w:rPr>
        <w:t>Rise of Animals</w:t>
      </w:r>
      <w:r w:rsidR="006C0D10">
        <w:rPr>
          <w:bCs/>
          <w:bdr w:val="none" w:sz="0" w:space="0" w:color="auto" w:frame="1"/>
        </w:rPr>
        <w:t>”</w:t>
      </w:r>
      <w:r w:rsidRPr="00CB4680">
        <w:rPr>
          <w:bCs/>
          <w:bdr w:val="none" w:sz="0" w:space="0" w:color="auto" w:frame="1"/>
        </w:rPr>
        <w:t xml:space="preserve"> - all with David Att</w:t>
      </w:r>
      <w:r w:rsidR="006C0D10">
        <w:rPr>
          <w:bCs/>
          <w:bdr w:val="none" w:sz="0" w:space="0" w:color="auto" w:frame="1"/>
        </w:rPr>
        <w:t>enborough; the Emmy-</w:t>
      </w:r>
      <w:r w:rsidRPr="00CB4680">
        <w:rPr>
          <w:bCs/>
          <w:bdr w:val="none" w:sz="0" w:space="0" w:color="auto" w:frame="1"/>
        </w:rPr>
        <w:t xml:space="preserve">winning </w:t>
      </w:r>
      <w:r w:rsidR="006C0D10">
        <w:rPr>
          <w:bCs/>
          <w:bdr w:val="none" w:sz="0" w:space="0" w:color="auto" w:frame="1"/>
        </w:rPr>
        <w:t>“</w:t>
      </w:r>
      <w:r w:rsidRPr="00CB4680">
        <w:rPr>
          <w:bCs/>
          <w:bdr w:val="none" w:sz="0" w:space="0" w:color="auto" w:frame="1"/>
        </w:rPr>
        <w:t>Jerusalem: City of Heaven</w:t>
      </w:r>
      <w:r w:rsidR="006C0D10">
        <w:rPr>
          <w:bCs/>
          <w:bdr w:val="none" w:sz="0" w:space="0" w:color="auto" w:frame="1"/>
        </w:rPr>
        <w:t>”</w:t>
      </w:r>
      <w:r w:rsidRPr="00CB4680">
        <w:rPr>
          <w:bCs/>
          <w:bdr w:val="none" w:sz="0" w:space="0" w:color="auto" w:frame="1"/>
        </w:rPr>
        <w:t xml:space="preserve"> (Discovery); the acclaimed PBS/BBC series </w:t>
      </w:r>
      <w:r w:rsidR="006C0D10">
        <w:rPr>
          <w:bCs/>
          <w:bdr w:val="none" w:sz="0" w:space="0" w:color="auto" w:frame="1"/>
        </w:rPr>
        <w:t>“</w:t>
      </w:r>
      <w:r w:rsidRPr="00CB4680">
        <w:rPr>
          <w:bCs/>
          <w:bdr w:val="none" w:sz="0" w:space="0" w:color="auto" w:frame="1"/>
        </w:rPr>
        <w:t>The Greeks: Crucible of Civilisation</w:t>
      </w:r>
      <w:r w:rsidR="006C0D10">
        <w:rPr>
          <w:bCs/>
          <w:bdr w:val="none" w:sz="0" w:space="0" w:color="auto" w:frame="1"/>
        </w:rPr>
        <w:t>”</w:t>
      </w:r>
      <w:r w:rsidRPr="00CB4680">
        <w:rPr>
          <w:bCs/>
          <w:bdr w:val="none" w:sz="0" w:space="0" w:color="auto" w:frame="1"/>
        </w:rPr>
        <w:t xml:space="preserve"> and </w:t>
      </w:r>
      <w:r w:rsidR="006C0D10">
        <w:rPr>
          <w:bCs/>
          <w:bdr w:val="none" w:sz="0" w:space="0" w:color="auto" w:frame="1"/>
        </w:rPr>
        <w:t>“</w:t>
      </w:r>
      <w:r w:rsidRPr="00CB4680">
        <w:rPr>
          <w:bCs/>
          <w:bdr w:val="none" w:sz="0" w:space="0" w:color="auto" w:frame="1"/>
        </w:rPr>
        <w:t>Holy Warriors: Richard the Lionheart and Saladin</w:t>
      </w:r>
      <w:r w:rsidR="006C0D10">
        <w:rPr>
          <w:bCs/>
          <w:bdr w:val="none" w:sz="0" w:space="0" w:color="auto" w:frame="1"/>
        </w:rPr>
        <w:t>”</w:t>
      </w:r>
      <w:r w:rsidRPr="00CB4680">
        <w:rPr>
          <w:bCs/>
          <w:bdr w:val="none" w:sz="0" w:space="0" w:color="auto" w:frame="1"/>
        </w:rPr>
        <w:t xml:space="preserve">; the landmark series </w:t>
      </w:r>
      <w:r w:rsidR="006C0D10">
        <w:rPr>
          <w:bCs/>
          <w:bdr w:val="none" w:sz="0" w:space="0" w:color="auto" w:frame="1"/>
        </w:rPr>
        <w:t>“</w:t>
      </w:r>
      <w:r w:rsidRPr="00CB4680">
        <w:rPr>
          <w:bCs/>
          <w:bdr w:val="none" w:sz="0" w:space="0" w:color="auto" w:frame="1"/>
        </w:rPr>
        <w:t>The Promised Land</w:t>
      </w:r>
      <w:r w:rsidR="006C0D10">
        <w:rPr>
          <w:bCs/>
          <w:bdr w:val="none" w:sz="0" w:space="0" w:color="auto" w:frame="1"/>
        </w:rPr>
        <w:t>”</w:t>
      </w:r>
      <w:r w:rsidRPr="00CB4680">
        <w:rPr>
          <w:bCs/>
          <w:bdr w:val="none" w:sz="0" w:space="0" w:color="auto" w:frame="1"/>
        </w:rPr>
        <w:t xml:space="preserve"> and </w:t>
      </w:r>
      <w:r w:rsidR="006C0D10">
        <w:rPr>
          <w:bCs/>
          <w:bdr w:val="none" w:sz="0" w:space="0" w:color="auto" w:frame="1"/>
        </w:rPr>
        <w:t>“</w:t>
      </w:r>
      <w:r w:rsidRPr="00CB4680">
        <w:rPr>
          <w:bCs/>
          <w:bdr w:val="none" w:sz="0" w:space="0" w:color="auto" w:frame="1"/>
        </w:rPr>
        <w:t>The American Dream</w:t>
      </w:r>
      <w:r w:rsidR="006C0D10">
        <w:rPr>
          <w:bCs/>
          <w:bdr w:val="none" w:sz="0" w:space="0" w:color="auto" w:frame="1"/>
        </w:rPr>
        <w:t>”</w:t>
      </w:r>
      <w:r w:rsidRPr="00CB4680">
        <w:rPr>
          <w:bCs/>
          <w:bdr w:val="none" w:sz="0" w:space="0" w:color="auto" w:frame="1"/>
        </w:rPr>
        <w:t xml:space="preserve"> (BBC/Dis</w:t>
      </w:r>
      <w:r w:rsidR="006C0D10">
        <w:rPr>
          <w:bCs/>
          <w:bdr w:val="none" w:sz="0" w:space="0" w:color="auto" w:frame="1"/>
        </w:rPr>
        <w:t>covery); BAFTA-</w:t>
      </w:r>
      <w:r w:rsidRPr="00CB4680">
        <w:rPr>
          <w:bCs/>
          <w:bdr w:val="none" w:sz="0" w:space="0" w:color="auto" w:frame="1"/>
        </w:rPr>
        <w:t xml:space="preserve">nominated </w:t>
      </w:r>
      <w:r w:rsidR="006C0D10">
        <w:rPr>
          <w:bCs/>
          <w:bdr w:val="none" w:sz="0" w:space="0" w:color="auto" w:frame="1"/>
        </w:rPr>
        <w:t>“Munich: Mossad’s R</w:t>
      </w:r>
      <w:r w:rsidRPr="00CB4680">
        <w:rPr>
          <w:bCs/>
          <w:bdr w:val="none" w:sz="0" w:space="0" w:color="auto" w:frame="1"/>
        </w:rPr>
        <w:t>evenge</w:t>
      </w:r>
      <w:r w:rsidR="006C0D10">
        <w:rPr>
          <w:bCs/>
          <w:bdr w:val="none" w:sz="0" w:space="0" w:color="auto" w:frame="1"/>
        </w:rPr>
        <w:t>”</w:t>
      </w:r>
      <w:r w:rsidRPr="00CB4680">
        <w:rPr>
          <w:bCs/>
          <w:bdr w:val="none" w:sz="0" w:space="0" w:color="auto" w:frame="1"/>
        </w:rPr>
        <w:t xml:space="preserve"> (C4/Discovery); </w:t>
      </w:r>
      <w:r w:rsidR="006C0D10">
        <w:rPr>
          <w:bCs/>
          <w:bdr w:val="none" w:sz="0" w:space="0" w:color="auto" w:frame="1"/>
        </w:rPr>
        <w:t>“</w:t>
      </w:r>
      <w:r w:rsidRPr="00CB4680">
        <w:rPr>
          <w:bCs/>
          <w:bdr w:val="none" w:sz="0" w:space="0" w:color="auto" w:frame="1"/>
        </w:rPr>
        <w:t>Lost Worlds</w:t>
      </w:r>
      <w:r w:rsidR="006C0D10">
        <w:rPr>
          <w:bCs/>
          <w:bdr w:val="none" w:sz="0" w:space="0" w:color="auto" w:frame="1"/>
        </w:rPr>
        <w:t>”</w:t>
      </w:r>
      <w:r w:rsidRPr="00CB4680">
        <w:rPr>
          <w:bCs/>
          <w:bdr w:val="none" w:sz="0" w:space="0" w:color="auto" w:frame="1"/>
        </w:rPr>
        <w:t xml:space="preserve"> series (History), </w:t>
      </w:r>
      <w:r w:rsidR="006C0D10">
        <w:rPr>
          <w:bCs/>
          <w:bdr w:val="none" w:sz="0" w:space="0" w:color="auto" w:frame="1"/>
        </w:rPr>
        <w:t>“</w:t>
      </w:r>
      <w:r w:rsidRPr="00CB4680">
        <w:rPr>
          <w:bCs/>
          <w:bdr w:val="none" w:sz="0" w:space="0" w:color="auto" w:frame="1"/>
        </w:rPr>
        <w:t>Secrets o</w:t>
      </w:r>
      <w:r>
        <w:rPr>
          <w:bCs/>
          <w:bdr w:val="none" w:sz="0" w:space="0" w:color="auto" w:frame="1"/>
        </w:rPr>
        <w:t>f Egypt</w:t>
      </w:r>
      <w:r w:rsidR="006C0D10">
        <w:rPr>
          <w:bCs/>
          <w:bdr w:val="none" w:sz="0" w:space="0" w:color="auto" w:frame="1"/>
        </w:rPr>
        <w:t>”</w:t>
      </w:r>
      <w:r>
        <w:rPr>
          <w:bCs/>
          <w:bdr w:val="none" w:sz="0" w:space="0" w:color="auto" w:frame="1"/>
        </w:rPr>
        <w:t xml:space="preserve"> (National Geographic).</w:t>
      </w:r>
    </w:p>
    <w:p w14:paraId="7E370389" w14:textId="77777777" w:rsidR="00CB4680" w:rsidRDefault="00CB4680" w:rsidP="00161641">
      <w:pPr>
        <w:autoSpaceDE w:val="0"/>
        <w:autoSpaceDN w:val="0"/>
        <w:adjustRightInd w:val="0"/>
        <w:ind w:right="50"/>
        <w:rPr>
          <w:b/>
          <w:bCs/>
          <w:bdr w:val="none" w:sz="0" w:space="0" w:color="auto" w:frame="1"/>
        </w:rPr>
      </w:pPr>
    </w:p>
    <w:p w14:paraId="1F8F9E4D" w14:textId="77777777" w:rsidR="00161641" w:rsidRPr="00161641" w:rsidRDefault="00161641" w:rsidP="00161641">
      <w:pPr>
        <w:autoSpaceDE w:val="0"/>
        <w:autoSpaceDN w:val="0"/>
        <w:adjustRightInd w:val="0"/>
        <w:ind w:right="50"/>
        <w:rPr>
          <w:b/>
          <w:bCs/>
          <w:bdr w:val="none" w:sz="0" w:space="0" w:color="auto" w:frame="1"/>
        </w:rPr>
      </w:pPr>
      <w:r w:rsidRPr="00161641">
        <w:rPr>
          <w:b/>
          <w:bCs/>
          <w:bdr w:val="none" w:sz="0" w:space="0" w:color="auto" w:frame="1"/>
        </w:rPr>
        <w:t>About PBS</w:t>
      </w:r>
      <w:r w:rsidRPr="00161641">
        <w:rPr>
          <w:b/>
          <w:bCs/>
          <w:bdr w:val="none" w:sz="0" w:space="0" w:color="auto" w:frame="1"/>
        </w:rPr>
        <w:br/>
      </w:r>
      <w:r w:rsidR="00E63157">
        <w:fldChar w:fldCharType="begin"/>
      </w:r>
      <w:r w:rsidR="00E63157">
        <w:instrText xml:space="preserve"> HYPERLINK "http://www.pbs.org/" \t "_blank" </w:instrText>
      </w:r>
      <w:r w:rsidR="00E63157">
        <w:fldChar w:fldCharType="separate"/>
      </w:r>
      <w:r w:rsidRPr="00161641">
        <w:rPr>
          <w:rStyle w:val="Hyperlink"/>
          <w:bCs/>
          <w:bdr w:val="none" w:sz="0" w:space="0" w:color="auto" w:frame="1"/>
        </w:rPr>
        <w:t>PBS</w:t>
      </w:r>
      <w:r w:rsidR="00E63157">
        <w:rPr>
          <w:rStyle w:val="Hyperlink"/>
          <w:bCs/>
          <w:bdr w:val="none" w:sz="0" w:space="0" w:color="auto" w:frame="1"/>
        </w:rPr>
        <w:fldChar w:fldCharType="end"/>
      </w:r>
      <w:r w:rsidRPr="00161641">
        <w:rPr>
          <w:bCs/>
          <w:bdr w:val="none" w:sz="0" w:space="0" w:color="auto" w:frame="1"/>
        </w:rPr>
        <w:t xml:space="preserve">, with its over 350 member stations, offers all Americans the opportunity to explore new ideas and new worlds through television and online content. Each month, PBS reaches nearly 109 million people through television and over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r w:rsidR="00E63157">
        <w:fldChar w:fldCharType="begin"/>
      </w:r>
      <w:r w:rsidR="00E63157">
        <w:instrText xml:space="preserve"> HYPERLINK "http://www.pbskids.org/" \t "_blank" </w:instrText>
      </w:r>
      <w:r w:rsidR="00E63157">
        <w:fldChar w:fldCharType="separate"/>
      </w:r>
      <w:r w:rsidRPr="00161641">
        <w:rPr>
          <w:rStyle w:val="Hyperlink"/>
          <w:bCs/>
          <w:bdr w:val="none" w:sz="0" w:space="0" w:color="auto" w:frame="1"/>
        </w:rPr>
        <w:t>pbskids.org</w:t>
      </w:r>
      <w:r w:rsidR="00E63157">
        <w:rPr>
          <w:rStyle w:val="Hyperlink"/>
          <w:bCs/>
          <w:bdr w:val="none" w:sz="0" w:space="0" w:color="auto" w:frame="1"/>
        </w:rPr>
        <w:fldChar w:fldCharType="end"/>
      </w:r>
      <w:r w:rsidRPr="00161641">
        <w:rPr>
          <w:bCs/>
          <w:bdr w:val="none" w:sz="0" w:space="0" w:color="auto" w:frame="1"/>
        </w:rPr>
        <w:t xml:space="preserve">, are parents’ and teachers’ most trusted partners in inspiring and nurturing curiosity and love of learning in children. More information about PBS is available at </w:t>
      </w:r>
      <w:r w:rsidR="00E63157">
        <w:fldChar w:fldCharType="begin"/>
      </w:r>
      <w:r w:rsidR="00E63157">
        <w:instrText xml:space="preserve"> HYPERLINK "http://www.pbs.org/" \t "_blank" </w:instrText>
      </w:r>
      <w:r w:rsidR="00E63157">
        <w:fldChar w:fldCharType="separate"/>
      </w:r>
      <w:r w:rsidRPr="00161641">
        <w:rPr>
          <w:rStyle w:val="Hyperlink"/>
          <w:bCs/>
          <w:bdr w:val="none" w:sz="0" w:space="0" w:color="auto" w:frame="1"/>
        </w:rPr>
        <w:t>www.pbs.org</w:t>
      </w:r>
      <w:r w:rsidR="00E63157">
        <w:rPr>
          <w:rStyle w:val="Hyperlink"/>
          <w:bCs/>
          <w:bdr w:val="none" w:sz="0" w:space="0" w:color="auto" w:frame="1"/>
        </w:rPr>
        <w:fldChar w:fldCharType="end"/>
      </w:r>
      <w:r w:rsidRPr="00161641">
        <w:rPr>
          <w:bCs/>
          <w:bdr w:val="none" w:sz="0" w:space="0" w:color="auto" w:frame="1"/>
        </w:rPr>
        <w:t xml:space="preserve">, one of the leading dot-org websites on the Internet, or by following </w:t>
      </w:r>
      <w:r w:rsidR="00E63157">
        <w:fldChar w:fldCharType="begin"/>
      </w:r>
      <w:r w:rsidR="00E63157">
        <w:instrText xml:space="preserve"> HYPERLINK "http://www.twitter.com/pbs" \t "_blank" </w:instrText>
      </w:r>
      <w:r w:rsidR="00E63157">
        <w:fldChar w:fldCharType="separate"/>
      </w:r>
      <w:r w:rsidRPr="00161641">
        <w:rPr>
          <w:rStyle w:val="Hyperlink"/>
          <w:bCs/>
          <w:bdr w:val="none" w:sz="0" w:space="0" w:color="auto" w:frame="1"/>
        </w:rPr>
        <w:t>PBS on Twitter</w:t>
      </w:r>
      <w:r w:rsidR="00E63157">
        <w:rPr>
          <w:rStyle w:val="Hyperlink"/>
          <w:bCs/>
          <w:bdr w:val="none" w:sz="0" w:space="0" w:color="auto" w:frame="1"/>
        </w:rPr>
        <w:fldChar w:fldCharType="end"/>
      </w:r>
      <w:r w:rsidRPr="00161641">
        <w:rPr>
          <w:bCs/>
          <w:bdr w:val="none" w:sz="0" w:space="0" w:color="auto" w:frame="1"/>
        </w:rPr>
        <w:t xml:space="preserve">, </w:t>
      </w:r>
      <w:r w:rsidR="00E63157">
        <w:lastRenderedPageBreak/>
        <w:fldChar w:fldCharType="begin"/>
      </w:r>
      <w:r w:rsidR="00E63157">
        <w:instrText xml:space="preserve"> HYPERLINK "http://www.facebook.com/pbs" \t "_blank" </w:instrText>
      </w:r>
      <w:r w:rsidR="00E63157">
        <w:fldChar w:fldCharType="separate"/>
      </w:r>
      <w:r w:rsidRPr="00161641">
        <w:rPr>
          <w:rStyle w:val="Hyperlink"/>
          <w:bCs/>
          <w:bdr w:val="none" w:sz="0" w:space="0" w:color="auto" w:frame="1"/>
        </w:rPr>
        <w:t>Facebook</w:t>
      </w:r>
      <w:r w:rsidR="00E63157">
        <w:rPr>
          <w:rStyle w:val="Hyperlink"/>
          <w:bCs/>
          <w:bdr w:val="none" w:sz="0" w:space="0" w:color="auto" w:frame="1"/>
        </w:rPr>
        <w:fldChar w:fldCharType="end"/>
      </w:r>
      <w:r w:rsidRPr="00161641">
        <w:rPr>
          <w:bCs/>
          <w:bdr w:val="none" w:sz="0" w:space="0" w:color="auto" w:frame="1"/>
        </w:rPr>
        <w:t xml:space="preserve"> or through our </w:t>
      </w:r>
      <w:r w:rsidR="00E63157">
        <w:fldChar w:fldCharType="begin"/>
      </w:r>
      <w:r w:rsidR="00E63157">
        <w:instrText xml:space="preserve"> HYPERLINK "http://www.pbs.org/services/mobile/" \t "_blank" </w:instrText>
      </w:r>
      <w:r w:rsidR="00E63157">
        <w:fldChar w:fldCharType="separate"/>
      </w:r>
      <w:r w:rsidRPr="00161641">
        <w:rPr>
          <w:rStyle w:val="Hyperlink"/>
          <w:bCs/>
          <w:bdr w:val="none" w:sz="0" w:space="0" w:color="auto" w:frame="1"/>
        </w:rPr>
        <w:t>apps for mobile devices</w:t>
      </w:r>
      <w:r w:rsidR="00E63157">
        <w:rPr>
          <w:rStyle w:val="Hyperlink"/>
          <w:bCs/>
          <w:bdr w:val="none" w:sz="0" w:space="0" w:color="auto" w:frame="1"/>
        </w:rPr>
        <w:fldChar w:fldCharType="end"/>
      </w:r>
      <w:r w:rsidRPr="00161641">
        <w:rPr>
          <w:bCs/>
          <w:bdr w:val="none" w:sz="0" w:space="0" w:color="auto" w:frame="1"/>
        </w:rPr>
        <w:t xml:space="preserve">. Specific program information and updates for press are available at </w:t>
      </w:r>
      <w:r w:rsidR="00E63157">
        <w:fldChar w:fldCharType="begin"/>
      </w:r>
      <w:r w:rsidR="00E63157">
        <w:instrText xml:space="preserve"> HYPERLINK "http://pressroom.pbs.org/" \t "_blank" </w:instrText>
      </w:r>
      <w:r w:rsidR="00E63157">
        <w:fldChar w:fldCharType="separate"/>
      </w:r>
      <w:r w:rsidRPr="00161641">
        <w:rPr>
          <w:rStyle w:val="Hyperlink"/>
          <w:bCs/>
          <w:bdr w:val="none" w:sz="0" w:space="0" w:color="auto" w:frame="1"/>
        </w:rPr>
        <w:t>pbs.org/pressroom</w:t>
      </w:r>
      <w:r w:rsidR="00E63157">
        <w:rPr>
          <w:rStyle w:val="Hyperlink"/>
          <w:bCs/>
          <w:bdr w:val="none" w:sz="0" w:space="0" w:color="auto" w:frame="1"/>
        </w:rPr>
        <w:fldChar w:fldCharType="end"/>
      </w:r>
      <w:r w:rsidRPr="00161641">
        <w:rPr>
          <w:bCs/>
          <w:bdr w:val="none" w:sz="0" w:space="0" w:color="auto" w:frame="1"/>
        </w:rPr>
        <w:t xml:space="preserve"> or by following </w:t>
      </w:r>
      <w:hyperlink r:id="rId10" w:history="1">
        <w:r>
          <w:rPr>
            <w:rStyle w:val="Hyperlink"/>
            <w:bCs/>
            <w:bdr w:val="none" w:sz="0" w:space="0" w:color="auto" w:frame="1"/>
          </w:rPr>
          <w:t>PBS PressRoom on Twitter</w:t>
        </w:r>
      </w:hyperlink>
      <w:r w:rsidRPr="00161641">
        <w:rPr>
          <w:bCs/>
          <w:bdr w:val="none" w:sz="0" w:space="0" w:color="auto" w:frame="1"/>
        </w:rPr>
        <w:t>.</w:t>
      </w:r>
    </w:p>
    <w:p w14:paraId="63B8A971" w14:textId="77777777" w:rsidR="00717678" w:rsidRDefault="00717678" w:rsidP="006946E2">
      <w:pPr>
        <w:autoSpaceDE w:val="0"/>
        <w:autoSpaceDN w:val="0"/>
        <w:adjustRightInd w:val="0"/>
        <w:ind w:right="50"/>
      </w:pPr>
    </w:p>
    <w:p w14:paraId="3E493A1B" w14:textId="77777777" w:rsidR="00717678" w:rsidRDefault="00717678" w:rsidP="00717678">
      <w:pPr>
        <w:autoSpaceDE w:val="0"/>
        <w:autoSpaceDN w:val="0"/>
        <w:adjustRightInd w:val="0"/>
        <w:ind w:right="50"/>
        <w:jc w:val="center"/>
      </w:pPr>
      <w:r>
        <w:t>– PBS –</w:t>
      </w:r>
    </w:p>
    <w:p w14:paraId="1A46E06C" w14:textId="77777777" w:rsidR="006973BA" w:rsidRDefault="006973BA" w:rsidP="001D399B">
      <w:pPr>
        <w:autoSpaceDE w:val="0"/>
        <w:autoSpaceDN w:val="0"/>
        <w:adjustRightInd w:val="0"/>
        <w:ind w:right="50"/>
      </w:pPr>
    </w:p>
    <w:p w14:paraId="2C1C5512" w14:textId="77777777" w:rsidR="001D399B" w:rsidRDefault="001D399B" w:rsidP="001D399B">
      <w:pPr>
        <w:autoSpaceDE w:val="0"/>
        <w:autoSpaceDN w:val="0"/>
        <w:adjustRightInd w:val="0"/>
        <w:ind w:right="50"/>
      </w:pPr>
      <w:r>
        <w:t xml:space="preserve">For additional information, photos, interviews and more, contact Goodman Media or PBS: </w:t>
      </w:r>
    </w:p>
    <w:p w14:paraId="55F8521A" w14:textId="77777777" w:rsidR="001D399B" w:rsidRDefault="001D399B" w:rsidP="001D399B">
      <w:pPr>
        <w:autoSpaceDE w:val="0"/>
        <w:autoSpaceDN w:val="0"/>
        <w:adjustRightInd w:val="0"/>
        <w:ind w:right="50"/>
      </w:pPr>
    </w:p>
    <w:p w14:paraId="3272A2FC" w14:textId="77777777" w:rsidR="001D399B" w:rsidRDefault="001D399B" w:rsidP="001D399B">
      <w:pPr>
        <w:autoSpaceDE w:val="0"/>
        <w:autoSpaceDN w:val="0"/>
        <w:adjustRightInd w:val="0"/>
        <w:ind w:right="50"/>
      </w:pPr>
      <w:r>
        <w:t>Meghan Newton / Roberta Lee, Goodman Media International for PBS</w:t>
      </w:r>
    </w:p>
    <w:p w14:paraId="72E37AD4" w14:textId="77777777" w:rsidR="001D399B" w:rsidRDefault="001D399B" w:rsidP="001D399B">
      <w:pPr>
        <w:autoSpaceDE w:val="0"/>
        <w:autoSpaceDN w:val="0"/>
        <w:adjustRightInd w:val="0"/>
        <w:ind w:right="50"/>
      </w:pPr>
      <w:r>
        <w:t xml:space="preserve">212-576-2700 </w:t>
      </w:r>
    </w:p>
    <w:p w14:paraId="1BEC1CB1" w14:textId="77777777" w:rsidR="001D399B" w:rsidRDefault="00024373" w:rsidP="001D399B">
      <w:pPr>
        <w:autoSpaceDE w:val="0"/>
        <w:autoSpaceDN w:val="0"/>
        <w:adjustRightInd w:val="0"/>
        <w:ind w:right="50"/>
      </w:pPr>
      <w:hyperlink r:id="rId11" w:history="1">
        <w:r w:rsidR="001D399B" w:rsidRPr="003718A5">
          <w:rPr>
            <w:rStyle w:val="Hyperlink"/>
          </w:rPr>
          <w:t>PBSProgramming@goodmanmedia.com</w:t>
        </w:r>
      </w:hyperlink>
      <w:r w:rsidR="001D399B">
        <w:t xml:space="preserve"> </w:t>
      </w:r>
    </w:p>
    <w:p w14:paraId="4C156793" w14:textId="77777777" w:rsidR="00717678" w:rsidRDefault="00717678" w:rsidP="006973BA">
      <w:pPr>
        <w:autoSpaceDE w:val="0"/>
        <w:autoSpaceDN w:val="0"/>
        <w:adjustRightInd w:val="0"/>
        <w:ind w:right="50"/>
      </w:pPr>
    </w:p>
    <w:p w14:paraId="6C3351DC" w14:textId="77777777" w:rsidR="00717678" w:rsidRDefault="00717678" w:rsidP="00CB4680">
      <w:pPr>
        <w:autoSpaceDE w:val="0"/>
        <w:autoSpaceDN w:val="0"/>
        <w:adjustRightInd w:val="0"/>
        <w:ind w:right="50"/>
      </w:pPr>
      <w:r>
        <w:t xml:space="preserve"> </w:t>
      </w:r>
      <w:r w:rsidR="00CB4680">
        <w:t xml:space="preserve">Jessie Yuhaniak, PBS, 703-739-5364; </w:t>
      </w:r>
      <w:hyperlink r:id="rId12" w:history="1">
        <w:r w:rsidR="00CB4680" w:rsidRPr="00627DB8">
          <w:rPr>
            <w:rStyle w:val="Hyperlink"/>
          </w:rPr>
          <w:t>jayuhaniak@pbs.org</w:t>
        </w:r>
      </w:hyperlink>
    </w:p>
    <w:p w14:paraId="07D84E80" w14:textId="77777777" w:rsidR="00717678" w:rsidRDefault="00717678" w:rsidP="005C3981">
      <w:pPr>
        <w:autoSpaceDE w:val="0"/>
        <w:autoSpaceDN w:val="0"/>
        <w:adjustRightInd w:val="0"/>
        <w:ind w:right="50"/>
      </w:pPr>
    </w:p>
    <w:p w14:paraId="1048356E" w14:textId="77777777" w:rsidR="005C3981" w:rsidRPr="00EC7560" w:rsidRDefault="003C5790" w:rsidP="00EC7560">
      <w:pPr>
        <w:pStyle w:val="PBSReleaseStyle"/>
        <w:rPr>
          <w:i/>
        </w:rPr>
      </w:pPr>
      <w:r w:rsidRPr="003C5790">
        <w:rPr>
          <w:i/>
        </w:rPr>
        <w:t xml:space="preserve">For images and additional up-to-date information on this and other PBS programs, visit PBS PressRoom at </w:t>
      </w:r>
      <w:hyperlink r:id="rId13" w:history="1">
        <w:r w:rsidR="005C2CA3">
          <w:rPr>
            <w:rStyle w:val="Hyperlink"/>
            <w:i/>
          </w:rPr>
          <w:t>pbs.org/pressroom</w:t>
        </w:r>
      </w:hyperlink>
      <w:r w:rsidRPr="003C5790">
        <w:rPr>
          <w:i/>
        </w:rPr>
        <w:t>.</w:t>
      </w:r>
    </w:p>
    <w:sectPr w:rsidR="005C3981" w:rsidRPr="00EC7560" w:rsidSect="00D26031">
      <w:footerReference w:type="default" r:id="rId14"/>
      <w:headerReference w:type="first" r:id="rId15"/>
      <w:footerReference w:type="first" r:id="rId16"/>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ECFDD2" w14:textId="77777777" w:rsidR="00BF6366" w:rsidRDefault="00BF6366">
      <w:r>
        <w:separator/>
      </w:r>
    </w:p>
  </w:endnote>
  <w:endnote w:type="continuationSeparator" w:id="0">
    <w:p w14:paraId="64184EC3" w14:textId="77777777" w:rsidR="00BF6366" w:rsidRDefault="00BF6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DA5B2" w14:textId="77777777" w:rsidR="00BF6366" w:rsidRPr="007E3B8D" w:rsidRDefault="00BF6366"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49A2B5F0" wp14:editId="022A9DCB">
          <wp:extent cx="838200" cy="304800"/>
          <wp:effectExtent l="0" t="0" r="0" b="0"/>
          <wp:docPr id="1" name="Picture 1"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503A885C" w14:textId="77777777" w:rsidR="00BF6366" w:rsidRPr="001C051D" w:rsidRDefault="00024373" w:rsidP="001C051D">
    <w:pPr>
      <w:pStyle w:val="Footer"/>
      <w:spacing w:after="60"/>
      <w:ind w:left="-540" w:right="-490"/>
      <w:jc w:val="center"/>
      <w:rPr>
        <w:rFonts w:ascii="Georgia" w:hAnsi="Georgia" w:cs="Mangal"/>
        <w:color w:val="808080"/>
        <w:sz w:val="19"/>
        <w:szCs w:val="19"/>
      </w:rPr>
    </w:pPr>
    <w:hyperlink r:id="rId2" w:history="1">
      <w:r w:rsidR="00BF6366" w:rsidRPr="001C051D">
        <w:rPr>
          <w:rStyle w:val="Hyperlink"/>
          <w:rFonts w:ascii="Georgia" w:hAnsi="Georgia" w:cs="Mangal"/>
          <w:color w:val="808080"/>
          <w:sz w:val="19"/>
          <w:szCs w:val="19"/>
        </w:rPr>
        <w:t>www.pbs.org</w:t>
      </w:r>
    </w:hyperlink>
  </w:p>
  <w:p w14:paraId="708E246F" w14:textId="77777777" w:rsidR="00BF6366" w:rsidRPr="001C051D" w:rsidRDefault="00BF6366"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1818AF90" w14:textId="77777777" w:rsidR="00BF6366" w:rsidRPr="001C051D" w:rsidRDefault="00BF6366"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5746C" w14:textId="77777777" w:rsidR="00BF6366" w:rsidRPr="00161641" w:rsidRDefault="00BF6366" w:rsidP="00161641">
    <w:pPr>
      <w:pStyle w:val="PBSReleaseStyle"/>
      <w:jc w:val="center"/>
    </w:pPr>
    <w:r>
      <w:t>– more –</w:t>
    </w:r>
  </w:p>
  <w:p w14:paraId="5CF042E0" w14:textId="77777777" w:rsidR="00BF6366" w:rsidRPr="007E3B8D" w:rsidRDefault="00BF6366"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58A9D493" wp14:editId="064CE4A5">
          <wp:extent cx="691515" cy="251460"/>
          <wp:effectExtent l="0" t="0" r="0"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515" cy="251460"/>
                  </a:xfrm>
                  <a:prstGeom prst="rect">
                    <a:avLst/>
                  </a:prstGeom>
                  <a:noFill/>
                  <a:ln>
                    <a:noFill/>
                  </a:ln>
                </pic:spPr>
              </pic:pic>
            </a:graphicData>
          </a:graphic>
        </wp:inline>
      </w:drawing>
    </w:r>
  </w:p>
  <w:p w14:paraId="08427DF2" w14:textId="77777777" w:rsidR="00BF6366" w:rsidRPr="001C051D" w:rsidRDefault="00024373" w:rsidP="001C051D">
    <w:pPr>
      <w:pStyle w:val="Footer"/>
      <w:spacing w:after="60"/>
      <w:ind w:left="-540" w:right="-490"/>
      <w:jc w:val="center"/>
      <w:rPr>
        <w:rFonts w:ascii="Georgia" w:hAnsi="Georgia" w:cs="Mangal"/>
        <w:color w:val="808080"/>
        <w:sz w:val="19"/>
        <w:szCs w:val="19"/>
      </w:rPr>
    </w:pPr>
    <w:hyperlink r:id="rId2" w:history="1">
      <w:r w:rsidR="00BF6366" w:rsidRPr="001C051D">
        <w:rPr>
          <w:rStyle w:val="Hyperlink"/>
          <w:rFonts w:ascii="Georgia" w:hAnsi="Georgia" w:cs="Mangal"/>
          <w:color w:val="808080"/>
          <w:sz w:val="19"/>
          <w:szCs w:val="19"/>
        </w:rPr>
        <w:t>www.pbs.org</w:t>
      </w:r>
    </w:hyperlink>
  </w:p>
  <w:p w14:paraId="79E655F9" w14:textId="77777777" w:rsidR="00BF6366" w:rsidRPr="001C051D" w:rsidRDefault="00BF6366"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147D1FFB" w14:textId="77777777" w:rsidR="00BF6366" w:rsidRPr="001C051D" w:rsidRDefault="00BF6366"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CFC96" w14:textId="77777777" w:rsidR="00BF6366" w:rsidRDefault="00BF6366">
      <w:r>
        <w:separator/>
      </w:r>
    </w:p>
  </w:footnote>
  <w:footnote w:type="continuationSeparator" w:id="0">
    <w:p w14:paraId="61B03C72" w14:textId="77777777" w:rsidR="00BF6366" w:rsidRDefault="00BF636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7CFC8" w14:textId="77777777" w:rsidR="00BF6366" w:rsidRDefault="00BF6366" w:rsidP="007E3B8D">
    <w:pPr>
      <w:pStyle w:val="Header"/>
      <w:jc w:val="center"/>
    </w:pPr>
    <w:r>
      <w:rPr>
        <w:noProof/>
      </w:rPr>
      <w:drawing>
        <wp:inline distT="0" distB="0" distL="0" distR="0" wp14:anchorId="37F433E9" wp14:editId="2E785035">
          <wp:extent cx="905960" cy="1254406"/>
          <wp:effectExtent l="0" t="0" r="0" b="0"/>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960" cy="1254406"/>
                  </a:xfrm>
                  <a:prstGeom prst="rect">
                    <a:avLst/>
                  </a:prstGeom>
                  <a:noFill/>
                  <a:ln>
                    <a:noFill/>
                  </a:ln>
                </pic:spPr>
              </pic:pic>
            </a:graphicData>
          </a:graphic>
        </wp:inline>
      </w:drawing>
    </w:r>
  </w:p>
  <w:p w14:paraId="0C5AF52A" w14:textId="77777777" w:rsidR="00BF6366" w:rsidRDefault="00BF6366" w:rsidP="007E3B8D">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8247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GB" w:vendorID="64" w:dllVersion="131078" w:nlCheck="1" w:checkStyle="1"/>
  <w:activeWritingStyle w:appName="MSWord" w:lang="en-US" w:vendorID="64" w:dllVersion="131078" w:nlCheck="1" w:checkStyle="1"/>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95B"/>
    <w:rsid w:val="00014027"/>
    <w:rsid w:val="00024373"/>
    <w:rsid w:val="00064397"/>
    <w:rsid w:val="000715A3"/>
    <w:rsid w:val="00082369"/>
    <w:rsid w:val="000A1B17"/>
    <w:rsid w:val="000A2895"/>
    <w:rsid w:val="000A2E89"/>
    <w:rsid w:val="000B4DBC"/>
    <w:rsid w:val="00107B87"/>
    <w:rsid w:val="00161641"/>
    <w:rsid w:val="00170E4C"/>
    <w:rsid w:val="0017182C"/>
    <w:rsid w:val="001C051D"/>
    <w:rsid w:val="001D1C54"/>
    <w:rsid w:val="001D399B"/>
    <w:rsid w:val="00213AC8"/>
    <w:rsid w:val="00282A20"/>
    <w:rsid w:val="00296196"/>
    <w:rsid w:val="002B483E"/>
    <w:rsid w:val="0033300B"/>
    <w:rsid w:val="00340DD6"/>
    <w:rsid w:val="003816C1"/>
    <w:rsid w:val="003B2E9E"/>
    <w:rsid w:val="003C5790"/>
    <w:rsid w:val="003C5DEF"/>
    <w:rsid w:val="003D1AD2"/>
    <w:rsid w:val="003F1D61"/>
    <w:rsid w:val="00421C41"/>
    <w:rsid w:val="004560B0"/>
    <w:rsid w:val="00472659"/>
    <w:rsid w:val="00533C60"/>
    <w:rsid w:val="00584472"/>
    <w:rsid w:val="005B747E"/>
    <w:rsid w:val="005C2CA3"/>
    <w:rsid w:val="005C3981"/>
    <w:rsid w:val="005E25D3"/>
    <w:rsid w:val="005E71AE"/>
    <w:rsid w:val="00606D22"/>
    <w:rsid w:val="006864FB"/>
    <w:rsid w:val="006946E2"/>
    <w:rsid w:val="006973BA"/>
    <w:rsid w:val="006A04DD"/>
    <w:rsid w:val="006C0D10"/>
    <w:rsid w:val="006C1336"/>
    <w:rsid w:val="006D5575"/>
    <w:rsid w:val="006F4969"/>
    <w:rsid w:val="006F49C6"/>
    <w:rsid w:val="00717678"/>
    <w:rsid w:val="007E3B8D"/>
    <w:rsid w:val="008249CC"/>
    <w:rsid w:val="00840F0B"/>
    <w:rsid w:val="008730CB"/>
    <w:rsid w:val="008F3B66"/>
    <w:rsid w:val="00921BF9"/>
    <w:rsid w:val="009763AB"/>
    <w:rsid w:val="00984103"/>
    <w:rsid w:val="009F6DB5"/>
    <w:rsid w:val="00A14F03"/>
    <w:rsid w:val="00A25A92"/>
    <w:rsid w:val="00A727B3"/>
    <w:rsid w:val="00AA38C1"/>
    <w:rsid w:val="00AA42C5"/>
    <w:rsid w:val="00AB2F11"/>
    <w:rsid w:val="00B86107"/>
    <w:rsid w:val="00BF0719"/>
    <w:rsid w:val="00BF6366"/>
    <w:rsid w:val="00C000C9"/>
    <w:rsid w:val="00C44376"/>
    <w:rsid w:val="00C729F0"/>
    <w:rsid w:val="00CA4346"/>
    <w:rsid w:val="00CB4680"/>
    <w:rsid w:val="00CC26B8"/>
    <w:rsid w:val="00CE72D7"/>
    <w:rsid w:val="00CF29CF"/>
    <w:rsid w:val="00CF6AA8"/>
    <w:rsid w:val="00D26031"/>
    <w:rsid w:val="00D65321"/>
    <w:rsid w:val="00D77995"/>
    <w:rsid w:val="00E21FD1"/>
    <w:rsid w:val="00E449C2"/>
    <w:rsid w:val="00E47755"/>
    <w:rsid w:val="00E63157"/>
    <w:rsid w:val="00E96137"/>
    <w:rsid w:val="00EA5482"/>
    <w:rsid w:val="00EA595B"/>
    <w:rsid w:val="00EC307B"/>
    <w:rsid w:val="00EC7560"/>
    <w:rsid w:val="00F069E5"/>
    <w:rsid w:val="00F80E50"/>
    <w:rsid w:val="00F82B0D"/>
    <w:rsid w:val="00FA662C"/>
    <w:rsid w:val="00FC6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A820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character" w:styleId="CommentReference">
    <w:name w:val="annotation reference"/>
    <w:basedOn w:val="DefaultParagraphFont"/>
    <w:rsid w:val="003B2E9E"/>
    <w:rPr>
      <w:sz w:val="18"/>
      <w:szCs w:val="18"/>
    </w:rPr>
  </w:style>
  <w:style w:type="paragraph" w:styleId="CommentText">
    <w:name w:val="annotation text"/>
    <w:basedOn w:val="Normal"/>
    <w:link w:val="CommentTextChar"/>
    <w:rsid w:val="003B2E9E"/>
  </w:style>
  <w:style w:type="character" w:customStyle="1" w:styleId="CommentTextChar">
    <w:name w:val="Comment Text Char"/>
    <w:basedOn w:val="DefaultParagraphFont"/>
    <w:link w:val="CommentText"/>
    <w:rsid w:val="003B2E9E"/>
    <w:rPr>
      <w:sz w:val="24"/>
      <w:szCs w:val="24"/>
    </w:rPr>
  </w:style>
  <w:style w:type="paragraph" w:styleId="CommentSubject">
    <w:name w:val="annotation subject"/>
    <w:basedOn w:val="CommentText"/>
    <w:next w:val="CommentText"/>
    <w:link w:val="CommentSubjectChar"/>
    <w:rsid w:val="003B2E9E"/>
    <w:rPr>
      <w:b/>
      <w:bCs/>
      <w:sz w:val="20"/>
      <w:szCs w:val="20"/>
    </w:rPr>
  </w:style>
  <w:style w:type="character" w:customStyle="1" w:styleId="CommentSubjectChar">
    <w:name w:val="Comment Subject Char"/>
    <w:basedOn w:val="CommentTextChar"/>
    <w:link w:val="CommentSubject"/>
    <w:rsid w:val="003B2E9E"/>
    <w:rPr>
      <w:b/>
      <w:bCs/>
      <w:sz w:val="24"/>
      <w:szCs w:val="24"/>
    </w:rPr>
  </w:style>
  <w:style w:type="paragraph" w:styleId="Revision">
    <w:name w:val="Revision"/>
    <w:hidden/>
    <w:uiPriority w:val="71"/>
    <w:rsid w:val="005E25D3"/>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character" w:styleId="CommentReference">
    <w:name w:val="annotation reference"/>
    <w:basedOn w:val="DefaultParagraphFont"/>
    <w:rsid w:val="003B2E9E"/>
    <w:rPr>
      <w:sz w:val="18"/>
      <w:szCs w:val="18"/>
    </w:rPr>
  </w:style>
  <w:style w:type="paragraph" w:styleId="CommentText">
    <w:name w:val="annotation text"/>
    <w:basedOn w:val="Normal"/>
    <w:link w:val="CommentTextChar"/>
    <w:rsid w:val="003B2E9E"/>
  </w:style>
  <w:style w:type="character" w:customStyle="1" w:styleId="CommentTextChar">
    <w:name w:val="Comment Text Char"/>
    <w:basedOn w:val="DefaultParagraphFont"/>
    <w:link w:val="CommentText"/>
    <w:rsid w:val="003B2E9E"/>
    <w:rPr>
      <w:sz w:val="24"/>
      <w:szCs w:val="24"/>
    </w:rPr>
  </w:style>
  <w:style w:type="paragraph" w:styleId="CommentSubject">
    <w:name w:val="annotation subject"/>
    <w:basedOn w:val="CommentText"/>
    <w:next w:val="CommentText"/>
    <w:link w:val="CommentSubjectChar"/>
    <w:rsid w:val="003B2E9E"/>
    <w:rPr>
      <w:b/>
      <w:bCs/>
      <w:sz w:val="20"/>
      <w:szCs w:val="20"/>
    </w:rPr>
  </w:style>
  <w:style w:type="character" w:customStyle="1" w:styleId="CommentSubjectChar">
    <w:name w:val="Comment Subject Char"/>
    <w:basedOn w:val="CommentTextChar"/>
    <w:link w:val="CommentSubject"/>
    <w:rsid w:val="003B2E9E"/>
    <w:rPr>
      <w:b/>
      <w:bCs/>
      <w:sz w:val="24"/>
      <w:szCs w:val="24"/>
    </w:rPr>
  </w:style>
  <w:style w:type="paragraph" w:styleId="Revision">
    <w:name w:val="Revision"/>
    <w:hidden/>
    <w:uiPriority w:val="71"/>
    <w:rsid w:val="005E25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13480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PBSProgramming@goodmanmedia.com" TargetMode="External"/><Relationship Id="rId12" Type="http://schemas.openxmlformats.org/officeDocument/2006/relationships/hyperlink" Target="mailto:jayuhaniak@pbs.org" TargetMode="External"/><Relationship Id="rId13" Type="http://schemas.openxmlformats.org/officeDocument/2006/relationships/hyperlink" Target="http://pressroom.pbs.org/" TargetMode="External"/><Relationship Id="rId14" Type="http://schemas.openxmlformats.org/officeDocument/2006/relationships/footer" Target="footer1.xml"/><Relationship Id="rId15" Type="http://schemas.openxmlformats.org/officeDocument/2006/relationships/header" Target="head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www.twitter.com/pbspressro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8B733C-4F9A-3249-AA7F-D8F77A374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1086</Words>
  <Characters>6195</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7267</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R. Flanagan</dc:creator>
  <cp:lastModifiedBy>Jessie A. Yuhaniak</cp:lastModifiedBy>
  <cp:revision>3</cp:revision>
  <cp:lastPrinted>2009-01-23T17:39:00Z</cp:lastPrinted>
  <dcterms:created xsi:type="dcterms:W3CDTF">2014-05-12T21:50:00Z</dcterms:created>
  <dcterms:modified xsi:type="dcterms:W3CDTF">2014-05-12T21:51:00Z</dcterms:modified>
</cp:coreProperties>
</file>