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F15" w:rsidRDefault="00905F15" w:rsidP="00D43E95"/>
    <w:p w:rsidR="00905F15" w:rsidRDefault="00905F15" w:rsidP="00D43E95"/>
    <w:p w:rsidR="00905F15" w:rsidRPr="000D7E6E" w:rsidRDefault="00905F15" w:rsidP="00AC6089">
      <w:pPr>
        <w:jc w:val="center"/>
        <w:rPr>
          <w:b/>
          <w:sz w:val="32"/>
          <w:szCs w:val="32"/>
        </w:rPr>
      </w:pPr>
      <w:r w:rsidRPr="000D7E6E">
        <w:rPr>
          <w:b/>
          <w:sz w:val="32"/>
          <w:szCs w:val="32"/>
        </w:rPr>
        <w:t>“EL POETA” PREM</w:t>
      </w:r>
      <w:r>
        <w:rPr>
          <w:b/>
          <w:sz w:val="32"/>
          <w:szCs w:val="32"/>
        </w:rPr>
        <w:t>IE</w:t>
      </w:r>
      <w:r w:rsidRPr="000D7E6E">
        <w:rPr>
          <w:b/>
          <w:sz w:val="32"/>
          <w:szCs w:val="32"/>
        </w:rPr>
        <w:t xml:space="preserve">RES AS PART OF THE NEW SEASON OF </w:t>
      </w:r>
      <w:r w:rsidRPr="00BF7036">
        <w:rPr>
          <w:b/>
          <w:i/>
          <w:sz w:val="32"/>
          <w:szCs w:val="32"/>
        </w:rPr>
        <w:t>VOCES</w:t>
      </w:r>
      <w:r w:rsidRPr="000D7E6E">
        <w:rPr>
          <w:b/>
          <w:sz w:val="32"/>
          <w:szCs w:val="32"/>
        </w:rPr>
        <w:t xml:space="preserve"> ON</w:t>
      </w:r>
      <w:r>
        <w:rPr>
          <w:b/>
          <w:sz w:val="32"/>
          <w:szCs w:val="32"/>
        </w:rPr>
        <w:t xml:space="preserve"> MAY 1, 2015 ON PBS</w:t>
      </w:r>
    </w:p>
    <w:p w:rsidR="00905F15" w:rsidRDefault="00905F15" w:rsidP="00D43E95">
      <w:pPr>
        <w:rPr>
          <w:color w:val="464646"/>
          <w:shd w:val="clear" w:color="auto" w:fill="FFFFFF"/>
        </w:rPr>
      </w:pPr>
    </w:p>
    <w:p w:rsidR="00905F15" w:rsidRPr="00E905D9" w:rsidRDefault="00905F15" w:rsidP="000D7E6E">
      <w:pPr>
        <w:jc w:val="center"/>
        <w:rPr>
          <w:b/>
          <w:i/>
          <w:sz w:val="28"/>
          <w:szCs w:val="28"/>
        </w:rPr>
      </w:pPr>
      <w:r w:rsidRPr="00E905D9">
        <w:rPr>
          <w:b/>
          <w:i/>
          <w:sz w:val="28"/>
          <w:szCs w:val="28"/>
          <w:shd w:val="clear" w:color="auto" w:fill="FFFFFF"/>
        </w:rPr>
        <w:t xml:space="preserve">After his only son is </w:t>
      </w:r>
      <w:r>
        <w:rPr>
          <w:b/>
          <w:i/>
          <w:sz w:val="28"/>
          <w:szCs w:val="28"/>
          <w:shd w:val="clear" w:color="auto" w:fill="FFFFFF"/>
        </w:rPr>
        <w:t>killed</w:t>
      </w:r>
      <w:r w:rsidRPr="00E905D9">
        <w:rPr>
          <w:b/>
          <w:i/>
          <w:sz w:val="28"/>
          <w:szCs w:val="28"/>
          <w:shd w:val="clear" w:color="auto" w:fill="FFFFFF"/>
        </w:rPr>
        <w:t xml:space="preserve"> – collateral damage in the ongoing drug war – a famed Mexican poet launches an international crusade to save his country</w:t>
      </w:r>
    </w:p>
    <w:p w:rsidR="00905F15" w:rsidRPr="000D0B82" w:rsidRDefault="00905F15" w:rsidP="00D43E95"/>
    <w:p w:rsidR="00905F15" w:rsidRDefault="00905F15" w:rsidP="00D43E95">
      <w:pPr>
        <w:rPr>
          <w:color w:val="333333"/>
          <w:shd w:val="clear" w:color="auto" w:fill="FFFFFF"/>
        </w:rPr>
      </w:pPr>
      <w:r>
        <w:rPr>
          <w:noProof/>
        </w:rPr>
        <w:pict>
          <v:shapetype id="_x0000_t202" coordsize="21600,21600" o:spt="202" path="m,l,21600r21600,l21600,xe">
            <v:stroke joinstyle="miter"/>
            <v:path gradientshapeok="t" o:connecttype="rect"/>
          </v:shapetype>
          <v:shape id="_x0000_s1026" type="#_x0000_t202" style="position:absolute;margin-left:0;margin-top:-.05pt;width:142.55pt;height:201.6pt;z-index:251658240" wrapcoords="0 0 21600 0 21600 21600 0 21600 0 0" filled="f" stroked="f">
            <v:fill o:detectmouseclick="t"/>
            <v:textbox inset=",7.2pt,,7.2pt">
              <w:txbxContent>
                <w:p w:rsidR="00905F15" w:rsidRDefault="00905F1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8.25pt;height:173.25pt">
                        <v:imagedata r:id="rId7" o:title=""/>
                      </v:shape>
                    </w:pict>
                  </w:r>
                </w:p>
                <w:p w:rsidR="00905F15" w:rsidRPr="001434F6" w:rsidRDefault="00905F15">
                  <w:pPr>
                    <w:rPr>
                      <w:i/>
                      <w:sz w:val="18"/>
                    </w:rPr>
                  </w:pPr>
                  <w:r w:rsidRPr="001434F6">
                    <w:rPr>
                      <w:i/>
                      <w:sz w:val="18"/>
                    </w:rPr>
                    <w:t>Credit: Peter Hapak</w:t>
                  </w:r>
                </w:p>
              </w:txbxContent>
            </v:textbox>
            <w10:wrap type="tight"/>
          </v:shape>
        </w:pict>
      </w:r>
      <w:r>
        <w:rPr>
          <w:color w:val="464646"/>
          <w:shd w:val="clear" w:color="auto" w:fill="FFFFFF"/>
        </w:rPr>
        <w:t xml:space="preserve">(LOS </w:t>
      </w:r>
      <w:smartTag w:uri="urn:schemas-microsoft-com:office:smarttags" w:element="place">
        <w:smartTag w:uri="urn:schemas-microsoft-com:office:smarttags" w:element="City">
          <w:r>
            <w:rPr>
              <w:color w:val="464646"/>
              <w:shd w:val="clear" w:color="auto" w:fill="FFFFFF"/>
            </w:rPr>
            <w:t>ANGELES</w:t>
          </w:r>
        </w:smartTag>
        <w:r>
          <w:rPr>
            <w:color w:val="464646"/>
            <w:shd w:val="clear" w:color="auto" w:fill="FFFFFF"/>
          </w:rPr>
          <w:t xml:space="preserve">, </w:t>
        </w:r>
        <w:smartTag w:uri="urn:schemas-microsoft-com:office:smarttags" w:element="State">
          <w:r>
            <w:rPr>
              <w:color w:val="464646"/>
              <w:shd w:val="clear" w:color="auto" w:fill="FFFFFF"/>
            </w:rPr>
            <w:t>CA</w:t>
          </w:r>
        </w:smartTag>
      </w:smartTag>
      <w:r>
        <w:rPr>
          <w:color w:val="464646"/>
          <w:shd w:val="clear" w:color="auto" w:fill="FFFFFF"/>
        </w:rPr>
        <w:t xml:space="preserve">) </w:t>
      </w:r>
      <w:r w:rsidRPr="000D0B82">
        <w:rPr>
          <w:color w:val="000000"/>
        </w:rPr>
        <w:t>–</w:t>
      </w:r>
      <w:r>
        <w:rPr>
          <w:color w:val="464646"/>
          <w:shd w:val="clear" w:color="auto" w:fill="FFFFFF"/>
        </w:rPr>
        <w:t xml:space="preserve"> Both heartbreaking and inspiring, </w:t>
      </w:r>
      <w:r w:rsidRPr="000D7E6E">
        <w:rPr>
          <w:b/>
          <w:color w:val="464646"/>
          <w:shd w:val="clear" w:color="auto" w:fill="FFFFFF"/>
        </w:rPr>
        <w:t>“El Poeta”</w:t>
      </w:r>
      <w:r>
        <w:rPr>
          <w:color w:val="464646"/>
          <w:shd w:val="clear" w:color="auto" w:fill="FFFFFF"/>
        </w:rPr>
        <w:t xml:space="preserve"> </w:t>
      </w:r>
      <w:r w:rsidRPr="000D0B82">
        <w:rPr>
          <w:color w:val="333333"/>
          <w:shd w:val="clear" w:color="auto" w:fill="FFFFFF"/>
        </w:rPr>
        <w:t xml:space="preserve">tells the story of renowned Mexican poet Javier Sicilia, who ignited mass protests and an ongoing international movement for peace after the </w:t>
      </w:r>
      <w:r>
        <w:rPr>
          <w:color w:val="333333"/>
          <w:shd w:val="clear" w:color="auto" w:fill="FFFFFF"/>
        </w:rPr>
        <w:t>brutal killing</w:t>
      </w:r>
      <w:r w:rsidRPr="000D0B82">
        <w:rPr>
          <w:color w:val="333333"/>
          <w:shd w:val="clear" w:color="auto" w:fill="FFFFFF"/>
        </w:rPr>
        <w:t xml:space="preserve"> of his 24-year-old son Juan Francisco – collateral damage in a drug war that has left more than 100,000 dead or missing</w:t>
      </w:r>
      <w:r>
        <w:rPr>
          <w:color w:val="333333"/>
          <w:shd w:val="clear" w:color="auto" w:fill="FFFFFF"/>
        </w:rPr>
        <w:t xml:space="preserve"> since 2006. A film by Kelly Duane de la Vega and Katie Galloway of Loteria Films, </w:t>
      </w:r>
      <w:r w:rsidRPr="00AC6089">
        <w:rPr>
          <w:b/>
          <w:color w:val="333333"/>
          <w:shd w:val="clear" w:color="auto" w:fill="FFFFFF"/>
        </w:rPr>
        <w:t xml:space="preserve">“El Poeta” </w:t>
      </w:r>
      <w:r>
        <w:rPr>
          <w:color w:val="333333"/>
          <w:shd w:val="clear" w:color="auto" w:fill="FFFFFF"/>
        </w:rPr>
        <w:t>premieres Friday, May 1, 2015, 10:00-11:00 p.m. ET (</w:t>
      </w:r>
      <w:hyperlink r:id="rId8" w:history="1">
        <w:r w:rsidRPr="00055947">
          <w:rPr>
            <w:rStyle w:val="Hyperlink"/>
            <w:shd w:val="clear" w:color="auto" w:fill="FFFFFF"/>
          </w:rPr>
          <w:t>check local listings</w:t>
        </w:r>
      </w:hyperlink>
      <w:r>
        <w:rPr>
          <w:color w:val="333333"/>
          <w:shd w:val="clear" w:color="auto" w:fill="FFFFFF"/>
        </w:rPr>
        <w:t xml:space="preserve">) as part of </w:t>
      </w:r>
      <w:r w:rsidRPr="00AC6089">
        <w:rPr>
          <w:b/>
          <w:color w:val="333333"/>
          <w:shd w:val="clear" w:color="auto" w:fill="FFFFFF"/>
        </w:rPr>
        <w:t>VOCES</w:t>
      </w:r>
      <w:r>
        <w:rPr>
          <w:color w:val="333333"/>
          <w:shd w:val="clear" w:color="auto" w:fill="FFFFFF"/>
        </w:rPr>
        <w:t>, Latino Public Broadcasting’s arts and culture series on PBS, presented by PBS SoCaL.</w:t>
      </w:r>
    </w:p>
    <w:p w:rsidR="00905F15" w:rsidRDefault="00905F15" w:rsidP="00D43E95">
      <w:pPr>
        <w:rPr>
          <w:color w:val="333333"/>
          <w:shd w:val="clear" w:color="auto" w:fill="FFFFFF"/>
        </w:rPr>
      </w:pPr>
    </w:p>
    <w:p w:rsidR="00905F15" w:rsidRDefault="00905F15" w:rsidP="00D43E95">
      <w:pPr>
        <w:rPr>
          <w:color w:val="333333"/>
          <w:shd w:val="clear" w:color="auto" w:fill="FFFFFF"/>
        </w:rPr>
      </w:pPr>
      <w:r>
        <w:rPr>
          <w:color w:val="333333"/>
          <w:shd w:val="clear" w:color="auto" w:fill="FFFFFF"/>
        </w:rPr>
        <w:t>After his son’s death in 2011, and</w:t>
      </w:r>
      <w:r w:rsidRPr="000D0B82">
        <w:rPr>
          <w:color w:val="333333"/>
          <w:shd w:val="clear" w:color="auto" w:fill="FFFFFF"/>
        </w:rPr>
        <w:t xml:space="preserve"> </w:t>
      </w:r>
      <w:r>
        <w:rPr>
          <w:color w:val="333333"/>
          <w:shd w:val="clear" w:color="auto" w:fill="FFFFFF"/>
        </w:rPr>
        <w:t xml:space="preserve">with no end to the bloodshed in sight, </w:t>
      </w:r>
      <w:r w:rsidRPr="000D0B82">
        <w:rPr>
          <w:color w:val="333333"/>
          <w:shd w:val="clear" w:color="auto" w:fill="FFFFFF"/>
        </w:rPr>
        <w:t xml:space="preserve">Sicilia </w:t>
      </w:r>
      <w:r>
        <w:rPr>
          <w:color w:val="333333"/>
          <w:shd w:val="clear" w:color="auto" w:fill="FFFFFF"/>
        </w:rPr>
        <w:t xml:space="preserve">called on the Mexican people to protest the government’s policies, bringing more than 100,000 people to the capital to demand that the government address the devastating impact of the militarized drug war. The movement launched caravans throughout Mexico and then crossed the border to the United States, urging American citizens and lawmakers to acknowledge that America’s appetite for drugs </w:t>
      </w:r>
      <w:r w:rsidRPr="000D0B82">
        <w:rPr>
          <w:color w:val="333333"/>
          <w:shd w:val="clear" w:color="auto" w:fill="FFFFFF"/>
        </w:rPr>
        <w:t>(the U.S. constitutes 90% of the market for Mexican drugs)</w:t>
      </w:r>
      <w:r>
        <w:rPr>
          <w:color w:val="333333"/>
          <w:shd w:val="clear" w:color="auto" w:fill="FFFFFF"/>
        </w:rPr>
        <w:t xml:space="preserve"> and</w:t>
      </w:r>
      <w:r w:rsidRPr="000D0B82">
        <w:rPr>
          <w:color w:val="333333"/>
          <w:shd w:val="clear" w:color="auto" w:fill="FFFFFF"/>
        </w:rPr>
        <w:t xml:space="preserve"> loose gun laws</w:t>
      </w:r>
      <w:r>
        <w:rPr>
          <w:color w:val="333333"/>
          <w:shd w:val="clear" w:color="auto" w:fill="FFFFFF"/>
        </w:rPr>
        <w:t xml:space="preserve"> have fueled the ongoing war</w:t>
      </w:r>
      <w:r w:rsidRPr="000D0B82">
        <w:rPr>
          <w:color w:val="333333"/>
          <w:shd w:val="clear" w:color="auto" w:fill="FFFFFF"/>
        </w:rPr>
        <w:t xml:space="preserve">. </w:t>
      </w:r>
      <w:r>
        <w:rPr>
          <w:color w:val="333333"/>
          <w:shd w:val="clear" w:color="auto" w:fill="FFFFFF"/>
        </w:rPr>
        <w:t>As Senator Dick Durbin says in the film, “</w:t>
      </w:r>
      <w:smartTag w:uri="urn:schemas-microsoft-com:office:smarttags" w:element="country-region">
        <w:r>
          <w:rPr>
            <w:color w:val="333333"/>
            <w:shd w:val="clear" w:color="auto" w:fill="FFFFFF"/>
          </w:rPr>
          <w:t>Mexico</w:t>
        </w:r>
      </w:smartTag>
      <w:r>
        <w:rPr>
          <w:color w:val="333333"/>
          <w:shd w:val="clear" w:color="auto" w:fill="FFFFFF"/>
        </w:rPr>
        <w:t xml:space="preserve"> and </w:t>
      </w:r>
      <w:smartTag w:uri="urn:schemas-microsoft-com:office:smarttags" w:element="place">
        <w:smartTag w:uri="urn:schemas-microsoft-com:office:smarttags" w:element="country-region">
          <w:r>
            <w:rPr>
              <w:color w:val="333333"/>
              <w:shd w:val="clear" w:color="auto" w:fill="FFFFFF"/>
            </w:rPr>
            <w:t>America</w:t>
          </w:r>
        </w:smartTag>
      </w:smartTag>
      <w:r>
        <w:rPr>
          <w:color w:val="333333"/>
          <w:shd w:val="clear" w:color="auto" w:fill="FFFFFF"/>
        </w:rPr>
        <w:t xml:space="preserve"> are in this together and there’s enough blame to go around.” </w:t>
      </w:r>
    </w:p>
    <w:p w:rsidR="00905F15" w:rsidRDefault="00905F15" w:rsidP="00D43E95">
      <w:pPr>
        <w:rPr>
          <w:color w:val="333333"/>
          <w:shd w:val="clear" w:color="auto" w:fill="FFFFFF"/>
        </w:rPr>
      </w:pPr>
    </w:p>
    <w:p w:rsidR="00905F15" w:rsidRDefault="00905F15" w:rsidP="00A47666">
      <w:pPr>
        <w:rPr>
          <w:color w:val="333333"/>
          <w:shd w:val="clear" w:color="auto" w:fill="FFFFFF"/>
        </w:rPr>
      </w:pPr>
      <w:r>
        <w:rPr>
          <w:color w:val="333333"/>
          <w:shd w:val="clear" w:color="auto" w:fill="FFFFFF"/>
        </w:rPr>
        <w:t xml:space="preserve">Filmed over the course of three years, </w:t>
      </w:r>
      <w:r w:rsidRPr="00A47666">
        <w:rPr>
          <w:b/>
          <w:color w:val="333333"/>
          <w:shd w:val="clear" w:color="auto" w:fill="FFFFFF"/>
        </w:rPr>
        <w:t>“El Poeta”</w:t>
      </w:r>
      <w:r>
        <w:rPr>
          <w:color w:val="333333"/>
          <w:shd w:val="clear" w:color="auto" w:fill="FFFFFF"/>
        </w:rPr>
        <w:t xml:space="preserve"> follows the journey of Sicilia and his movement as they make their way from Mexico’s most embattled cities </w:t>
      </w:r>
      <w:r w:rsidRPr="00B21672">
        <w:t>–</w:t>
      </w:r>
      <w:r>
        <w:rPr>
          <w:color w:val="333333"/>
          <w:shd w:val="clear" w:color="auto" w:fill="FFFFFF"/>
        </w:rPr>
        <w:t xml:space="preserve">  Juarez, Chihuahua,  Durango and others </w:t>
      </w:r>
      <w:r w:rsidRPr="00B21672">
        <w:t>–</w:t>
      </w:r>
      <w:r>
        <w:rPr>
          <w:color w:val="333333"/>
          <w:shd w:val="clear" w:color="auto" w:fill="FFFFFF"/>
        </w:rPr>
        <w:t xml:space="preserve"> to the U.S. Inspired by the international movements of 1968 and the American civil rights movement, Sicilia’s </w:t>
      </w:r>
      <w:r>
        <w:rPr>
          <w:shd w:val="clear" w:color="auto" w:fill="FFFFFF"/>
        </w:rPr>
        <w:t>“</w:t>
      </w:r>
      <w:hyperlink r:id="rId9" w:tgtFrame="_hplink" w:history="1">
        <w:r w:rsidRPr="00E905D9">
          <w:rPr>
            <w:rStyle w:val="Hyperlink"/>
            <w:color w:val="auto"/>
            <w:u w:val="none"/>
            <w:bdr w:val="none" w:sz="0" w:space="0" w:color="auto" w:frame="1"/>
            <w:shd w:val="clear" w:color="auto" w:fill="FFFFFF"/>
          </w:rPr>
          <w:t>Caravan for Peace with Justice and Dign</w:t>
        </w:r>
      </w:hyperlink>
      <w:r w:rsidRPr="00E905D9">
        <w:t xml:space="preserve">ity” </w:t>
      </w:r>
      <w:r w:rsidRPr="00E905D9">
        <w:rPr>
          <w:color w:val="333333"/>
          <w:shd w:val="clear" w:color="auto" w:fill="FFFFFF"/>
        </w:rPr>
        <w:t>travel</w:t>
      </w:r>
      <w:r>
        <w:rPr>
          <w:color w:val="333333"/>
          <w:shd w:val="clear" w:color="auto" w:fill="FFFFFF"/>
        </w:rPr>
        <w:t xml:space="preserve"> from the southwest to deep south cities including</w:t>
      </w:r>
      <w:r w:rsidRPr="00E905D9">
        <w:rPr>
          <w:color w:val="333333"/>
          <w:shd w:val="clear" w:color="auto" w:fill="FFFFFF"/>
        </w:rPr>
        <w:t xml:space="preserve"> Jackson and Selma</w:t>
      </w:r>
      <w:r>
        <w:rPr>
          <w:color w:val="333333"/>
          <w:shd w:val="clear" w:color="auto" w:fill="FFFFFF"/>
        </w:rPr>
        <w:t xml:space="preserve">. Along the way, they meet with prominent </w:t>
      </w:r>
      <w:r w:rsidRPr="00E905D9">
        <w:rPr>
          <w:color w:val="333333"/>
          <w:shd w:val="clear" w:color="auto" w:fill="FFFFFF"/>
        </w:rPr>
        <w:t>su</w:t>
      </w:r>
      <w:r>
        <w:rPr>
          <w:color w:val="333333"/>
          <w:shd w:val="clear" w:color="auto" w:fill="FFFFFF"/>
        </w:rPr>
        <w:t>pporters including Congressman John Lewis and UFW founder Dolores Huerta, who speaks alongside Sicilia in the national’s capitol.</w:t>
      </w:r>
    </w:p>
    <w:p w:rsidR="00905F15" w:rsidRDefault="00905F15" w:rsidP="00A47666">
      <w:pPr>
        <w:rPr>
          <w:color w:val="333333"/>
          <w:shd w:val="clear" w:color="auto" w:fill="FFFFFF"/>
        </w:rPr>
      </w:pPr>
    </w:p>
    <w:p w:rsidR="00905F15" w:rsidRPr="000D0B82" w:rsidRDefault="00905F15" w:rsidP="00A47666">
      <w:r w:rsidRPr="000D0B82">
        <w:rPr>
          <w:color w:val="000000"/>
        </w:rPr>
        <w:t>Drawing on the philosophical, artistic and spiritual dimensions of Sicilia</w:t>
      </w:r>
      <w:r>
        <w:rPr>
          <w:color w:val="000000"/>
        </w:rPr>
        <w:t>,</w:t>
      </w:r>
      <w:r w:rsidRPr="000D0B82">
        <w:rPr>
          <w:color w:val="000000"/>
        </w:rPr>
        <w:t xml:space="preserve"> </w:t>
      </w:r>
      <w:r>
        <w:rPr>
          <w:color w:val="333333"/>
          <w:shd w:val="clear" w:color="auto" w:fill="FFFFFF"/>
        </w:rPr>
        <w:t xml:space="preserve">a devout Catholic whose influences range from Ghandi to liberation theology to mystic poetry </w:t>
      </w:r>
      <w:r w:rsidRPr="00B21672">
        <w:t>–</w:t>
      </w:r>
      <w:r>
        <w:rPr>
          <w:color w:val="333333"/>
          <w:shd w:val="clear" w:color="auto" w:fill="FFFFFF"/>
        </w:rPr>
        <w:t xml:space="preserve"> and who was named one of </w:t>
      </w:r>
      <w:r w:rsidRPr="00A47666">
        <w:rPr>
          <w:i/>
          <w:color w:val="333333"/>
          <w:shd w:val="clear" w:color="auto" w:fill="FFFFFF"/>
        </w:rPr>
        <w:t>Time</w:t>
      </w:r>
      <w:r w:rsidRPr="00BF7036">
        <w:rPr>
          <w:color w:val="333333"/>
          <w:shd w:val="clear" w:color="auto" w:fill="FFFFFF"/>
        </w:rPr>
        <w:t xml:space="preserve"> Magazine</w:t>
      </w:r>
      <w:r w:rsidRPr="00055947">
        <w:rPr>
          <w:color w:val="333333"/>
          <w:shd w:val="clear" w:color="auto" w:fill="FFFFFF"/>
        </w:rPr>
        <w:t>’s</w:t>
      </w:r>
      <w:r>
        <w:rPr>
          <w:color w:val="333333"/>
          <w:shd w:val="clear" w:color="auto" w:fill="FFFFFF"/>
        </w:rPr>
        <w:t xml:space="preserve"> People of the Year in 2011 </w:t>
      </w:r>
      <w:r w:rsidRPr="00B21672">
        <w:t>–</w:t>
      </w:r>
      <w:r>
        <w:rPr>
          <w:color w:val="000000"/>
        </w:rPr>
        <w:t xml:space="preserve"> </w:t>
      </w:r>
      <w:r w:rsidRPr="00A47666">
        <w:rPr>
          <w:b/>
          <w:color w:val="000000"/>
        </w:rPr>
        <w:t xml:space="preserve">“El Poeta” </w:t>
      </w:r>
      <w:r>
        <w:rPr>
          <w:color w:val="000000"/>
        </w:rPr>
        <w:t>transforms</w:t>
      </w:r>
      <w:r w:rsidRPr="000D0B82">
        <w:rPr>
          <w:color w:val="000000"/>
        </w:rPr>
        <w:t xml:space="preserve"> the hard news story of drugs, murder and corruption into </w:t>
      </w:r>
      <w:r>
        <w:rPr>
          <w:color w:val="000000"/>
        </w:rPr>
        <w:t>a deeply personal examination of</w:t>
      </w:r>
      <w:r w:rsidRPr="000D0B82">
        <w:rPr>
          <w:color w:val="000000"/>
        </w:rPr>
        <w:t xml:space="preserve"> the impact of the ultimate loss on the human psyche – as well as the power of protest and the courage of conviction to inspire positive change. </w:t>
      </w:r>
    </w:p>
    <w:p w:rsidR="00905F15" w:rsidRPr="00C87099" w:rsidRDefault="00905F15" w:rsidP="00C87099">
      <w:pPr>
        <w:jc w:val="center"/>
      </w:pPr>
      <w:r w:rsidRPr="000D0B82">
        <w:rPr>
          <w:shd w:val="clear" w:color="auto" w:fill="FFFFFF"/>
        </w:rPr>
        <w:br/>
      </w:r>
      <w:r>
        <w:rPr>
          <w:shd w:val="clear" w:color="auto" w:fill="FFFFFF"/>
        </w:rPr>
        <w:t>* * *</w:t>
      </w:r>
    </w:p>
    <w:p w:rsidR="00905F15" w:rsidRDefault="00905F15" w:rsidP="00D43E95">
      <w:pPr>
        <w:rPr>
          <w:b/>
        </w:rPr>
      </w:pPr>
      <w:r w:rsidRPr="006B3478">
        <w:rPr>
          <w:b/>
        </w:rPr>
        <w:t>About the Participants, in Order of Appearance</w:t>
      </w:r>
    </w:p>
    <w:p w:rsidR="00905F15" w:rsidRPr="006B3478" w:rsidRDefault="00905F15" w:rsidP="00D43E95">
      <w:pPr>
        <w:rPr>
          <w:b/>
        </w:rPr>
      </w:pPr>
    </w:p>
    <w:p w:rsidR="00905F15" w:rsidRDefault="00905F15" w:rsidP="00D43E95">
      <w:r w:rsidRPr="00E905D9">
        <w:rPr>
          <w:b/>
        </w:rPr>
        <w:t>Rubén Martínez</w:t>
      </w:r>
      <w:r>
        <w:t xml:space="preserve"> - a</w:t>
      </w:r>
      <w:r w:rsidRPr="006B3478">
        <w:t xml:space="preserve"> native of </w:t>
      </w:r>
      <w:smartTag w:uri="urn:schemas-microsoft-com:office:smarttags" w:element="City">
        <w:r w:rsidRPr="006B3478">
          <w:t>Los Angeles</w:t>
        </w:r>
      </w:smartTag>
      <w:r w:rsidRPr="006B3478">
        <w:t xml:space="preserve"> and the son and grandson of immigrants from </w:t>
      </w:r>
      <w:smartTag w:uri="urn:schemas-microsoft-com:office:smarttags" w:element="country-region">
        <w:r w:rsidRPr="006B3478">
          <w:t>Mexico</w:t>
        </w:r>
      </w:smartTag>
      <w:r w:rsidRPr="006B3478">
        <w:t xml:space="preserve"> and </w:t>
      </w:r>
      <w:smartTag w:uri="urn:schemas-microsoft-com:office:smarttags" w:element="place">
        <w:smartTag w:uri="urn:schemas-microsoft-com:office:smarttags" w:element="country-region">
          <w:r w:rsidRPr="006B3478">
            <w:t>El Salvador</w:t>
          </w:r>
        </w:smartTag>
      </w:smartTag>
      <w:r w:rsidRPr="006B3478">
        <w:t xml:space="preserve">, Martínez is a writer, performer and teacher. He holds </w:t>
      </w:r>
      <w:r w:rsidRPr="00E905D9">
        <w:t xml:space="preserve">the </w:t>
      </w:r>
      <w:hyperlink r:id="rId10" w:tgtFrame="_blank" w:history="1">
        <w:r w:rsidRPr="00E905D9">
          <w:rPr>
            <w:rStyle w:val="Hyperlink"/>
            <w:color w:val="auto"/>
            <w:u w:val="none"/>
          </w:rPr>
          <w:t>Fletcher Jones Chair in Literature and Writing at Loyola Marymount University</w:t>
        </w:r>
      </w:hyperlink>
      <w:r w:rsidRPr="00E905D9">
        <w:t>, and is an artist in residence at </w:t>
      </w:r>
      <w:hyperlink r:id="rId11" w:history="1">
        <w:r w:rsidRPr="00E905D9">
          <w:rPr>
            <w:rStyle w:val="Hyperlink"/>
            <w:color w:val="auto"/>
            <w:u w:val="none"/>
          </w:rPr>
          <w:t>Stanford University’s Institute for Diversity in the Arts</w:t>
        </w:r>
      </w:hyperlink>
      <w:r w:rsidRPr="00E905D9">
        <w:t>.</w:t>
      </w:r>
    </w:p>
    <w:p w:rsidR="00905F15" w:rsidRPr="00E905D9" w:rsidRDefault="00905F15" w:rsidP="00D43E95"/>
    <w:p w:rsidR="00905F15" w:rsidRDefault="00905F15" w:rsidP="00D43E95">
      <w:r w:rsidRPr="00E905D9">
        <w:rPr>
          <w:b/>
        </w:rPr>
        <w:t>Jorge Gonzalez de Leon</w:t>
      </w:r>
      <w:r>
        <w:t xml:space="preserve"> - Mexican poet, friend of Javier Sicilia and godfather of Juan Francisco.</w:t>
      </w:r>
    </w:p>
    <w:p w:rsidR="00905F15" w:rsidRDefault="00905F15" w:rsidP="00D43E95"/>
    <w:p w:rsidR="00905F15" w:rsidRDefault="00905F15" w:rsidP="00D43E95">
      <w:r w:rsidRPr="00E905D9">
        <w:rPr>
          <w:b/>
        </w:rPr>
        <w:t>Chelis L</w:t>
      </w:r>
      <w:r w:rsidRPr="00E905D9">
        <w:rPr>
          <w:b/>
          <w:bCs/>
        </w:rPr>
        <w:t>ó</w:t>
      </w:r>
      <w:r w:rsidRPr="00E905D9">
        <w:rPr>
          <w:b/>
        </w:rPr>
        <w:t>pez</w:t>
      </w:r>
      <w:r>
        <w:t xml:space="preserve"> - public radio journalist based in the Bay Area.</w:t>
      </w:r>
    </w:p>
    <w:p w:rsidR="00905F15" w:rsidRDefault="00905F15" w:rsidP="00D43E95"/>
    <w:p w:rsidR="00905F15" w:rsidRDefault="00905F15" w:rsidP="00D43E95">
      <w:r w:rsidRPr="00E905D9">
        <w:rPr>
          <w:b/>
        </w:rPr>
        <w:t>Maria Villanueva</w:t>
      </w:r>
      <w:r>
        <w:t xml:space="preserve"> - Mexican college student/activist.</w:t>
      </w:r>
    </w:p>
    <w:p w:rsidR="00905F15" w:rsidRDefault="00905F15" w:rsidP="00D43E95">
      <w:pPr>
        <w:rPr>
          <w:b/>
        </w:rPr>
      </w:pPr>
    </w:p>
    <w:p w:rsidR="00905F15" w:rsidRPr="00A47666" w:rsidRDefault="00905F15" w:rsidP="00D43E95">
      <w:pPr>
        <w:rPr>
          <w:b/>
        </w:rPr>
      </w:pPr>
      <w:r w:rsidRPr="00A47666">
        <w:rPr>
          <w:b/>
        </w:rPr>
        <w:t>About the Filmmakers</w:t>
      </w:r>
    </w:p>
    <w:p w:rsidR="00905F15" w:rsidRPr="000D0B82" w:rsidRDefault="00905F15" w:rsidP="00D43E95"/>
    <w:p w:rsidR="00905F15" w:rsidRPr="000D0B82" w:rsidRDefault="00905F15" w:rsidP="000D0B82">
      <w:r w:rsidRPr="000D0B82">
        <w:t xml:space="preserve">Loteria </w:t>
      </w:r>
      <w:r>
        <w:t xml:space="preserve">Films </w:t>
      </w:r>
      <w:r w:rsidRPr="000D0B82">
        <w:t>founder</w:t>
      </w:r>
      <w:r w:rsidRPr="000D0B82">
        <w:rPr>
          <w:bCs/>
        </w:rPr>
        <w:t> </w:t>
      </w:r>
      <w:r w:rsidRPr="000D0B82">
        <w:rPr>
          <w:b/>
          <w:bCs/>
        </w:rPr>
        <w:t xml:space="preserve">Kelly Duane </w:t>
      </w:r>
      <w:r>
        <w:rPr>
          <w:b/>
          <w:bCs/>
        </w:rPr>
        <w:t>d</w:t>
      </w:r>
      <w:r w:rsidRPr="000D0B82">
        <w:rPr>
          <w:b/>
          <w:bCs/>
        </w:rPr>
        <w:t xml:space="preserve">e </w:t>
      </w:r>
      <w:r>
        <w:rPr>
          <w:b/>
          <w:bCs/>
        </w:rPr>
        <w:t>l</w:t>
      </w:r>
      <w:r w:rsidRPr="000D0B82">
        <w:rPr>
          <w:b/>
          <w:bCs/>
        </w:rPr>
        <w:t>a Vega</w:t>
      </w:r>
      <w:r>
        <w:t>’</w:t>
      </w:r>
      <w:r w:rsidRPr="000D0B82">
        <w:t>s feature documentaries have screened at hundreds of film festivals worldwide, opened theatrically across the country and broadcast nationally on POV/PB</w:t>
      </w:r>
      <w:r>
        <w:t xml:space="preserve">S and the Documentary Channel. </w:t>
      </w:r>
      <w:r w:rsidRPr="000D0B82">
        <w:t>Her work has received the Writer’s Guild of America’s Best Documentary Screenplay Award, Gotham Independent Film’s Best Documentary Award and multiple national Emmy nominations. A recent Sundance, HBO and Film Independent Fellow</w:t>
      </w:r>
      <w:r>
        <w:t>,</w:t>
      </w:r>
      <w:r w:rsidRPr="000D0B82">
        <w:t xml:space="preserve"> Duane de la Vega’s film </w:t>
      </w:r>
      <w:r w:rsidRPr="000D0B82">
        <w:rPr>
          <w:bCs/>
          <w:i/>
        </w:rPr>
        <w:t>Better This World</w:t>
      </w:r>
      <w:r w:rsidRPr="000D0B82">
        <w:rPr>
          <w:bCs/>
        </w:rPr>
        <w:t> </w:t>
      </w:r>
      <w:r w:rsidRPr="000D0B82">
        <w:t>won Best Documentary Feature at</w:t>
      </w:r>
      <w:r>
        <w:t xml:space="preserve"> the</w:t>
      </w:r>
      <w:r w:rsidRPr="000D0B82">
        <w:t xml:space="preserve"> San Francisco International and Sarasota Film Festivals, received an IDA Creative Achievement </w:t>
      </w:r>
      <w:r>
        <w:t>A</w:t>
      </w:r>
      <w:r w:rsidRPr="000D0B82">
        <w:t>ward and was selected to screen at MoMA’s documentary fortnight. Her feature documentary </w:t>
      </w:r>
      <w:r w:rsidRPr="000D0B82">
        <w:rPr>
          <w:bCs/>
          <w:i/>
        </w:rPr>
        <w:t>Monumental: David Brower’s Fight for Wild America</w:t>
      </w:r>
      <w:r w:rsidRPr="000D0B82">
        <w:t> opened theatrically nationwide, was acquired by the Smithsonian for its permanent collection</w:t>
      </w:r>
      <w:r>
        <w:t>,</w:t>
      </w:r>
      <w:r w:rsidRPr="000D0B82">
        <w:t xml:space="preserve"> and is used by more than 50 universities internationally. Duane de la Vega also has a history of producing powerful short format work for </w:t>
      </w:r>
      <w:r w:rsidRPr="000D0B82">
        <w:rPr>
          <w:i/>
        </w:rPr>
        <w:t>The New York Times</w:t>
      </w:r>
      <w:r w:rsidRPr="000D0B82">
        <w:t xml:space="preserve"> Op-Docs, </w:t>
      </w:r>
      <w:r w:rsidRPr="000D0B82">
        <w:rPr>
          <w:i/>
        </w:rPr>
        <w:t>Mother Jones</w:t>
      </w:r>
      <w:r>
        <w:rPr>
          <w:i/>
        </w:rPr>
        <w:t>,</w:t>
      </w:r>
      <w:r w:rsidRPr="000D0B82">
        <w:rPr>
          <w:i/>
        </w:rPr>
        <w:t xml:space="preserve"> </w:t>
      </w:r>
      <w:r w:rsidRPr="000D0B82">
        <w:t xml:space="preserve">and the </w:t>
      </w:r>
      <w:r w:rsidRPr="000D0B82">
        <w:rPr>
          <w:i/>
        </w:rPr>
        <w:t>Independent Film Channel</w:t>
      </w:r>
      <w:r w:rsidRPr="000D0B82">
        <w:t xml:space="preserve">, among others. She teaches the course Documentary Forms at the </w:t>
      </w:r>
      <w:smartTag w:uri="urn:schemas-microsoft-com:office:smarttags" w:element="PlaceType">
        <w:r w:rsidRPr="000D0B82">
          <w:t>University</w:t>
        </w:r>
      </w:smartTag>
      <w:r w:rsidRPr="000D0B82">
        <w:t xml:space="preserve"> of </w:t>
      </w:r>
      <w:smartTag w:uri="urn:schemas-microsoft-com:office:smarttags" w:element="PlaceName">
        <w:r w:rsidRPr="000D0B82">
          <w:t>California</w:t>
        </w:r>
      </w:smartTag>
      <w:r w:rsidRPr="000D0B82">
        <w:t xml:space="preserve">, </w:t>
      </w:r>
      <w:smartTag w:uri="urn:schemas-microsoft-com:office:smarttags" w:element="place">
        <w:smartTag w:uri="urn:schemas-microsoft-com:office:smarttags" w:element="City">
          <w:r w:rsidRPr="000D0B82">
            <w:t>Berkeley</w:t>
          </w:r>
        </w:smartTag>
      </w:smartTag>
      <w:r w:rsidRPr="000D0B82">
        <w:t>.</w:t>
      </w:r>
    </w:p>
    <w:p w:rsidR="00905F15" w:rsidRDefault="00905F15" w:rsidP="000D0B82"/>
    <w:p w:rsidR="00905F15" w:rsidRDefault="00905F15" w:rsidP="00334F4F">
      <w:r w:rsidRPr="000D0B82">
        <w:t xml:space="preserve">Loteria </w:t>
      </w:r>
      <w:r>
        <w:t xml:space="preserve">Films </w:t>
      </w:r>
      <w:r w:rsidRPr="000D0B82">
        <w:t xml:space="preserve">principal </w:t>
      </w:r>
      <w:r w:rsidRPr="000D0B82">
        <w:rPr>
          <w:b/>
        </w:rPr>
        <w:t>Katie Galloway</w:t>
      </w:r>
      <w:r w:rsidRPr="000D0B82">
        <w:t xml:space="preserve"> is a documentary director, producer</w:t>
      </w:r>
      <w:r>
        <w:t>,</w:t>
      </w:r>
      <w:r w:rsidRPr="000D0B82">
        <w:t xml:space="preserve"> and writer whose films explore the intersections</w:t>
      </w:r>
      <w:r>
        <w:t xml:space="preserve"> of institutional power, civil and</w:t>
      </w:r>
      <w:r w:rsidRPr="000D0B82">
        <w:t xml:space="preserve"> human rights, and political activism. </w:t>
      </w:r>
      <w:r w:rsidRPr="000D0B82">
        <w:rPr>
          <w:i/>
        </w:rPr>
        <w:t>Better This World</w:t>
      </w:r>
      <w:r w:rsidRPr="000D0B82">
        <w:t xml:space="preserve"> (POV, 2011</w:t>
      </w:r>
      <w:r>
        <w:t>-</w:t>
      </w:r>
      <w:r w:rsidRPr="000D0B82">
        <w:t xml:space="preserve">2012) won the WGA’s Best Documentary Screenplay Award, Best Documentary at the Gotham Independent Film Awards and an International Documentary Association Creative Recognition Award and is currently being developed as a narrative feature. Galloway’s feature documentary </w:t>
      </w:r>
      <w:smartTag w:uri="urn:schemas-microsoft-com:office:smarttags" w:element="place">
        <w:smartTag w:uri="urn:schemas-microsoft-com:office:smarttags" w:element="City">
          <w:r w:rsidRPr="000D0B82">
            <w:rPr>
              <w:i/>
            </w:rPr>
            <w:t>Prison Town</w:t>
          </w:r>
        </w:smartTag>
        <w:r w:rsidRPr="000D0B82">
          <w:rPr>
            <w:i/>
          </w:rPr>
          <w:t xml:space="preserve">, </w:t>
        </w:r>
        <w:smartTag w:uri="urn:schemas-microsoft-com:office:smarttags" w:element="country-region">
          <w:r w:rsidRPr="000D0B82">
            <w:rPr>
              <w:i/>
            </w:rPr>
            <w:t>U</w:t>
          </w:r>
          <w:r>
            <w:rPr>
              <w:i/>
            </w:rPr>
            <w:t>SA</w:t>
          </w:r>
        </w:smartTag>
      </w:smartTag>
      <w:r w:rsidRPr="000D0B82">
        <w:t xml:space="preserve"> (POV, 2007) was developed as a fiction television series by IFC, for which she co-wrote the first three episodes. She produced and reported an award-winning trio of films on the American criminal justice system for PBS FRONTLINE: </w:t>
      </w:r>
      <w:r w:rsidRPr="000D0B82">
        <w:rPr>
          <w:i/>
        </w:rPr>
        <w:t xml:space="preserve">Snitch, Requiem </w:t>
      </w:r>
      <w:r>
        <w:rPr>
          <w:i/>
        </w:rPr>
        <w:t>f</w:t>
      </w:r>
      <w:r w:rsidRPr="000D0B82">
        <w:rPr>
          <w:i/>
        </w:rPr>
        <w:t>or Frank Lee Smith</w:t>
      </w:r>
      <w:r>
        <w:t>, a</w:t>
      </w:r>
      <w:r w:rsidRPr="000D0B82">
        <w:t xml:space="preserve">nd </w:t>
      </w:r>
      <w:r w:rsidRPr="000D0B82">
        <w:rPr>
          <w:i/>
        </w:rPr>
        <w:t>The Case for Innocence</w:t>
      </w:r>
      <w:r w:rsidRPr="000D0B82">
        <w:t xml:space="preserve">. A two-time Sundance Fellow and HBO/Film Independent Documentary Fellow, Galloway taught documentary production at the Columbia University Graduate School of Journalism and now teaches in Media Studies at </w:t>
      </w:r>
      <w:r w:rsidRPr="00D347A0">
        <w:t xml:space="preserve">U.C. Berkeley, where she was also recently the filmmaker in residence at the </w:t>
      </w:r>
      <w:smartTag w:uri="urn:schemas-microsoft-com:office:smarttags" w:element="place">
        <w:smartTag w:uri="urn:schemas-microsoft-com:office:smarttags" w:element="PlaceName">
          <w:r w:rsidRPr="00D347A0">
            <w:t>Journalism</w:t>
          </w:r>
        </w:smartTag>
        <w:r w:rsidRPr="00D347A0">
          <w:t xml:space="preserve"> </w:t>
        </w:r>
        <w:smartTag w:uri="urn:schemas-microsoft-com:office:smarttags" w:element="PlaceType">
          <w:r w:rsidRPr="00D347A0">
            <w:t>School</w:t>
          </w:r>
        </w:smartTag>
      </w:smartTag>
      <w:r w:rsidRPr="00D347A0">
        <w:t>’s Investigative Reporting Program. She holds a Ph.D. in Political Science from UC Berk</w:t>
      </w:r>
      <w:r w:rsidRPr="000D0B82">
        <w:t>eley with an emphasis on Political Psychology and Public Law.</w:t>
      </w:r>
    </w:p>
    <w:p w:rsidR="00905F15" w:rsidRDefault="00905F15" w:rsidP="00861069">
      <w:pPr>
        <w:rPr>
          <w:b/>
          <w:bCs/>
        </w:rPr>
      </w:pPr>
    </w:p>
    <w:p w:rsidR="00905F15" w:rsidRPr="00861069" w:rsidRDefault="00905F15" w:rsidP="00861069">
      <w:r w:rsidRPr="00861069">
        <w:rPr>
          <w:b/>
          <w:bCs/>
        </w:rPr>
        <w:t xml:space="preserve">Nefertiti Kelley Farias </w:t>
      </w:r>
      <w:r>
        <w:rPr>
          <w:b/>
          <w:bCs/>
        </w:rPr>
        <w:t xml:space="preserve">(Producer) </w:t>
      </w:r>
      <w:r w:rsidRPr="00861069">
        <w:t xml:space="preserve">has produced and directed documentaries on social struggles and indigenous cultures.  Her documentary </w:t>
      </w:r>
      <w:r w:rsidRPr="00861069">
        <w:rPr>
          <w:i/>
        </w:rPr>
        <w:t>Bitter Memories</w:t>
      </w:r>
      <w:r w:rsidRPr="00861069">
        <w:t xml:space="preserve"> (</w:t>
      </w:r>
      <w:r w:rsidRPr="00DF7270">
        <w:rPr>
          <w:i/>
        </w:rPr>
        <w:t>Amargos Recuerdos</w:t>
      </w:r>
      <w:r w:rsidRPr="00861069">
        <w:t xml:space="preserve">) has been used in universities to study and analyze the peace process in Guatemala, was selected in numerous film festivals and distributed by Latin American Video Archive (LAVA) and is now part of La Fundación del Nuevo Cine Latinoamericano (the Foundation of New Latin American Film) chaired by late Colombian writer </w:t>
      </w:r>
      <w:r>
        <w:t>Gabriel García Márquez in Havan</w:t>
      </w:r>
      <w:r w:rsidRPr="00861069">
        <w:t>a</w:t>
      </w:r>
      <w:r>
        <w:t>,</w:t>
      </w:r>
      <w:r w:rsidRPr="00861069">
        <w:t xml:space="preserve"> Cuba.  Among her</w:t>
      </w:r>
      <w:r>
        <w:t xml:space="preserve"> other film works is</w:t>
      </w:r>
      <w:r w:rsidRPr="00861069">
        <w:t xml:space="preserve"> </w:t>
      </w:r>
      <w:r w:rsidRPr="00861069">
        <w:rPr>
          <w:i/>
        </w:rPr>
        <w:t xml:space="preserve">Another </w:t>
      </w:r>
      <w:r w:rsidRPr="00861069">
        <w:t>(</w:t>
      </w:r>
      <w:r w:rsidRPr="00DF7270">
        <w:rPr>
          <w:i/>
        </w:rPr>
        <w:t>Una Mas</w:t>
      </w:r>
      <w:r w:rsidRPr="00861069">
        <w:t xml:space="preserve">) a short film about the femicide in </w:t>
      </w:r>
      <w:smartTag w:uri="urn:schemas-microsoft-com:office:smarttags" w:element="place">
        <w:smartTag w:uri="urn:schemas-microsoft-com:office:smarttags" w:element="City">
          <w:r w:rsidRPr="00861069">
            <w:t>Ciudad Juarez</w:t>
          </w:r>
        </w:smartTag>
        <w:r w:rsidRPr="00861069">
          <w:t xml:space="preserve">, </w:t>
        </w:r>
        <w:smartTag w:uri="urn:schemas-microsoft-com:office:smarttags" w:element="country-region">
          <w:r w:rsidRPr="00861069">
            <w:t>Mexico</w:t>
          </w:r>
        </w:smartTag>
      </w:smartTag>
      <w:r w:rsidRPr="00861069">
        <w:t xml:space="preserve">.  </w:t>
      </w:r>
    </w:p>
    <w:p w:rsidR="00905F15" w:rsidRDefault="00905F15" w:rsidP="00334F4F">
      <w:pPr>
        <w:rPr>
          <w:b/>
        </w:rPr>
      </w:pPr>
    </w:p>
    <w:p w:rsidR="00905F15" w:rsidRPr="00D60D95" w:rsidRDefault="00905F15" w:rsidP="00334F4F">
      <w:pPr>
        <w:rPr>
          <w:b/>
        </w:rPr>
      </w:pPr>
      <w:r w:rsidRPr="00D60D95">
        <w:rPr>
          <w:b/>
        </w:rPr>
        <w:t>Credits</w:t>
      </w:r>
    </w:p>
    <w:p w:rsidR="00905F15" w:rsidRPr="00D60D95" w:rsidRDefault="00905F15" w:rsidP="00D60D95">
      <w:r w:rsidRPr="00D60D95">
        <w:t xml:space="preserve">Directed by </w:t>
      </w:r>
      <w:r>
        <w:tab/>
      </w:r>
      <w:r>
        <w:tab/>
      </w:r>
      <w:r>
        <w:tab/>
      </w:r>
      <w:r>
        <w:tab/>
      </w:r>
      <w:r w:rsidRPr="00D60D95">
        <w:t>Katie Galloway and Kelly Duane de la Vega</w:t>
      </w:r>
    </w:p>
    <w:p w:rsidR="00905F15" w:rsidRPr="00D60D95" w:rsidRDefault="00905F15" w:rsidP="00D60D95">
      <w:r w:rsidRPr="00D60D95">
        <w:t>Produced By</w:t>
      </w:r>
      <w:r>
        <w:tab/>
      </w:r>
      <w:r>
        <w:tab/>
      </w:r>
      <w:r>
        <w:tab/>
      </w:r>
      <w:r>
        <w:tab/>
      </w:r>
      <w:r w:rsidRPr="00D60D95">
        <w:t>Katie Galloway</w:t>
      </w:r>
    </w:p>
    <w:p w:rsidR="00905F15" w:rsidRPr="00D60D95" w:rsidRDefault="00905F15" w:rsidP="00D60D95">
      <w:pPr>
        <w:ind w:left="2880" w:firstLine="720"/>
      </w:pPr>
      <w:r w:rsidRPr="00D60D95">
        <w:t>Kelly Duane de la Vega</w:t>
      </w:r>
    </w:p>
    <w:p w:rsidR="00905F15" w:rsidRDefault="00905F15" w:rsidP="00D60D95">
      <w:pPr>
        <w:ind w:left="2880" w:firstLine="720"/>
      </w:pPr>
      <w:r w:rsidRPr="00D60D95">
        <w:t>Nefertiti Kelley</w:t>
      </w:r>
    </w:p>
    <w:p w:rsidR="00905F15" w:rsidRPr="00D60D95" w:rsidRDefault="00905F15" w:rsidP="00D60D95">
      <w:r w:rsidRPr="00D60D95">
        <w:t xml:space="preserve">Written by </w:t>
      </w:r>
      <w:r>
        <w:tab/>
      </w:r>
      <w:r>
        <w:tab/>
      </w:r>
      <w:r>
        <w:tab/>
      </w:r>
      <w:r>
        <w:tab/>
      </w:r>
      <w:r w:rsidRPr="00D60D95">
        <w:t>Katie Galloway and Kelly Duane de la Vega</w:t>
      </w:r>
    </w:p>
    <w:p w:rsidR="00905F15" w:rsidRPr="00D60D95" w:rsidRDefault="00905F15" w:rsidP="00D60D95">
      <w:r w:rsidRPr="00D60D95">
        <w:t>Editor</w:t>
      </w:r>
      <w:r>
        <w:tab/>
      </w:r>
      <w:r>
        <w:tab/>
      </w:r>
      <w:r>
        <w:tab/>
      </w:r>
      <w:r>
        <w:tab/>
      </w:r>
      <w:r>
        <w:tab/>
      </w:r>
      <w:r w:rsidRPr="00D60D95">
        <w:t>Ken S</w:t>
      </w:r>
      <w:r>
        <w:t>ch</w:t>
      </w:r>
      <w:r w:rsidRPr="00D60D95">
        <w:t>neider</w:t>
      </w:r>
    </w:p>
    <w:p w:rsidR="00905F15" w:rsidRPr="00D60D95" w:rsidRDefault="00905F15" w:rsidP="00D60D95">
      <w:r w:rsidRPr="00D60D95">
        <w:t xml:space="preserve">Co-Producer </w:t>
      </w:r>
      <w:r>
        <w:tab/>
      </w:r>
      <w:r>
        <w:tab/>
      </w:r>
      <w:r>
        <w:tab/>
      </w:r>
      <w:r>
        <w:tab/>
      </w:r>
      <w:r w:rsidRPr="00D60D95">
        <w:t>Becky Korman</w:t>
      </w:r>
    </w:p>
    <w:p w:rsidR="00905F15" w:rsidRPr="00D60D95" w:rsidRDefault="00905F15" w:rsidP="00D60D95">
      <w:r w:rsidRPr="00D60D95">
        <w:t>Associate Producers</w:t>
      </w:r>
      <w:r>
        <w:tab/>
      </w:r>
      <w:r>
        <w:tab/>
      </w:r>
      <w:r>
        <w:tab/>
      </w:r>
      <w:r w:rsidRPr="00D60D95">
        <w:t>Diego Luna</w:t>
      </w:r>
    </w:p>
    <w:p w:rsidR="00905F15" w:rsidRPr="00D60D95" w:rsidRDefault="00905F15" w:rsidP="00D60D95">
      <w:pPr>
        <w:ind w:left="2880" w:firstLine="720"/>
      </w:pPr>
      <w:r w:rsidRPr="00D60D95">
        <w:t>Pablo Cruz</w:t>
      </w:r>
    </w:p>
    <w:p w:rsidR="00905F15" w:rsidRPr="00D60D95" w:rsidRDefault="00905F15" w:rsidP="00D60D95">
      <w:r w:rsidRPr="00D60D95">
        <w:t>Executive Producer</w:t>
      </w:r>
      <w:r>
        <w:tab/>
      </w:r>
      <w:r>
        <w:tab/>
      </w:r>
      <w:r>
        <w:tab/>
      </w:r>
      <w:r w:rsidRPr="00D60D95">
        <w:t>Chana Ben-Dov</w:t>
      </w:r>
    </w:p>
    <w:p w:rsidR="00905F15" w:rsidRPr="00D60D95" w:rsidRDefault="00905F15" w:rsidP="00D60D95">
      <w:r w:rsidRPr="00D60D95">
        <w:t>Executive Producer for</w:t>
      </w:r>
      <w:r>
        <w:t xml:space="preserve"> VOCES</w:t>
      </w:r>
      <w:bookmarkStart w:id="0" w:name="_GoBack"/>
      <w:bookmarkEnd w:id="0"/>
      <w:r w:rsidRPr="00D60D95">
        <w:t xml:space="preserve"> </w:t>
      </w:r>
      <w:r>
        <w:tab/>
        <w:t>S</w:t>
      </w:r>
      <w:r w:rsidRPr="00D60D95">
        <w:t>andie Viquez Pedlow</w:t>
      </w:r>
    </w:p>
    <w:p w:rsidR="00905F15" w:rsidRPr="00D60D95" w:rsidRDefault="00905F15" w:rsidP="00D60D95"/>
    <w:p w:rsidR="00905F15" w:rsidRPr="00B21672" w:rsidRDefault="00905F15" w:rsidP="00D71963">
      <w:pPr>
        <w:rPr>
          <w:b/>
        </w:rPr>
      </w:pPr>
      <w:r w:rsidRPr="00B21672">
        <w:rPr>
          <w:b/>
        </w:rPr>
        <w:t xml:space="preserve">About VOCES </w:t>
      </w:r>
      <w:r w:rsidRPr="00B21672">
        <w:br/>
        <w:t xml:space="preserve">Produced by Latino Public Broadcasting, </w:t>
      </w:r>
      <w:r w:rsidRPr="00B21672">
        <w:rPr>
          <w:b/>
        </w:rPr>
        <w:t>VOCES</w:t>
      </w:r>
      <w:r w:rsidRPr="00B21672">
        <w:t xml:space="preserve"> is PBS’ signature Latino arts and culture documentary showcase and the only ongoing national television series devoted to exploring and celebrating the rich diversity of the Latino cultural experience. The series is presented by PBS SoCaL and supported in part by the National Endowment for the Arts, the National Association of Latino Arts and Cultures, the Ford Foundation, and the Surdna Foundation through a grant from the NALAC Fund for the Arts Grant Program. More information about </w:t>
      </w:r>
      <w:r w:rsidRPr="00B21672">
        <w:rPr>
          <w:b/>
        </w:rPr>
        <w:t>VOCES</w:t>
      </w:r>
      <w:r w:rsidRPr="00B21672">
        <w:t xml:space="preserve"> is available at </w:t>
      </w:r>
      <w:hyperlink r:id="rId12" w:history="1">
        <w:r w:rsidRPr="00B21672">
          <w:rPr>
            <w:rStyle w:val="Hyperlink"/>
          </w:rPr>
          <w:t>VOCES on Facebook</w:t>
        </w:r>
      </w:hyperlink>
      <w:r w:rsidRPr="00B21672">
        <w:t xml:space="preserve"> or </w:t>
      </w:r>
      <w:hyperlink r:id="rId13" w:history="1">
        <w:r w:rsidRPr="00B21672">
          <w:rPr>
            <w:rStyle w:val="Hyperlink"/>
          </w:rPr>
          <w:t>Twitter</w:t>
        </w:r>
      </w:hyperlink>
      <w:r w:rsidRPr="00B21672">
        <w:t xml:space="preserve">. </w:t>
      </w:r>
    </w:p>
    <w:p w:rsidR="00905F15" w:rsidRPr="00B21672" w:rsidRDefault="00905F15" w:rsidP="00341886"/>
    <w:p w:rsidR="00905F15" w:rsidRPr="00B21672" w:rsidRDefault="00905F15" w:rsidP="00341886">
      <w:pPr>
        <w:pStyle w:val="NormalWeb"/>
        <w:spacing w:before="0" w:beforeAutospacing="0" w:after="0" w:afterAutospacing="0" w:line="270" w:lineRule="atLeast"/>
      </w:pPr>
      <w:r w:rsidRPr="00B21672">
        <w:rPr>
          <w:b/>
          <w:bCs/>
        </w:rPr>
        <w:t>About Latino Public Broadcasting</w:t>
      </w:r>
      <w:r w:rsidRPr="00B21672">
        <w:br/>
      </w:r>
      <w:hyperlink r:id="rId14" w:tooltip="http://www.lpbp.org/" w:history="1">
        <w:r w:rsidRPr="00B21672">
          <w:rPr>
            <w:rStyle w:val="Hyperlink"/>
          </w:rPr>
          <w:t>Latino Public Broadcasting</w:t>
        </w:r>
      </w:hyperlink>
      <w:r w:rsidRPr="00B21672">
        <w:t xml:space="preserve"> (LPB) is the leader in the development, production, acquisition</w:t>
      </w:r>
      <w:r>
        <w:t>,</w:t>
      </w:r>
      <w:r w:rsidRPr="00B21672">
        <w:t xml:space="preserve"> and distribution of non-commercial educational and cultural media that is representative of Latino people, or addresses issues of particular interest to Latino Americans. These programs are produced for dissemination to public broadcasting stations and other public telecommunication entities. Latino Public Broadcasting provides a voice to the diverse Latino community throughout the United States and is funded by the Corporation for Public Broadcasting. Between 2009 and 2014, LPB programs won 85 awards, including the prestigious George Foster Peabody Award, two Emmys, two Imagen Awards and the Sundance Film Festival Award for Best Director, Documentary. In addition, LPB has been the recipient of the Norman Lear Legacy Award and the NCLR Alma Award for Special Achievement – Year in Documentaries. </w:t>
      </w:r>
    </w:p>
    <w:p w:rsidR="00905F15" w:rsidRPr="00B21672" w:rsidRDefault="00905F15" w:rsidP="00341886">
      <w:pPr>
        <w:pStyle w:val="NormalWeb"/>
        <w:spacing w:before="0" w:beforeAutospacing="0" w:after="0" w:afterAutospacing="0" w:line="270" w:lineRule="atLeast"/>
      </w:pPr>
    </w:p>
    <w:p w:rsidR="00905F15" w:rsidRPr="00B21672" w:rsidRDefault="00905F15" w:rsidP="00095207">
      <w:pPr>
        <w:pStyle w:val="NormalWeb"/>
        <w:spacing w:before="0" w:beforeAutospacing="0" w:after="0" w:afterAutospacing="0"/>
        <w:rPr>
          <w:b/>
        </w:rPr>
      </w:pPr>
      <w:r w:rsidRPr="00B21672">
        <w:rPr>
          <w:b/>
        </w:rPr>
        <w:t>About PBS SoCaL</w:t>
      </w:r>
    </w:p>
    <w:p w:rsidR="00905F15" w:rsidRPr="00B21672" w:rsidRDefault="00905F15" w:rsidP="00095207">
      <w:pPr>
        <w:pStyle w:val="NormalWeb"/>
        <w:spacing w:before="0" w:beforeAutospacing="0" w:after="0" w:afterAutospacing="0"/>
      </w:pPr>
      <w:r w:rsidRPr="00B21672">
        <w:t>PBS SoCaL is the only station in the Greater Los Angeles area providing the full PBS schedule to Southern California and is home to all PBS program premieres as they are released nationally. As Southern California’s full-service PBS station, PBS SoCaL provides early education, access to a broad array of arts and culture, and programs for, about</w:t>
      </w:r>
      <w:r>
        <w:t>,</w:t>
      </w:r>
      <w:r w:rsidRPr="00B21672">
        <w:t xml:space="preserve"> and by the people of Southern California. </w:t>
      </w:r>
    </w:p>
    <w:p w:rsidR="00905F15" w:rsidRPr="00B21672" w:rsidRDefault="00905F15" w:rsidP="00095207">
      <w:pPr>
        <w:pStyle w:val="NormalWeb"/>
        <w:spacing w:before="0" w:beforeAutospacing="0" w:after="0" w:afterAutospacing="0"/>
      </w:pPr>
    </w:p>
    <w:p w:rsidR="00905F15" w:rsidRDefault="00905F15" w:rsidP="00095207">
      <w:pPr>
        <w:pStyle w:val="NormalWeb"/>
        <w:spacing w:before="0" w:beforeAutospacing="0" w:after="0" w:afterAutospacing="0"/>
      </w:pPr>
      <w:r w:rsidRPr="00B21672">
        <w:t xml:space="preserve">PBS SoCaL is the parent to three unique broadcast channels, PBS SoCaL/KOCE-HD, PBS SoCaL Plus and PBS SoCaL World, which are dedicated to educating, entertaining and enlightening viewers throughout Southern California. PBS SoCaL offices are located in downtown LA, Century City and Costa Mesa. PBS SoCaL is proudly our communities’ largest classroom, largest stage for the arts and trusted source of information. Explore the future of PBS in Southern California at </w:t>
      </w:r>
      <w:hyperlink r:id="rId15" w:tooltip="http://www.pbssocal.org/" w:history="1">
        <w:r w:rsidRPr="00B21672">
          <w:rPr>
            <w:rStyle w:val="Hyperlink"/>
          </w:rPr>
          <w:t>www.pbssocal.org</w:t>
        </w:r>
      </w:hyperlink>
      <w:r w:rsidRPr="00B21672">
        <w:t>.</w:t>
      </w:r>
    </w:p>
    <w:p w:rsidR="00905F15" w:rsidRDefault="00905F15" w:rsidP="00095207">
      <w:pPr>
        <w:pStyle w:val="NormalWeb"/>
        <w:spacing w:before="0" w:beforeAutospacing="0" w:after="0" w:afterAutospacing="0"/>
      </w:pPr>
    </w:p>
    <w:p w:rsidR="00905F15" w:rsidRPr="00B21672" w:rsidRDefault="00905F15" w:rsidP="00334F4F">
      <w:pPr>
        <w:pStyle w:val="NormalWeb"/>
        <w:spacing w:line="270" w:lineRule="atLeast"/>
        <w:jc w:val="center"/>
      </w:pPr>
      <w:r w:rsidRPr="00B21672">
        <w:t>###</w:t>
      </w:r>
    </w:p>
    <w:p w:rsidR="00905F15" w:rsidRPr="00B21672" w:rsidRDefault="00905F15" w:rsidP="00334F4F">
      <w:r w:rsidRPr="00B21672">
        <w:rPr>
          <w:b/>
        </w:rPr>
        <w:t>Press Contacts</w:t>
      </w:r>
      <w:r w:rsidRPr="00B21672">
        <w:t>:</w:t>
      </w:r>
    </w:p>
    <w:p w:rsidR="00905F15" w:rsidRPr="00B21672" w:rsidRDefault="00905F15" w:rsidP="00334F4F">
      <w:r w:rsidRPr="00B21672">
        <w:t>CaraMar, Inc.</w:t>
      </w:r>
    </w:p>
    <w:p w:rsidR="00905F15" w:rsidRPr="00B21672" w:rsidRDefault="00905F15" w:rsidP="00334F4F">
      <w:r w:rsidRPr="00B21672">
        <w:t>Mary Lugo</w:t>
      </w:r>
      <w:r w:rsidRPr="00B21672">
        <w:tab/>
      </w:r>
      <w:r w:rsidRPr="00B21672">
        <w:tab/>
        <w:t>770-623-8190</w:t>
      </w:r>
      <w:r w:rsidRPr="00B21672">
        <w:tab/>
        <w:t xml:space="preserve"> </w:t>
      </w:r>
      <w:r w:rsidRPr="00B21672">
        <w:tab/>
      </w:r>
      <w:hyperlink r:id="rId16" w:history="1">
        <w:r w:rsidRPr="00B21672">
          <w:rPr>
            <w:rStyle w:val="Hyperlink"/>
          </w:rPr>
          <w:t>lugo@negia.net</w:t>
        </w:r>
      </w:hyperlink>
    </w:p>
    <w:p w:rsidR="00905F15" w:rsidRPr="00B21672" w:rsidRDefault="00905F15" w:rsidP="00334F4F">
      <w:pPr>
        <w:rPr>
          <w:lang w:val="es-ES"/>
        </w:rPr>
      </w:pPr>
      <w:r w:rsidRPr="00B21672">
        <w:rPr>
          <w:lang w:val="es-ES"/>
        </w:rPr>
        <w:t>Cara White</w:t>
      </w:r>
      <w:r w:rsidRPr="00B21672">
        <w:rPr>
          <w:lang w:val="es-ES"/>
        </w:rPr>
        <w:tab/>
      </w:r>
      <w:r w:rsidRPr="00B21672">
        <w:rPr>
          <w:lang w:val="es-ES"/>
        </w:rPr>
        <w:tab/>
        <w:t>843-881-1480</w:t>
      </w:r>
      <w:r w:rsidRPr="00B21672">
        <w:rPr>
          <w:lang w:val="es-ES"/>
        </w:rPr>
        <w:tab/>
      </w:r>
      <w:r w:rsidRPr="00B21672">
        <w:rPr>
          <w:lang w:val="es-ES"/>
        </w:rPr>
        <w:tab/>
      </w:r>
      <w:hyperlink r:id="rId17" w:history="1">
        <w:r w:rsidRPr="00B21672">
          <w:rPr>
            <w:rStyle w:val="Hyperlink"/>
            <w:lang w:val="es-ES"/>
          </w:rPr>
          <w:t>cara.white@mac.com</w:t>
        </w:r>
      </w:hyperlink>
    </w:p>
    <w:p w:rsidR="00905F15" w:rsidRPr="00B21672" w:rsidRDefault="00905F15" w:rsidP="00334F4F">
      <w:r w:rsidRPr="00B21672">
        <w:t>Abbe Harris</w:t>
      </w:r>
      <w:r w:rsidRPr="00B21672">
        <w:tab/>
      </w:r>
      <w:r w:rsidRPr="00B21672">
        <w:tab/>
        <w:t>908-233-7990</w:t>
      </w:r>
      <w:r w:rsidRPr="00B21672">
        <w:tab/>
      </w:r>
      <w:r w:rsidRPr="00B21672">
        <w:tab/>
      </w:r>
      <w:hyperlink r:id="rId18" w:history="1">
        <w:r w:rsidRPr="00B21672">
          <w:rPr>
            <w:rStyle w:val="Hyperlink"/>
          </w:rPr>
          <w:t>abbe@caramar.net</w:t>
        </w:r>
      </w:hyperlink>
    </w:p>
    <w:p w:rsidR="00905F15" w:rsidRPr="00B21672" w:rsidRDefault="00905F15" w:rsidP="00334F4F"/>
    <w:p w:rsidR="00905F15" w:rsidRPr="00B21672" w:rsidRDefault="00905F15" w:rsidP="0064666D">
      <w:pPr>
        <w:rPr>
          <w:b/>
          <w:i/>
        </w:rPr>
      </w:pPr>
      <w:r w:rsidRPr="00B21672">
        <w:rPr>
          <w:i/>
        </w:rPr>
        <w:t xml:space="preserve">For downloadable images, visit </w:t>
      </w:r>
      <w:hyperlink r:id="rId19" w:history="1">
        <w:r w:rsidRPr="00B21672">
          <w:rPr>
            <w:rStyle w:val="Hyperlink"/>
            <w:bCs/>
            <w:i/>
            <w:iCs/>
          </w:rPr>
          <w:t>pbs.org/pressroom/</w:t>
        </w:r>
      </w:hyperlink>
    </w:p>
    <w:p w:rsidR="00905F15" w:rsidRPr="00B21672" w:rsidRDefault="00905F15" w:rsidP="009D1893">
      <w:pPr>
        <w:jc w:val="center"/>
        <w:rPr>
          <w:b/>
          <w:i/>
        </w:rPr>
      </w:pPr>
    </w:p>
    <w:p w:rsidR="00905F15" w:rsidRPr="00B21672" w:rsidRDefault="00905F15">
      <w:pPr>
        <w:jc w:val="center"/>
        <w:rPr>
          <w:b/>
          <w:i/>
        </w:rPr>
      </w:pPr>
    </w:p>
    <w:p w:rsidR="00905F15" w:rsidRPr="00B21672" w:rsidRDefault="00905F15">
      <w:pPr>
        <w:jc w:val="center"/>
        <w:rPr>
          <w:b/>
          <w:i/>
        </w:rPr>
      </w:pPr>
    </w:p>
    <w:p w:rsidR="00905F15" w:rsidRPr="00B21672"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Default="00905F15">
      <w:pPr>
        <w:jc w:val="center"/>
        <w:rPr>
          <w:b/>
          <w:i/>
        </w:rPr>
      </w:pPr>
    </w:p>
    <w:p w:rsidR="00905F15" w:rsidRPr="00B21672" w:rsidRDefault="00905F15">
      <w:pPr>
        <w:jc w:val="center"/>
        <w:rPr>
          <w:b/>
          <w:i/>
        </w:rPr>
      </w:pPr>
    </w:p>
    <w:p w:rsidR="00905F15" w:rsidRPr="00B21672" w:rsidRDefault="00905F15">
      <w:pPr>
        <w:jc w:val="center"/>
        <w:rPr>
          <w:b/>
          <w:i/>
        </w:rPr>
      </w:pPr>
    </w:p>
    <w:p w:rsidR="00905F15" w:rsidRDefault="00905F15" w:rsidP="0064666D">
      <w:pPr>
        <w:autoSpaceDE w:val="0"/>
        <w:autoSpaceDN w:val="0"/>
        <w:adjustRightInd w:val="0"/>
        <w:ind w:right="50"/>
        <w:jc w:val="center"/>
        <w:rPr>
          <w:rFonts w:ascii="Calibri" w:hAnsi="Calibri"/>
        </w:rPr>
      </w:pPr>
      <w:r>
        <w:rPr>
          <w:noProof/>
        </w:rPr>
        <w:pict>
          <v:shape id="Picture 50" o:spid="_x0000_i1033" type="#_x0000_t75" style="width:66.75pt;height:42pt;visibility:visible">
            <v:imagedata r:id="rId20" o:title=""/>
          </v:shape>
        </w:pict>
      </w:r>
      <w:r>
        <w:rPr>
          <w:rFonts w:ascii="Calibri" w:hAnsi="Calibri"/>
        </w:rPr>
        <w:t xml:space="preserve">         </w:t>
      </w:r>
      <w:r w:rsidRPr="004D6E97">
        <w:rPr>
          <w:rFonts w:ascii="Calibri" w:hAnsi="Calibri"/>
          <w:noProof/>
        </w:rPr>
        <w:pict>
          <v:shape id="Picture 51" o:spid="_x0000_i1034" type="#_x0000_t75" style="width:168.75pt;height:45pt;visibility:visible">
            <v:imagedata r:id="rId21" o:title=""/>
          </v:shape>
        </w:pict>
      </w:r>
      <w:r w:rsidRPr="004D6E97">
        <w:rPr>
          <w:rFonts w:ascii="Calibri" w:hAnsi="Calibri"/>
          <w:noProof/>
        </w:rPr>
        <w:pict>
          <v:shape id="Picture 52" o:spid="_x0000_i1035" type="#_x0000_t75" style="width:195.75pt;height:45pt;visibility:visible">
            <v:imagedata r:id="rId22" o:title=""/>
          </v:shape>
        </w:pict>
      </w:r>
    </w:p>
    <w:sectPr w:rsidR="00905F15" w:rsidSect="00C87099">
      <w:footerReference w:type="default" r:id="rId23"/>
      <w:headerReference w:type="first" r:id="rId24"/>
      <w:pgSz w:w="12240" w:h="15840" w:code="1"/>
      <w:pgMar w:top="2330" w:right="965" w:bottom="1440" w:left="965" w:header="27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F15" w:rsidRDefault="00905F15">
      <w:r>
        <w:separator/>
      </w:r>
    </w:p>
  </w:endnote>
  <w:endnote w:type="continuationSeparator" w:id="0">
    <w:p w:rsidR="00905F15" w:rsidRDefault="00905F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5" w:rsidRPr="001C051D" w:rsidRDefault="00905F15"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F15" w:rsidRDefault="00905F15">
      <w:r>
        <w:separator/>
      </w:r>
    </w:p>
  </w:footnote>
  <w:footnote w:type="continuationSeparator" w:id="0">
    <w:p w:rsidR="00905F15" w:rsidRDefault="00905F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5" w:rsidRDefault="00905F15" w:rsidP="008C3DDB">
    <w:pPr>
      <w:pStyle w:val="Header"/>
      <w:tabs>
        <w:tab w:val="clear" w:pos="8640"/>
        <w:tab w:val="left" w:pos="10170"/>
      </w:tabs>
      <w:jc w:val="center"/>
      <w:rPr>
        <w:noProof/>
      </w:rPr>
    </w:pPr>
    <w:r w:rsidRPr="004D6E97">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style="width:264pt;height:101.25pt;visibility:visible">
          <v:imagedata r:id="rId1" o:title=""/>
        </v:shape>
      </w:pict>
    </w:r>
  </w:p>
  <w:p w:rsidR="00905F15" w:rsidRDefault="00905F15" w:rsidP="00E432DA">
    <w:pPr>
      <w:pStyle w:val="Header"/>
    </w:pPr>
    <w:r>
      <w:rPr>
        <w:noProof/>
      </w:rPr>
      <w:pict>
        <v:shape id="Picture 8" o:spid="_x0000_i1029" type="#_x0000_t75" style="width:79.5pt;height:71.25pt;visibility:visible">
          <v:imagedata r:id="rId2" o:title="" croptop="9794f" cropbottom="9041f" cropleft="14865f" cropright="14767f"/>
        </v:shape>
      </w:pict>
    </w:r>
    <w:r>
      <w:rPr>
        <w:noProof/>
      </w:rPr>
      <w:pict>
        <v:shape id="Picture 7" o:spid="_x0000_i1030" type="#_x0000_t75" style="width:408pt;height:587.25pt;visibility:visible">
          <v:imagedata r:id="rId3" o:title=""/>
        </v:shape>
      </w:pict>
    </w:r>
  </w:p>
  <w:p w:rsidR="00905F15" w:rsidRDefault="00905F15" w:rsidP="007E3B8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84E83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790130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1CC616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2E6A32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B6E05DD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507B8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F682AA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C442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D861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09E818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7D4"/>
    <w:rsid w:val="000203F8"/>
    <w:rsid w:val="0002399D"/>
    <w:rsid w:val="0002652B"/>
    <w:rsid w:val="00026AC8"/>
    <w:rsid w:val="00042D00"/>
    <w:rsid w:val="00043F70"/>
    <w:rsid w:val="000473E6"/>
    <w:rsid w:val="0005308E"/>
    <w:rsid w:val="00054440"/>
    <w:rsid w:val="00055947"/>
    <w:rsid w:val="000562F1"/>
    <w:rsid w:val="00064397"/>
    <w:rsid w:val="00074C08"/>
    <w:rsid w:val="00074C54"/>
    <w:rsid w:val="000756C4"/>
    <w:rsid w:val="000761E1"/>
    <w:rsid w:val="00076793"/>
    <w:rsid w:val="00082369"/>
    <w:rsid w:val="00087462"/>
    <w:rsid w:val="00087E02"/>
    <w:rsid w:val="00091328"/>
    <w:rsid w:val="00095207"/>
    <w:rsid w:val="000A13D1"/>
    <w:rsid w:val="000A3D95"/>
    <w:rsid w:val="000A7930"/>
    <w:rsid w:val="000B000C"/>
    <w:rsid w:val="000B4DBC"/>
    <w:rsid w:val="000C21A1"/>
    <w:rsid w:val="000D0B82"/>
    <w:rsid w:val="000D160A"/>
    <w:rsid w:val="000D4CF6"/>
    <w:rsid w:val="000D5192"/>
    <w:rsid w:val="000D7E6E"/>
    <w:rsid w:val="000E31D1"/>
    <w:rsid w:val="000E48C2"/>
    <w:rsid w:val="000F0E3A"/>
    <w:rsid w:val="000F4195"/>
    <w:rsid w:val="00101B9B"/>
    <w:rsid w:val="00104FAA"/>
    <w:rsid w:val="00106FD8"/>
    <w:rsid w:val="00107C9B"/>
    <w:rsid w:val="0011287B"/>
    <w:rsid w:val="00122756"/>
    <w:rsid w:val="0012339A"/>
    <w:rsid w:val="001273B0"/>
    <w:rsid w:val="0013164C"/>
    <w:rsid w:val="00133D34"/>
    <w:rsid w:val="001365EC"/>
    <w:rsid w:val="00137D76"/>
    <w:rsid w:val="00137E9D"/>
    <w:rsid w:val="0014179E"/>
    <w:rsid w:val="001434F6"/>
    <w:rsid w:val="001442BC"/>
    <w:rsid w:val="0014751D"/>
    <w:rsid w:val="001551F8"/>
    <w:rsid w:val="0016266B"/>
    <w:rsid w:val="001653EB"/>
    <w:rsid w:val="00171F12"/>
    <w:rsid w:val="00173677"/>
    <w:rsid w:val="00176F71"/>
    <w:rsid w:val="00177F28"/>
    <w:rsid w:val="00184546"/>
    <w:rsid w:val="00190422"/>
    <w:rsid w:val="00191677"/>
    <w:rsid w:val="00196FF0"/>
    <w:rsid w:val="001A243D"/>
    <w:rsid w:val="001A6FB5"/>
    <w:rsid w:val="001B3E55"/>
    <w:rsid w:val="001B75E3"/>
    <w:rsid w:val="001B7AD8"/>
    <w:rsid w:val="001C051D"/>
    <w:rsid w:val="001C356F"/>
    <w:rsid w:val="001D1C54"/>
    <w:rsid w:val="001D3C46"/>
    <w:rsid w:val="001D5AED"/>
    <w:rsid w:val="001E2B22"/>
    <w:rsid w:val="001E30E7"/>
    <w:rsid w:val="001F5BCC"/>
    <w:rsid w:val="001F5F03"/>
    <w:rsid w:val="002006EF"/>
    <w:rsid w:val="002011D4"/>
    <w:rsid w:val="00207C3F"/>
    <w:rsid w:val="00210344"/>
    <w:rsid w:val="00210F0D"/>
    <w:rsid w:val="00213C39"/>
    <w:rsid w:val="00214C25"/>
    <w:rsid w:val="00222B8A"/>
    <w:rsid w:val="0022641E"/>
    <w:rsid w:val="00232C61"/>
    <w:rsid w:val="00233968"/>
    <w:rsid w:val="002358B7"/>
    <w:rsid w:val="00242FE7"/>
    <w:rsid w:val="002505F9"/>
    <w:rsid w:val="00255537"/>
    <w:rsid w:val="00255C6F"/>
    <w:rsid w:val="0025732E"/>
    <w:rsid w:val="00260BB6"/>
    <w:rsid w:val="00260C68"/>
    <w:rsid w:val="00264349"/>
    <w:rsid w:val="00264D66"/>
    <w:rsid w:val="002665C8"/>
    <w:rsid w:val="002679A2"/>
    <w:rsid w:val="0027119F"/>
    <w:rsid w:val="00273047"/>
    <w:rsid w:val="002732E0"/>
    <w:rsid w:val="0027523D"/>
    <w:rsid w:val="002819E7"/>
    <w:rsid w:val="00296196"/>
    <w:rsid w:val="0029676B"/>
    <w:rsid w:val="002A4CF2"/>
    <w:rsid w:val="002A597F"/>
    <w:rsid w:val="002B0882"/>
    <w:rsid w:val="002B1DAD"/>
    <w:rsid w:val="002B7DBE"/>
    <w:rsid w:val="002C2889"/>
    <w:rsid w:val="002C2BD8"/>
    <w:rsid w:val="002D0AE8"/>
    <w:rsid w:val="002E0327"/>
    <w:rsid w:val="002E0853"/>
    <w:rsid w:val="002E0EED"/>
    <w:rsid w:val="002E274E"/>
    <w:rsid w:val="002E49EE"/>
    <w:rsid w:val="002F2790"/>
    <w:rsid w:val="00305EDE"/>
    <w:rsid w:val="00313743"/>
    <w:rsid w:val="003146E4"/>
    <w:rsid w:val="0031618A"/>
    <w:rsid w:val="00320DDD"/>
    <w:rsid w:val="00322913"/>
    <w:rsid w:val="003237EC"/>
    <w:rsid w:val="00330E32"/>
    <w:rsid w:val="003327CB"/>
    <w:rsid w:val="003342BC"/>
    <w:rsid w:val="00334505"/>
    <w:rsid w:val="00334F4F"/>
    <w:rsid w:val="003356B9"/>
    <w:rsid w:val="0033582C"/>
    <w:rsid w:val="003404D0"/>
    <w:rsid w:val="00340DD6"/>
    <w:rsid w:val="00341886"/>
    <w:rsid w:val="003435D1"/>
    <w:rsid w:val="003700CC"/>
    <w:rsid w:val="00372138"/>
    <w:rsid w:val="00377629"/>
    <w:rsid w:val="00377786"/>
    <w:rsid w:val="00377D91"/>
    <w:rsid w:val="003816FF"/>
    <w:rsid w:val="00392CB4"/>
    <w:rsid w:val="00394667"/>
    <w:rsid w:val="003A2909"/>
    <w:rsid w:val="003A6192"/>
    <w:rsid w:val="003B0BB2"/>
    <w:rsid w:val="003C3515"/>
    <w:rsid w:val="003C46F8"/>
    <w:rsid w:val="003C5179"/>
    <w:rsid w:val="003C5790"/>
    <w:rsid w:val="003D1923"/>
    <w:rsid w:val="003D41EC"/>
    <w:rsid w:val="003D6DE6"/>
    <w:rsid w:val="003E0F7C"/>
    <w:rsid w:val="004019D7"/>
    <w:rsid w:val="00401C3E"/>
    <w:rsid w:val="00401C81"/>
    <w:rsid w:val="004155D0"/>
    <w:rsid w:val="00421C41"/>
    <w:rsid w:val="00421E68"/>
    <w:rsid w:val="00424D33"/>
    <w:rsid w:val="00425432"/>
    <w:rsid w:val="004260EA"/>
    <w:rsid w:val="00430BF6"/>
    <w:rsid w:val="00430D7C"/>
    <w:rsid w:val="00431D67"/>
    <w:rsid w:val="004323CA"/>
    <w:rsid w:val="00435E69"/>
    <w:rsid w:val="00443BE1"/>
    <w:rsid w:val="0044444F"/>
    <w:rsid w:val="00461A44"/>
    <w:rsid w:val="00462E46"/>
    <w:rsid w:val="00462F95"/>
    <w:rsid w:val="00467D25"/>
    <w:rsid w:val="004702B6"/>
    <w:rsid w:val="00470906"/>
    <w:rsid w:val="00472659"/>
    <w:rsid w:val="004776B0"/>
    <w:rsid w:val="0048010D"/>
    <w:rsid w:val="004808AE"/>
    <w:rsid w:val="004839B4"/>
    <w:rsid w:val="00487139"/>
    <w:rsid w:val="0049365D"/>
    <w:rsid w:val="004939FE"/>
    <w:rsid w:val="004A5B37"/>
    <w:rsid w:val="004B1EA6"/>
    <w:rsid w:val="004B4660"/>
    <w:rsid w:val="004B600D"/>
    <w:rsid w:val="004B7386"/>
    <w:rsid w:val="004C0EC8"/>
    <w:rsid w:val="004C4482"/>
    <w:rsid w:val="004C5853"/>
    <w:rsid w:val="004D02F3"/>
    <w:rsid w:val="004D2AC0"/>
    <w:rsid w:val="004D6E97"/>
    <w:rsid w:val="004E0909"/>
    <w:rsid w:val="004E0FF5"/>
    <w:rsid w:val="004E19E4"/>
    <w:rsid w:val="004E3FC9"/>
    <w:rsid w:val="004E4C99"/>
    <w:rsid w:val="004F1FDA"/>
    <w:rsid w:val="004F25F8"/>
    <w:rsid w:val="004F35AE"/>
    <w:rsid w:val="004F3609"/>
    <w:rsid w:val="00502604"/>
    <w:rsid w:val="00506519"/>
    <w:rsid w:val="00506790"/>
    <w:rsid w:val="0052218D"/>
    <w:rsid w:val="00522B2C"/>
    <w:rsid w:val="005239A4"/>
    <w:rsid w:val="0053250A"/>
    <w:rsid w:val="005334E9"/>
    <w:rsid w:val="005430B1"/>
    <w:rsid w:val="00557D31"/>
    <w:rsid w:val="00560DF9"/>
    <w:rsid w:val="0056608C"/>
    <w:rsid w:val="00572998"/>
    <w:rsid w:val="00572AFA"/>
    <w:rsid w:val="00574EC2"/>
    <w:rsid w:val="005829C6"/>
    <w:rsid w:val="00582FEB"/>
    <w:rsid w:val="0058385A"/>
    <w:rsid w:val="00584472"/>
    <w:rsid w:val="005A2A63"/>
    <w:rsid w:val="005A5645"/>
    <w:rsid w:val="005A5859"/>
    <w:rsid w:val="005B06FC"/>
    <w:rsid w:val="005B17AE"/>
    <w:rsid w:val="005B1D01"/>
    <w:rsid w:val="005B2209"/>
    <w:rsid w:val="005B2AF8"/>
    <w:rsid w:val="005B747E"/>
    <w:rsid w:val="005B7FFD"/>
    <w:rsid w:val="005C02CB"/>
    <w:rsid w:val="005C2130"/>
    <w:rsid w:val="005C2CA3"/>
    <w:rsid w:val="005C3981"/>
    <w:rsid w:val="005C7249"/>
    <w:rsid w:val="005E2DA6"/>
    <w:rsid w:val="005E71AE"/>
    <w:rsid w:val="00601E84"/>
    <w:rsid w:val="00602F2D"/>
    <w:rsid w:val="00611954"/>
    <w:rsid w:val="00611D40"/>
    <w:rsid w:val="00612197"/>
    <w:rsid w:val="00612685"/>
    <w:rsid w:val="006167D4"/>
    <w:rsid w:val="00623224"/>
    <w:rsid w:val="00631032"/>
    <w:rsid w:val="00633115"/>
    <w:rsid w:val="00633C45"/>
    <w:rsid w:val="00636A73"/>
    <w:rsid w:val="006377BE"/>
    <w:rsid w:val="00641E60"/>
    <w:rsid w:val="00642A37"/>
    <w:rsid w:val="00646522"/>
    <w:rsid w:val="0064666D"/>
    <w:rsid w:val="006571B2"/>
    <w:rsid w:val="0066189C"/>
    <w:rsid w:val="0066718D"/>
    <w:rsid w:val="00670DFA"/>
    <w:rsid w:val="00670EF5"/>
    <w:rsid w:val="00685B08"/>
    <w:rsid w:val="00686BCC"/>
    <w:rsid w:val="0068761E"/>
    <w:rsid w:val="00692243"/>
    <w:rsid w:val="006946E2"/>
    <w:rsid w:val="00694A5E"/>
    <w:rsid w:val="006958FF"/>
    <w:rsid w:val="006979EA"/>
    <w:rsid w:val="006A0C1B"/>
    <w:rsid w:val="006A165E"/>
    <w:rsid w:val="006A1687"/>
    <w:rsid w:val="006A2CB9"/>
    <w:rsid w:val="006B3478"/>
    <w:rsid w:val="006B424F"/>
    <w:rsid w:val="006B467C"/>
    <w:rsid w:val="006B6BCB"/>
    <w:rsid w:val="006C15D9"/>
    <w:rsid w:val="006C41C6"/>
    <w:rsid w:val="006C5CC6"/>
    <w:rsid w:val="006D134C"/>
    <w:rsid w:val="006D1455"/>
    <w:rsid w:val="006D4EDC"/>
    <w:rsid w:val="006E2645"/>
    <w:rsid w:val="006E44C3"/>
    <w:rsid w:val="006E4FEF"/>
    <w:rsid w:val="006E55EB"/>
    <w:rsid w:val="006E7A80"/>
    <w:rsid w:val="006F49C6"/>
    <w:rsid w:val="007001C6"/>
    <w:rsid w:val="00702A7F"/>
    <w:rsid w:val="00704D38"/>
    <w:rsid w:val="00707F1C"/>
    <w:rsid w:val="0071008E"/>
    <w:rsid w:val="00710ABF"/>
    <w:rsid w:val="00710BF8"/>
    <w:rsid w:val="00717678"/>
    <w:rsid w:val="00722A21"/>
    <w:rsid w:val="00725CAD"/>
    <w:rsid w:val="007345A2"/>
    <w:rsid w:val="00734FFD"/>
    <w:rsid w:val="007356E1"/>
    <w:rsid w:val="007370A4"/>
    <w:rsid w:val="007447B3"/>
    <w:rsid w:val="00745A34"/>
    <w:rsid w:val="00750EF0"/>
    <w:rsid w:val="007524F8"/>
    <w:rsid w:val="007525A9"/>
    <w:rsid w:val="00761DA5"/>
    <w:rsid w:val="007639B6"/>
    <w:rsid w:val="00770871"/>
    <w:rsid w:val="007743A7"/>
    <w:rsid w:val="007758C6"/>
    <w:rsid w:val="0078198B"/>
    <w:rsid w:val="00784582"/>
    <w:rsid w:val="007902C9"/>
    <w:rsid w:val="007A4223"/>
    <w:rsid w:val="007A50F0"/>
    <w:rsid w:val="007B04F8"/>
    <w:rsid w:val="007C3E5C"/>
    <w:rsid w:val="007C7BC2"/>
    <w:rsid w:val="007D4AE1"/>
    <w:rsid w:val="007D6DDC"/>
    <w:rsid w:val="007E3B8D"/>
    <w:rsid w:val="007E48AD"/>
    <w:rsid w:val="007E5A31"/>
    <w:rsid w:val="007E72C0"/>
    <w:rsid w:val="007F0884"/>
    <w:rsid w:val="007F088B"/>
    <w:rsid w:val="007F1DBC"/>
    <w:rsid w:val="007F25C7"/>
    <w:rsid w:val="008102DE"/>
    <w:rsid w:val="0081252A"/>
    <w:rsid w:val="00822FDE"/>
    <w:rsid w:val="00826827"/>
    <w:rsid w:val="00830DBD"/>
    <w:rsid w:val="0083586C"/>
    <w:rsid w:val="00840F0B"/>
    <w:rsid w:val="00851C8C"/>
    <w:rsid w:val="00855182"/>
    <w:rsid w:val="00861069"/>
    <w:rsid w:val="00866C12"/>
    <w:rsid w:val="008730CB"/>
    <w:rsid w:val="00880463"/>
    <w:rsid w:val="00885DAB"/>
    <w:rsid w:val="008915C7"/>
    <w:rsid w:val="008965B3"/>
    <w:rsid w:val="0089747D"/>
    <w:rsid w:val="008A31E7"/>
    <w:rsid w:val="008A3496"/>
    <w:rsid w:val="008A3922"/>
    <w:rsid w:val="008A6FF0"/>
    <w:rsid w:val="008B00CF"/>
    <w:rsid w:val="008C1A79"/>
    <w:rsid w:val="008C2161"/>
    <w:rsid w:val="008C3593"/>
    <w:rsid w:val="008C3DDB"/>
    <w:rsid w:val="008D0676"/>
    <w:rsid w:val="008D07BB"/>
    <w:rsid w:val="008D4223"/>
    <w:rsid w:val="008E373F"/>
    <w:rsid w:val="008F13A2"/>
    <w:rsid w:val="008F3756"/>
    <w:rsid w:val="008F77B0"/>
    <w:rsid w:val="00901185"/>
    <w:rsid w:val="009046D4"/>
    <w:rsid w:val="00905F15"/>
    <w:rsid w:val="009104FB"/>
    <w:rsid w:val="00916D7F"/>
    <w:rsid w:val="00923B31"/>
    <w:rsid w:val="00931692"/>
    <w:rsid w:val="00931AED"/>
    <w:rsid w:val="00933414"/>
    <w:rsid w:val="00935E03"/>
    <w:rsid w:val="009415AF"/>
    <w:rsid w:val="0094553C"/>
    <w:rsid w:val="009469AA"/>
    <w:rsid w:val="009477E5"/>
    <w:rsid w:val="00953233"/>
    <w:rsid w:val="00955099"/>
    <w:rsid w:val="00956DD7"/>
    <w:rsid w:val="00960FEF"/>
    <w:rsid w:val="009629DB"/>
    <w:rsid w:val="00963719"/>
    <w:rsid w:val="00964404"/>
    <w:rsid w:val="00964CB0"/>
    <w:rsid w:val="00970D05"/>
    <w:rsid w:val="00972A08"/>
    <w:rsid w:val="0097728D"/>
    <w:rsid w:val="00982962"/>
    <w:rsid w:val="009900FD"/>
    <w:rsid w:val="00993DBE"/>
    <w:rsid w:val="009A2E9F"/>
    <w:rsid w:val="009A35E0"/>
    <w:rsid w:val="009A4A1B"/>
    <w:rsid w:val="009A5CF3"/>
    <w:rsid w:val="009B1E71"/>
    <w:rsid w:val="009B206D"/>
    <w:rsid w:val="009B3C43"/>
    <w:rsid w:val="009B6F4F"/>
    <w:rsid w:val="009C1F96"/>
    <w:rsid w:val="009C2B3A"/>
    <w:rsid w:val="009C7B19"/>
    <w:rsid w:val="009D1893"/>
    <w:rsid w:val="009D47A6"/>
    <w:rsid w:val="009D5705"/>
    <w:rsid w:val="009D5A26"/>
    <w:rsid w:val="009F0B8C"/>
    <w:rsid w:val="00A03820"/>
    <w:rsid w:val="00A06F47"/>
    <w:rsid w:val="00A209E3"/>
    <w:rsid w:val="00A30AD1"/>
    <w:rsid w:val="00A40C1F"/>
    <w:rsid w:val="00A45362"/>
    <w:rsid w:val="00A47666"/>
    <w:rsid w:val="00A50C93"/>
    <w:rsid w:val="00A5171F"/>
    <w:rsid w:val="00A51BD8"/>
    <w:rsid w:val="00A54259"/>
    <w:rsid w:val="00A54A82"/>
    <w:rsid w:val="00A5666D"/>
    <w:rsid w:val="00A64CDF"/>
    <w:rsid w:val="00A65FC4"/>
    <w:rsid w:val="00A7153F"/>
    <w:rsid w:val="00A7364A"/>
    <w:rsid w:val="00A808BB"/>
    <w:rsid w:val="00A86AEE"/>
    <w:rsid w:val="00A922E4"/>
    <w:rsid w:val="00A92B42"/>
    <w:rsid w:val="00A9346E"/>
    <w:rsid w:val="00A93773"/>
    <w:rsid w:val="00AA38C1"/>
    <w:rsid w:val="00AA42C5"/>
    <w:rsid w:val="00AB1576"/>
    <w:rsid w:val="00AB2F11"/>
    <w:rsid w:val="00AC6089"/>
    <w:rsid w:val="00AD27F1"/>
    <w:rsid w:val="00AD34B5"/>
    <w:rsid w:val="00AE2A2F"/>
    <w:rsid w:val="00AE2E60"/>
    <w:rsid w:val="00AE6B17"/>
    <w:rsid w:val="00AF136F"/>
    <w:rsid w:val="00AF38D0"/>
    <w:rsid w:val="00AF5353"/>
    <w:rsid w:val="00AF5928"/>
    <w:rsid w:val="00B02835"/>
    <w:rsid w:val="00B03B88"/>
    <w:rsid w:val="00B0413D"/>
    <w:rsid w:val="00B04268"/>
    <w:rsid w:val="00B11E5D"/>
    <w:rsid w:val="00B13C2F"/>
    <w:rsid w:val="00B14D0E"/>
    <w:rsid w:val="00B169E9"/>
    <w:rsid w:val="00B21672"/>
    <w:rsid w:val="00B251E6"/>
    <w:rsid w:val="00B30AFD"/>
    <w:rsid w:val="00B31FB1"/>
    <w:rsid w:val="00B322F4"/>
    <w:rsid w:val="00B40457"/>
    <w:rsid w:val="00B41FD2"/>
    <w:rsid w:val="00B434DC"/>
    <w:rsid w:val="00B446D6"/>
    <w:rsid w:val="00B46E48"/>
    <w:rsid w:val="00B56EDE"/>
    <w:rsid w:val="00B651F8"/>
    <w:rsid w:val="00B67AE3"/>
    <w:rsid w:val="00B709DF"/>
    <w:rsid w:val="00B75513"/>
    <w:rsid w:val="00B80FDA"/>
    <w:rsid w:val="00B85F36"/>
    <w:rsid w:val="00B86AAF"/>
    <w:rsid w:val="00B87698"/>
    <w:rsid w:val="00B94614"/>
    <w:rsid w:val="00B95599"/>
    <w:rsid w:val="00B97F89"/>
    <w:rsid w:val="00BA501B"/>
    <w:rsid w:val="00BA5B04"/>
    <w:rsid w:val="00BB20DD"/>
    <w:rsid w:val="00BC218A"/>
    <w:rsid w:val="00BC3158"/>
    <w:rsid w:val="00BD38EA"/>
    <w:rsid w:val="00BD3BED"/>
    <w:rsid w:val="00BD58C9"/>
    <w:rsid w:val="00BD69C9"/>
    <w:rsid w:val="00BD7350"/>
    <w:rsid w:val="00BD7A6C"/>
    <w:rsid w:val="00BE1244"/>
    <w:rsid w:val="00BE4942"/>
    <w:rsid w:val="00BE53EB"/>
    <w:rsid w:val="00BE6FE9"/>
    <w:rsid w:val="00BE7025"/>
    <w:rsid w:val="00BF6B09"/>
    <w:rsid w:val="00BF7036"/>
    <w:rsid w:val="00C000C9"/>
    <w:rsid w:val="00C01925"/>
    <w:rsid w:val="00C03137"/>
    <w:rsid w:val="00C036A1"/>
    <w:rsid w:val="00C1457F"/>
    <w:rsid w:val="00C16E43"/>
    <w:rsid w:val="00C25DAB"/>
    <w:rsid w:val="00C2775D"/>
    <w:rsid w:val="00C277A4"/>
    <w:rsid w:val="00C312B0"/>
    <w:rsid w:val="00C403AD"/>
    <w:rsid w:val="00C4091D"/>
    <w:rsid w:val="00C438D3"/>
    <w:rsid w:val="00C44376"/>
    <w:rsid w:val="00C47324"/>
    <w:rsid w:val="00C5349D"/>
    <w:rsid w:val="00C56748"/>
    <w:rsid w:val="00C579C6"/>
    <w:rsid w:val="00C60B39"/>
    <w:rsid w:val="00C64B60"/>
    <w:rsid w:val="00C6798A"/>
    <w:rsid w:val="00C710C6"/>
    <w:rsid w:val="00C71E7D"/>
    <w:rsid w:val="00C729F0"/>
    <w:rsid w:val="00C7435E"/>
    <w:rsid w:val="00C7481C"/>
    <w:rsid w:val="00C77EB1"/>
    <w:rsid w:val="00C85D74"/>
    <w:rsid w:val="00C8685A"/>
    <w:rsid w:val="00C87099"/>
    <w:rsid w:val="00C936EF"/>
    <w:rsid w:val="00CA4FB7"/>
    <w:rsid w:val="00CB7461"/>
    <w:rsid w:val="00CB7A97"/>
    <w:rsid w:val="00CC26B8"/>
    <w:rsid w:val="00CD4564"/>
    <w:rsid w:val="00CE32C6"/>
    <w:rsid w:val="00CE438D"/>
    <w:rsid w:val="00CF2568"/>
    <w:rsid w:val="00CF29CF"/>
    <w:rsid w:val="00CF4B91"/>
    <w:rsid w:val="00CF715F"/>
    <w:rsid w:val="00CF79DD"/>
    <w:rsid w:val="00D00FDC"/>
    <w:rsid w:val="00D04614"/>
    <w:rsid w:val="00D05444"/>
    <w:rsid w:val="00D110E3"/>
    <w:rsid w:val="00D12B5D"/>
    <w:rsid w:val="00D154A0"/>
    <w:rsid w:val="00D21700"/>
    <w:rsid w:val="00D22FAD"/>
    <w:rsid w:val="00D23076"/>
    <w:rsid w:val="00D242E2"/>
    <w:rsid w:val="00D25663"/>
    <w:rsid w:val="00D26031"/>
    <w:rsid w:val="00D33851"/>
    <w:rsid w:val="00D347A0"/>
    <w:rsid w:val="00D37CEE"/>
    <w:rsid w:val="00D43E95"/>
    <w:rsid w:val="00D54B32"/>
    <w:rsid w:val="00D550DC"/>
    <w:rsid w:val="00D569A7"/>
    <w:rsid w:val="00D60D95"/>
    <w:rsid w:val="00D65321"/>
    <w:rsid w:val="00D66E85"/>
    <w:rsid w:val="00D70CCE"/>
    <w:rsid w:val="00D71963"/>
    <w:rsid w:val="00D71A70"/>
    <w:rsid w:val="00D758BC"/>
    <w:rsid w:val="00D77995"/>
    <w:rsid w:val="00D80A34"/>
    <w:rsid w:val="00D81542"/>
    <w:rsid w:val="00D818B1"/>
    <w:rsid w:val="00D84E11"/>
    <w:rsid w:val="00D92388"/>
    <w:rsid w:val="00D94B93"/>
    <w:rsid w:val="00D97AB2"/>
    <w:rsid w:val="00DA2A5B"/>
    <w:rsid w:val="00DA6D13"/>
    <w:rsid w:val="00DC4974"/>
    <w:rsid w:val="00DC6C92"/>
    <w:rsid w:val="00DD4832"/>
    <w:rsid w:val="00DD4F2E"/>
    <w:rsid w:val="00DD57A8"/>
    <w:rsid w:val="00DD5B7F"/>
    <w:rsid w:val="00DE0ADB"/>
    <w:rsid w:val="00DE6394"/>
    <w:rsid w:val="00DF18F8"/>
    <w:rsid w:val="00DF7270"/>
    <w:rsid w:val="00E008FC"/>
    <w:rsid w:val="00E06CD5"/>
    <w:rsid w:val="00E10F90"/>
    <w:rsid w:val="00E13318"/>
    <w:rsid w:val="00E16025"/>
    <w:rsid w:val="00E1722E"/>
    <w:rsid w:val="00E21FD1"/>
    <w:rsid w:val="00E240C7"/>
    <w:rsid w:val="00E24731"/>
    <w:rsid w:val="00E2701E"/>
    <w:rsid w:val="00E30844"/>
    <w:rsid w:val="00E3222C"/>
    <w:rsid w:val="00E35BB3"/>
    <w:rsid w:val="00E35C05"/>
    <w:rsid w:val="00E35E65"/>
    <w:rsid w:val="00E3682D"/>
    <w:rsid w:val="00E36858"/>
    <w:rsid w:val="00E432DA"/>
    <w:rsid w:val="00E43979"/>
    <w:rsid w:val="00E44457"/>
    <w:rsid w:val="00E4471A"/>
    <w:rsid w:val="00E449C2"/>
    <w:rsid w:val="00E5295E"/>
    <w:rsid w:val="00E60798"/>
    <w:rsid w:val="00E65569"/>
    <w:rsid w:val="00E67B56"/>
    <w:rsid w:val="00E77F48"/>
    <w:rsid w:val="00E802F7"/>
    <w:rsid w:val="00E905D9"/>
    <w:rsid w:val="00E927BF"/>
    <w:rsid w:val="00EA5482"/>
    <w:rsid w:val="00EA566E"/>
    <w:rsid w:val="00EB0F7D"/>
    <w:rsid w:val="00EB1608"/>
    <w:rsid w:val="00EB35A7"/>
    <w:rsid w:val="00EB6E6C"/>
    <w:rsid w:val="00EC241C"/>
    <w:rsid w:val="00EC3D29"/>
    <w:rsid w:val="00EC4CA8"/>
    <w:rsid w:val="00EC64F7"/>
    <w:rsid w:val="00ED5784"/>
    <w:rsid w:val="00EE0FF4"/>
    <w:rsid w:val="00EE3B68"/>
    <w:rsid w:val="00EE5A52"/>
    <w:rsid w:val="00EE7AD6"/>
    <w:rsid w:val="00F01161"/>
    <w:rsid w:val="00F01314"/>
    <w:rsid w:val="00F01F18"/>
    <w:rsid w:val="00F0448B"/>
    <w:rsid w:val="00F11373"/>
    <w:rsid w:val="00F126DF"/>
    <w:rsid w:val="00F163E1"/>
    <w:rsid w:val="00F247E3"/>
    <w:rsid w:val="00F24A25"/>
    <w:rsid w:val="00F26356"/>
    <w:rsid w:val="00F3083A"/>
    <w:rsid w:val="00F31A8C"/>
    <w:rsid w:val="00F364B7"/>
    <w:rsid w:val="00F405EA"/>
    <w:rsid w:val="00F40B4E"/>
    <w:rsid w:val="00F43424"/>
    <w:rsid w:val="00F43D12"/>
    <w:rsid w:val="00F442FC"/>
    <w:rsid w:val="00F47E5B"/>
    <w:rsid w:val="00F47FBC"/>
    <w:rsid w:val="00F600B5"/>
    <w:rsid w:val="00F62296"/>
    <w:rsid w:val="00F65EC6"/>
    <w:rsid w:val="00F67DDF"/>
    <w:rsid w:val="00F747C3"/>
    <w:rsid w:val="00F76F25"/>
    <w:rsid w:val="00F76F30"/>
    <w:rsid w:val="00F77230"/>
    <w:rsid w:val="00F77417"/>
    <w:rsid w:val="00F776DF"/>
    <w:rsid w:val="00F80E50"/>
    <w:rsid w:val="00F82B0D"/>
    <w:rsid w:val="00F82DF9"/>
    <w:rsid w:val="00F90752"/>
    <w:rsid w:val="00FA21DA"/>
    <w:rsid w:val="00FA40A4"/>
    <w:rsid w:val="00FA5489"/>
    <w:rsid w:val="00FA6393"/>
    <w:rsid w:val="00FB0113"/>
    <w:rsid w:val="00FB4E65"/>
    <w:rsid w:val="00FC110B"/>
    <w:rsid w:val="00FC3ABA"/>
    <w:rsid w:val="00FC65DF"/>
    <w:rsid w:val="00FC6783"/>
    <w:rsid w:val="00FD2B8C"/>
    <w:rsid w:val="00FD67CD"/>
    <w:rsid w:val="00FE236F"/>
    <w:rsid w:val="00FE26C5"/>
    <w:rsid w:val="00FE2B8B"/>
    <w:rsid w:val="00FE5B99"/>
    <w:rsid w:val="00FE7012"/>
    <w:rsid w:val="00FF572C"/>
    <w:rsid w:val="00FF68A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b/>
      <w:bCs/>
    </w:rPr>
  </w:style>
  <w:style w:type="paragraph" w:customStyle="1" w:styleId="p1">
    <w:name w:val="p1"/>
    <w:basedOn w:val="Normal"/>
    <w:uiPriority w:val="99"/>
    <w:rsid w:val="00D43E9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08629745">
      <w:marLeft w:val="0"/>
      <w:marRight w:val="0"/>
      <w:marTop w:val="0"/>
      <w:marBottom w:val="0"/>
      <w:divBdr>
        <w:top w:val="none" w:sz="0" w:space="0" w:color="auto"/>
        <w:left w:val="none" w:sz="0" w:space="0" w:color="auto"/>
        <w:bottom w:val="none" w:sz="0" w:space="0" w:color="auto"/>
        <w:right w:val="none" w:sz="0" w:space="0" w:color="auto"/>
      </w:divBdr>
      <w:divsChild>
        <w:div w:id="1308629744">
          <w:marLeft w:val="0"/>
          <w:marRight w:val="0"/>
          <w:marTop w:val="0"/>
          <w:marBottom w:val="0"/>
          <w:divBdr>
            <w:top w:val="none" w:sz="0" w:space="0" w:color="auto"/>
            <w:left w:val="none" w:sz="0" w:space="0" w:color="auto"/>
            <w:bottom w:val="none" w:sz="0" w:space="0" w:color="auto"/>
            <w:right w:val="none" w:sz="0" w:space="0" w:color="auto"/>
          </w:divBdr>
        </w:div>
      </w:divsChild>
    </w:div>
    <w:div w:id="1308629746">
      <w:marLeft w:val="0"/>
      <w:marRight w:val="0"/>
      <w:marTop w:val="0"/>
      <w:marBottom w:val="0"/>
      <w:divBdr>
        <w:top w:val="none" w:sz="0" w:space="0" w:color="auto"/>
        <w:left w:val="none" w:sz="0" w:space="0" w:color="auto"/>
        <w:bottom w:val="none" w:sz="0" w:space="0" w:color="auto"/>
        <w:right w:val="none" w:sz="0" w:space="0" w:color="auto"/>
      </w:divBdr>
      <w:divsChild>
        <w:div w:id="1308629743">
          <w:marLeft w:val="0"/>
          <w:marRight w:val="0"/>
          <w:marTop w:val="0"/>
          <w:marBottom w:val="0"/>
          <w:divBdr>
            <w:top w:val="none" w:sz="0" w:space="0" w:color="auto"/>
            <w:left w:val="none" w:sz="0" w:space="0" w:color="auto"/>
            <w:bottom w:val="none" w:sz="0" w:space="0" w:color="auto"/>
            <w:right w:val="none" w:sz="0" w:space="0" w:color="auto"/>
          </w:divBdr>
        </w:div>
      </w:divsChild>
    </w:div>
    <w:div w:id="1308629747">
      <w:marLeft w:val="0"/>
      <w:marRight w:val="0"/>
      <w:marTop w:val="0"/>
      <w:marBottom w:val="0"/>
      <w:divBdr>
        <w:top w:val="none" w:sz="0" w:space="0" w:color="auto"/>
        <w:left w:val="none" w:sz="0" w:space="0" w:color="auto"/>
        <w:bottom w:val="none" w:sz="0" w:space="0" w:color="auto"/>
        <w:right w:val="none" w:sz="0" w:space="0" w:color="auto"/>
      </w:divBdr>
      <w:divsChild>
        <w:div w:id="1308629751">
          <w:marLeft w:val="0"/>
          <w:marRight w:val="0"/>
          <w:marTop w:val="0"/>
          <w:marBottom w:val="0"/>
          <w:divBdr>
            <w:top w:val="none" w:sz="0" w:space="0" w:color="auto"/>
            <w:left w:val="none" w:sz="0" w:space="0" w:color="auto"/>
            <w:bottom w:val="none" w:sz="0" w:space="0" w:color="auto"/>
            <w:right w:val="none" w:sz="0" w:space="0" w:color="auto"/>
          </w:divBdr>
          <w:divsChild>
            <w:div w:id="1308629748">
              <w:marLeft w:val="0"/>
              <w:marRight w:val="0"/>
              <w:marTop w:val="0"/>
              <w:marBottom w:val="0"/>
              <w:divBdr>
                <w:top w:val="none" w:sz="0" w:space="0" w:color="auto"/>
                <w:left w:val="none" w:sz="0" w:space="0" w:color="auto"/>
                <w:bottom w:val="none" w:sz="0" w:space="0" w:color="auto"/>
                <w:right w:val="none" w:sz="0" w:space="0" w:color="auto"/>
              </w:divBdr>
              <w:divsChild>
                <w:div w:id="13086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629750">
      <w:marLeft w:val="0"/>
      <w:marRight w:val="0"/>
      <w:marTop w:val="0"/>
      <w:marBottom w:val="0"/>
      <w:divBdr>
        <w:top w:val="none" w:sz="0" w:space="0" w:color="auto"/>
        <w:left w:val="none" w:sz="0" w:space="0" w:color="auto"/>
        <w:bottom w:val="none" w:sz="0" w:space="0" w:color="auto"/>
        <w:right w:val="none" w:sz="0" w:space="0" w:color="auto"/>
      </w:divBdr>
      <w:divsChild>
        <w:div w:id="1308629753">
          <w:marLeft w:val="0"/>
          <w:marRight w:val="0"/>
          <w:marTop w:val="0"/>
          <w:marBottom w:val="0"/>
          <w:divBdr>
            <w:top w:val="none" w:sz="0" w:space="0" w:color="auto"/>
            <w:left w:val="none" w:sz="0" w:space="0" w:color="auto"/>
            <w:bottom w:val="none" w:sz="0" w:space="0" w:color="auto"/>
            <w:right w:val="none" w:sz="0" w:space="0" w:color="auto"/>
          </w:divBdr>
          <w:divsChild>
            <w:div w:id="1308629754">
              <w:marLeft w:val="0"/>
              <w:marRight w:val="0"/>
              <w:marTop w:val="0"/>
              <w:marBottom w:val="0"/>
              <w:divBdr>
                <w:top w:val="none" w:sz="0" w:space="0" w:color="auto"/>
                <w:left w:val="none" w:sz="0" w:space="0" w:color="auto"/>
                <w:bottom w:val="none" w:sz="0" w:space="0" w:color="auto"/>
                <w:right w:val="none" w:sz="0" w:space="0" w:color="auto"/>
              </w:divBdr>
              <w:divsChild>
                <w:div w:id="13086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629755">
      <w:marLeft w:val="0"/>
      <w:marRight w:val="0"/>
      <w:marTop w:val="0"/>
      <w:marBottom w:val="0"/>
      <w:divBdr>
        <w:top w:val="none" w:sz="0" w:space="0" w:color="auto"/>
        <w:left w:val="none" w:sz="0" w:space="0" w:color="auto"/>
        <w:bottom w:val="none" w:sz="0" w:space="0" w:color="auto"/>
        <w:right w:val="none" w:sz="0" w:space="0" w:color="auto"/>
      </w:divBdr>
    </w:div>
    <w:div w:id="1308629756">
      <w:marLeft w:val="0"/>
      <w:marRight w:val="0"/>
      <w:marTop w:val="0"/>
      <w:marBottom w:val="0"/>
      <w:divBdr>
        <w:top w:val="none" w:sz="0" w:space="0" w:color="auto"/>
        <w:left w:val="none" w:sz="0" w:space="0" w:color="auto"/>
        <w:bottom w:val="none" w:sz="0" w:space="0" w:color="auto"/>
        <w:right w:val="none" w:sz="0" w:space="0" w:color="auto"/>
      </w:divBdr>
    </w:div>
    <w:div w:id="1308629757">
      <w:marLeft w:val="0"/>
      <w:marRight w:val="0"/>
      <w:marTop w:val="0"/>
      <w:marBottom w:val="0"/>
      <w:divBdr>
        <w:top w:val="none" w:sz="0" w:space="0" w:color="auto"/>
        <w:left w:val="none" w:sz="0" w:space="0" w:color="auto"/>
        <w:bottom w:val="none" w:sz="0" w:space="0" w:color="auto"/>
        <w:right w:val="none" w:sz="0" w:space="0" w:color="auto"/>
      </w:divBdr>
    </w:div>
    <w:div w:id="1308629758">
      <w:marLeft w:val="0"/>
      <w:marRight w:val="0"/>
      <w:marTop w:val="0"/>
      <w:marBottom w:val="0"/>
      <w:divBdr>
        <w:top w:val="none" w:sz="0" w:space="0" w:color="auto"/>
        <w:left w:val="none" w:sz="0" w:space="0" w:color="auto"/>
        <w:bottom w:val="none" w:sz="0" w:space="0" w:color="auto"/>
        <w:right w:val="none" w:sz="0" w:space="0" w:color="auto"/>
      </w:divBdr>
    </w:div>
    <w:div w:id="1308629759">
      <w:marLeft w:val="0"/>
      <w:marRight w:val="0"/>
      <w:marTop w:val="0"/>
      <w:marBottom w:val="0"/>
      <w:divBdr>
        <w:top w:val="none" w:sz="0" w:space="0" w:color="auto"/>
        <w:left w:val="none" w:sz="0" w:space="0" w:color="auto"/>
        <w:bottom w:val="none" w:sz="0" w:space="0" w:color="auto"/>
        <w:right w:val="none" w:sz="0" w:space="0" w:color="auto"/>
      </w:divBdr>
    </w:div>
    <w:div w:id="1308629760">
      <w:marLeft w:val="0"/>
      <w:marRight w:val="0"/>
      <w:marTop w:val="0"/>
      <w:marBottom w:val="0"/>
      <w:divBdr>
        <w:top w:val="none" w:sz="0" w:space="0" w:color="auto"/>
        <w:left w:val="none" w:sz="0" w:space="0" w:color="auto"/>
        <w:bottom w:val="none" w:sz="0" w:space="0" w:color="auto"/>
        <w:right w:val="none" w:sz="0" w:space="0" w:color="auto"/>
      </w:divBdr>
    </w:div>
    <w:div w:id="1308629761">
      <w:marLeft w:val="0"/>
      <w:marRight w:val="0"/>
      <w:marTop w:val="0"/>
      <w:marBottom w:val="0"/>
      <w:divBdr>
        <w:top w:val="none" w:sz="0" w:space="0" w:color="auto"/>
        <w:left w:val="none" w:sz="0" w:space="0" w:color="auto"/>
        <w:bottom w:val="none" w:sz="0" w:space="0" w:color="auto"/>
        <w:right w:val="none" w:sz="0" w:space="0" w:color="auto"/>
      </w:divBdr>
    </w:div>
    <w:div w:id="1308629762">
      <w:marLeft w:val="0"/>
      <w:marRight w:val="0"/>
      <w:marTop w:val="0"/>
      <w:marBottom w:val="0"/>
      <w:divBdr>
        <w:top w:val="none" w:sz="0" w:space="0" w:color="auto"/>
        <w:left w:val="none" w:sz="0" w:space="0" w:color="auto"/>
        <w:bottom w:val="none" w:sz="0" w:space="0" w:color="auto"/>
        <w:right w:val="none" w:sz="0" w:space="0" w:color="auto"/>
      </w:divBdr>
    </w:div>
    <w:div w:id="1308629763">
      <w:marLeft w:val="0"/>
      <w:marRight w:val="0"/>
      <w:marTop w:val="0"/>
      <w:marBottom w:val="0"/>
      <w:divBdr>
        <w:top w:val="none" w:sz="0" w:space="0" w:color="auto"/>
        <w:left w:val="none" w:sz="0" w:space="0" w:color="auto"/>
        <w:bottom w:val="none" w:sz="0" w:space="0" w:color="auto"/>
        <w:right w:val="none" w:sz="0" w:space="0" w:color="auto"/>
      </w:divBdr>
    </w:div>
    <w:div w:id="1308629764">
      <w:marLeft w:val="0"/>
      <w:marRight w:val="0"/>
      <w:marTop w:val="0"/>
      <w:marBottom w:val="0"/>
      <w:divBdr>
        <w:top w:val="none" w:sz="0" w:space="0" w:color="auto"/>
        <w:left w:val="none" w:sz="0" w:space="0" w:color="auto"/>
        <w:bottom w:val="none" w:sz="0" w:space="0" w:color="auto"/>
        <w:right w:val="none" w:sz="0" w:space="0" w:color="auto"/>
      </w:divBdr>
    </w:div>
    <w:div w:id="1308629766">
      <w:marLeft w:val="0"/>
      <w:marRight w:val="0"/>
      <w:marTop w:val="0"/>
      <w:marBottom w:val="0"/>
      <w:divBdr>
        <w:top w:val="none" w:sz="0" w:space="0" w:color="auto"/>
        <w:left w:val="none" w:sz="0" w:space="0" w:color="auto"/>
        <w:bottom w:val="none" w:sz="0" w:space="0" w:color="auto"/>
        <w:right w:val="none" w:sz="0" w:space="0" w:color="auto"/>
      </w:divBdr>
      <w:divsChild>
        <w:div w:id="1308629765">
          <w:marLeft w:val="0"/>
          <w:marRight w:val="0"/>
          <w:marTop w:val="0"/>
          <w:marBottom w:val="0"/>
          <w:divBdr>
            <w:top w:val="none" w:sz="0" w:space="0" w:color="auto"/>
            <w:left w:val="none" w:sz="0" w:space="0" w:color="auto"/>
            <w:bottom w:val="none" w:sz="0" w:space="0" w:color="auto"/>
            <w:right w:val="none" w:sz="0" w:space="0" w:color="auto"/>
          </w:divBdr>
        </w:div>
        <w:div w:id="1308629773">
          <w:marLeft w:val="0"/>
          <w:marRight w:val="0"/>
          <w:marTop w:val="0"/>
          <w:marBottom w:val="0"/>
          <w:divBdr>
            <w:top w:val="none" w:sz="0" w:space="0" w:color="auto"/>
            <w:left w:val="none" w:sz="0" w:space="0" w:color="auto"/>
            <w:bottom w:val="none" w:sz="0" w:space="0" w:color="auto"/>
            <w:right w:val="none" w:sz="0" w:space="0" w:color="auto"/>
          </w:divBdr>
          <w:divsChild>
            <w:div w:id="1308629767">
              <w:marLeft w:val="0"/>
              <w:marRight w:val="0"/>
              <w:marTop w:val="0"/>
              <w:marBottom w:val="0"/>
              <w:divBdr>
                <w:top w:val="none" w:sz="0" w:space="0" w:color="auto"/>
                <w:left w:val="none" w:sz="0" w:space="0" w:color="auto"/>
                <w:bottom w:val="none" w:sz="0" w:space="0" w:color="auto"/>
                <w:right w:val="none" w:sz="0" w:space="0" w:color="auto"/>
              </w:divBdr>
            </w:div>
            <w:div w:id="1308629769">
              <w:marLeft w:val="0"/>
              <w:marRight w:val="0"/>
              <w:marTop w:val="0"/>
              <w:marBottom w:val="0"/>
              <w:divBdr>
                <w:top w:val="none" w:sz="0" w:space="0" w:color="auto"/>
                <w:left w:val="none" w:sz="0" w:space="0" w:color="auto"/>
                <w:bottom w:val="none" w:sz="0" w:space="0" w:color="auto"/>
                <w:right w:val="none" w:sz="0" w:space="0" w:color="auto"/>
              </w:divBdr>
              <w:divsChild>
                <w:div w:id="1308629768">
                  <w:marLeft w:val="0"/>
                  <w:marRight w:val="0"/>
                  <w:marTop w:val="0"/>
                  <w:marBottom w:val="0"/>
                  <w:divBdr>
                    <w:top w:val="none" w:sz="0" w:space="0" w:color="auto"/>
                    <w:left w:val="none" w:sz="0" w:space="0" w:color="auto"/>
                    <w:bottom w:val="none" w:sz="0" w:space="0" w:color="auto"/>
                    <w:right w:val="none" w:sz="0" w:space="0" w:color="auto"/>
                  </w:divBdr>
                  <w:divsChild>
                    <w:div w:id="1308629771">
                      <w:marLeft w:val="0"/>
                      <w:marRight w:val="0"/>
                      <w:marTop w:val="0"/>
                      <w:marBottom w:val="0"/>
                      <w:divBdr>
                        <w:top w:val="none" w:sz="0" w:space="0" w:color="auto"/>
                        <w:left w:val="none" w:sz="0" w:space="0" w:color="auto"/>
                        <w:bottom w:val="none" w:sz="0" w:space="0" w:color="auto"/>
                        <w:right w:val="none" w:sz="0" w:space="0" w:color="auto"/>
                      </w:divBdr>
                    </w:div>
                    <w:div w:id="1308629782">
                      <w:marLeft w:val="0"/>
                      <w:marRight w:val="0"/>
                      <w:marTop w:val="0"/>
                      <w:marBottom w:val="0"/>
                      <w:divBdr>
                        <w:top w:val="none" w:sz="0" w:space="0" w:color="auto"/>
                        <w:left w:val="none" w:sz="0" w:space="0" w:color="auto"/>
                        <w:bottom w:val="none" w:sz="0" w:space="0" w:color="auto"/>
                        <w:right w:val="none" w:sz="0" w:space="0" w:color="auto"/>
                      </w:divBdr>
                    </w:div>
                  </w:divsChild>
                </w:div>
                <w:div w:id="1308629772">
                  <w:marLeft w:val="0"/>
                  <w:marRight w:val="0"/>
                  <w:marTop w:val="0"/>
                  <w:marBottom w:val="0"/>
                  <w:divBdr>
                    <w:top w:val="none" w:sz="0" w:space="0" w:color="auto"/>
                    <w:left w:val="none" w:sz="0" w:space="0" w:color="auto"/>
                    <w:bottom w:val="none" w:sz="0" w:space="0" w:color="auto"/>
                    <w:right w:val="none" w:sz="0" w:space="0" w:color="auto"/>
                  </w:divBdr>
                </w:div>
                <w:div w:id="1308629783">
                  <w:marLeft w:val="0"/>
                  <w:marRight w:val="0"/>
                  <w:marTop w:val="0"/>
                  <w:marBottom w:val="0"/>
                  <w:divBdr>
                    <w:top w:val="none" w:sz="0" w:space="0" w:color="auto"/>
                    <w:left w:val="none" w:sz="0" w:space="0" w:color="auto"/>
                    <w:bottom w:val="none" w:sz="0" w:space="0" w:color="auto"/>
                    <w:right w:val="none" w:sz="0" w:space="0" w:color="auto"/>
                  </w:divBdr>
                </w:div>
              </w:divsChild>
            </w:div>
            <w:div w:id="1308629775">
              <w:marLeft w:val="0"/>
              <w:marRight w:val="0"/>
              <w:marTop w:val="0"/>
              <w:marBottom w:val="0"/>
              <w:divBdr>
                <w:top w:val="none" w:sz="0" w:space="0" w:color="auto"/>
                <w:left w:val="none" w:sz="0" w:space="0" w:color="auto"/>
                <w:bottom w:val="none" w:sz="0" w:space="0" w:color="auto"/>
                <w:right w:val="none" w:sz="0" w:space="0" w:color="auto"/>
              </w:divBdr>
            </w:div>
            <w:div w:id="1308629776">
              <w:marLeft w:val="0"/>
              <w:marRight w:val="0"/>
              <w:marTop w:val="0"/>
              <w:marBottom w:val="0"/>
              <w:divBdr>
                <w:top w:val="none" w:sz="0" w:space="0" w:color="auto"/>
                <w:left w:val="none" w:sz="0" w:space="0" w:color="auto"/>
                <w:bottom w:val="none" w:sz="0" w:space="0" w:color="auto"/>
                <w:right w:val="none" w:sz="0" w:space="0" w:color="auto"/>
              </w:divBdr>
            </w:div>
            <w:div w:id="1308629778">
              <w:marLeft w:val="0"/>
              <w:marRight w:val="0"/>
              <w:marTop w:val="0"/>
              <w:marBottom w:val="0"/>
              <w:divBdr>
                <w:top w:val="none" w:sz="0" w:space="0" w:color="auto"/>
                <w:left w:val="none" w:sz="0" w:space="0" w:color="auto"/>
                <w:bottom w:val="none" w:sz="0" w:space="0" w:color="auto"/>
                <w:right w:val="none" w:sz="0" w:space="0" w:color="auto"/>
              </w:divBdr>
            </w:div>
            <w:div w:id="1308629780">
              <w:marLeft w:val="0"/>
              <w:marRight w:val="0"/>
              <w:marTop w:val="0"/>
              <w:marBottom w:val="0"/>
              <w:divBdr>
                <w:top w:val="none" w:sz="0" w:space="0" w:color="auto"/>
                <w:left w:val="none" w:sz="0" w:space="0" w:color="auto"/>
                <w:bottom w:val="none" w:sz="0" w:space="0" w:color="auto"/>
                <w:right w:val="none" w:sz="0" w:space="0" w:color="auto"/>
              </w:divBdr>
            </w:div>
            <w:div w:id="1308629781">
              <w:marLeft w:val="0"/>
              <w:marRight w:val="0"/>
              <w:marTop w:val="0"/>
              <w:marBottom w:val="0"/>
              <w:divBdr>
                <w:top w:val="none" w:sz="0" w:space="0" w:color="auto"/>
                <w:left w:val="none" w:sz="0" w:space="0" w:color="auto"/>
                <w:bottom w:val="none" w:sz="0" w:space="0" w:color="auto"/>
                <w:right w:val="none" w:sz="0" w:space="0" w:color="auto"/>
              </w:divBdr>
            </w:div>
            <w:div w:id="1308629785">
              <w:marLeft w:val="0"/>
              <w:marRight w:val="0"/>
              <w:marTop w:val="0"/>
              <w:marBottom w:val="0"/>
              <w:divBdr>
                <w:top w:val="none" w:sz="0" w:space="0" w:color="auto"/>
                <w:left w:val="none" w:sz="0" w:space="0" w:color="auto"/>
                <w:bottom w:val="none" w:sz="0" w:space="0" w:color="auto"/>
                <w:right w:val="none" w:sz="0" w:space="0" w:color="auto"/>
              </w:divBdr>
              <w:divsChild>
                <w:div w:id="1308629770">
                  <w:marLeft w:val="0"/>
                  <w:marRight w:val="0"/>
                  <w:marTop w:val="0"/>
                  <w:marBottom w:val="0"/>
                  <w:divBdr>
                    <w:top w:val="none" w:sz="0" w:space="0" w:color="auto"/>
                    <w:left w:val="none" w:sz="0" w:space="0" w:color="auto"/>
                    <w:bottom w:val="none" w:sz="0" w:space="0" w:color="auto"/>
                    <w:right w:val="none" w:sz="0" w:space="0" w:color="auto"/>
                  </w:divBdr>
                </w:div>
                <w:div w:id="1308629774">
                  <w:marLeft w:val="0"/>
                  <w:marRight w:val="0"/>
                  <w:marTop w:val="0"/>
                  <w:marBottom w:val="0"/>
                  <w:divBdr>
                    <w:top w:val="none" w:sz="0" w:space="0" w:color="auto"/>
                    <w:left w:val="none" w:sz="0" w:space="0" w:color="auto"/>
                    <w:bottom w:val="none" w:sz="0" w:space="0" w:color="auto"/>
                    <w:right w:val="none" w:sz="0" w:space="0" w:color="auto"/>
                  </w:divBdr>
                </w:div>
                <w:div w:id="1308629777">
                  <w:marLeft w:val="0"/>
                  <w:marRight w:val="0"/>
                  <w:marTop w:val="0"/>
                  <w:marBottom w:val="0"/>
                  <w:divBdr>
                    <w:top w:val="none" w:sz="0" w:space="0" w:color="auto"/>
                    <w:left w:val="none" w:sz="0" w:space="0" w:color="auto"/>
                    <w:bottom w:val="none" w:sz="0" w:space="0" w:color="auto"/>
                    <w:right w:val="none" w:sz="0" w:space="0" w:color="auto"/>
                  </w:divBdr>
                </w:div>
                <w:div w:id="13086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9779">
          <w:marLeft w:val="0"/>
          <w:marRight w:val="0"/>
          <w:marTop w:val="0"/>
          <w:marBottom w:val="0"/>
          <w:divBdr>
            <w:top w:val="none" w:sz="0" w:space="0" w:color="auto"/>
            <w:left w:val="none" w:sz="0" w:space="0" w:color="auto"/>
            <w:bottom w:val="none" w:sz="0" w:space="0" w:color="auto"/>
            <w:right w:val="none" w:sz="0" w:space="0" w:color="auto"/>
          </w:divBdr>
        </w:div>
      </w:divsChild>
    </w:div>
    <w:div w:id="1308629788">
      <w:marLeft w:val="0"/>
      <w:marRight w:val="0"/>
      <w:marTop w:val="0"/>
      <w:marBottom w:val="0"/>
      <w:divBdr>
        <w:top w:val="none" w:sz="0" w:space="0" w:color="auto"/>
        <w:left w:val="none" w:sz="0" w:space="0" w:color="auto"/>
        <w:bottom w:val="none" w:sz="0" w:space="0" w:color="auto"/>
        <w:right w:val="none" w:sz="0" w:space="0" w:color="auto"/>
      </w:divBdr>
      <w:divsChild>
        <w:div w:id="1308629795">
          <w:marLeft w:val="0"/>
          <w:marRight w:val="0"/>
          <w:marTop w:val="0"/>
          <w:marBottom w:val="0"/>
          <w:divBdr>
            <w:top w:val="none" w:sz="0" w:space="0" w:color="auto"/>
            <w:left w:val="none" w:sz="0" w:space="0" w:color="auto"/>
            <w:bottom w:val="none" w:sz="0" w:space="0" w:color="auto"/>
            <w:right w:val="none" w:sz="0" w:space="0" w:color="auto"/>
          </w:divBdr>
          <w:divsChild>
            <w:div w:id="1308629793">
              <w:marLeft w:val="96"/>
              <w:marRight w:val="0"/>
              <w:marTop w:val="0"/>
              <w:marBottom w:val="0"/>
              <w:divBdr>
                <w:top w:val="none" w:sz="0" w:space="0" w:color="auto"/>
                <w:left w:val="single" w:sz="6" w:space="6" w:color="CCCCCC"/>
                <w:bottom w:val="none" w:sz="0" w:space="0" w:color="auto"/>
                <w:right w:val="none" w:sz="0" w:space="0" w:color="auto"/>
              </w:divBdr>
              <w:divsChild>
                <w:div w:id="1308629792">
                  <w:marLeft w:val="0"/>
                  <w:marRight w:val="0"/>
                  <w:marTop w:val="0"/>
                  <w:marBottom w:val="0"/>
                  <w:divBdr>
                    <w:top w:val="none" w:sz="0" w:space="0" w:color="auto"/>
                    <w:left w:val="none" w:sz="0" w:space="0" w:color="auto"/>
                    <w:bottom w:val="none" w:sz="0" w:space="0" w:color="auto"/>
                    <w:right w:val="none" w:sz="0" w:space="0" w:color="auto"/>
                  </w:divBdr>
                  <w:divsChild>
                    <w:div w:id="1308629796">
                      <w:marLeft w:val="0"/>
                      <w:marRight w:val="0"/>
                      <w:marTop w:val="0"/>
                      <w:marBottom w:val="0"/>
                      <w:divBdr>
                        <w:top w:val="none" w:sz="0" w:space="0" w:color="auto"/>
                        <w:left w:val="none" w:sz="0" w:space="0" w:color="auto"/>
                        <w:bottom w:val="none" w:sz="0" w:space="0" w:color="auto"/>
                        <w:right w:val="none" w:sz="0" w:space="0" w:color="auto"/>
                      </w:divBdr>
                      <w:divsChild>
                        <w:div w:id="13086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791">
      <w:marLeft w:val="0"/>
      <w:marRight w:val="0"/>
      <w:marTop w:val="0"/>
      <w:marBottom w:val="0"/>
      <w:divBdr>
        <w:top w:val="none" w:sz="0" w:space="0" w:color="auto"/>
        <w:left w:val="none" w:sz="0" w:space="0" w:color="auto"/>
        <w:bottom w:val="none" w:sz="0" w:space="0" w:color="auto"/>
        <w:right w:val="none" w:sz="0" w:space="0" w:color="auto"/>
      </w:divBdr>
      <w:divsChild>
        <w:div w:id="1308629787">
          <w:marLeft w:val="0"/>
          <w:marRight w:val="0"/>
          <w:marTop w:val="0"/>
          <w:marBottom w:val="0"/>
          <w:divBdr>
            <w:top w:val="none" w:sz="0" w:space="0" w:color="auto"/>
            <w:left w:val="none" w:sz="0" w:space="0" w:color="auto"/>
            <w:bottom w:val="none" w:sz="0" w:space="0" w:color="auto"/>
            <w:right w:val="none" w:sz="0" w:space="0" w:color="auto"/>
          </w:divBdr>
          <w:divsChild>
            <w:div w:id="1308629790">
              <w:marLeft w:val="96"/>
              <w:marRight w:val="0"/>
              <w:marTop w:val="0"/>
              <w:marBottom w:val="0"/>
              <w:divBdr>
                <w:top w:val="none" w:sz="0" w:space="0" w:color="auto"/>
                <w:left w:val="single" w:sz="6" w:space="6" w:color="CCCCCC"/>
                <w:bottom w:val="none" w:sz="0" w:space="0" w:color="auto"/>
                <w:right w:val="none" w:sz="0" w:space="0" w:color="auto"/>
              </w:divBdr>
              <w:divsChild>
                <w:div w:id="1308629794">
                  <w:marLeft w:val="0"/>
                  <w:marRight w:val="0"/>
                  <w:marTop w:val="0"/>
                  <w:marBottom w:val="0"/>
                  <w:divBdr>
                    <w:top w:val="none" w:sz="0" w:space="0" w:color="auto"/>
                    <w:left w:val="none" w:sz="0" w:space="0" w:color="auto"/>
                    <w:bottom w:val="none" w:sz="0" w:space="0" w:color="auto"/>
                    <w:right w:val="none" w:sz="0" w:space="0" w:color="auto"/>
                  </w:divBdr>
                  <w:divsChild>
                    <w:div w:id="1308629789">
                      <w:marLeft w:val="0"/>
                      <w:marRight w:val="0"/>
                      <w:marTop w:val="0"/>
                      <w:marBottom w:val="0"/>
                      <w:divBdr>
                        <w:top w:val="none" w:sz="0" w:space="0" w:color="auto"/>
                        <w:left w:val="none" w:sz="0" w:space="0" w:color="auto"/>
                        <w:bottom w:val="none" w:sz="0" w:space="0" w:color="auto"/>
                        <w:right w:val="none" w:sz="0" w:space="0" w:color="auto"/>
                      </w:divBdr>
                      <w:divsChild>
                        <w:div w:id="13086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807">
      <w:marLeft w:val="0"/>
      <w:marRight w:val="0"/>
      <w:marTop w:val="0"/>
      <w:marBottom w:val="0"/>
      <w:divBdr>
        <w:top w:val="none" w:sz="0" w:space="0" w:color="auto"/>
        <w:left w:val="none" w:sz="0" w:space="0" w:color="auto"/>
        <w:bottom w:val="none" w:sz="0" w:space="0" w:color="auto"/>
        <w:right w:val="none" w:sz="0" w:space="0" w:color="auto"/>
      </w:divBdr>
      <w:divsChild>
        <w:div w:id="1308629814">
          <w:marLeft w:val="0"/>
          <w:marRight w:val="0"/>
          <w:marTop w:val="0"/>
          <w:marBottom w:val="0"/>
          <w:divBdr>
            <w:top w:val="none" w:sz="0" w:space="0" w:color="auto"/>
            <w:left w:val="none" w:sz="0" w:space="0" w:color="auto"/>
            <w:bottom w:val="none" w:sz="0" w:space="0" w:color="auto"/>
            <w:right w:val="none" w:sz="0" w:space="0" w:color="auto"/>
          </w:divBdr>
          <w:divsChild>
            <w:div w:id="1308629801">
              <w:marLeft w:val="0"/>
              <w:marRight w:val="0"/>
              <w:marTop w:val="0"/>
              <w:marBottom w:val="0"/>
              <w:divBdr>
                <w:top w:val="none" w:sz="0" w:space="0" w:color="auto"/>
                <w:left w:val="none" w:sz="0" w:space="0" w:color="auto"/>
                <w:bottom w:val="none" w:sz="0" w:space="0" w:color="auto"/>
                <w:right w:val="none" w:sz="0" w:space="0" w:color="auto"/>
              </w:divBdr>
              <w:divsChild>
                <w:div w:id="1308629816">
                  <w:marLeft w:val="720"/>
                  <w:marRight w:val="720"/>
                  <w:marTop w:val="100"/>
                  <w:marBottom w:val="100"/>
                  <w:divBdr>
                    <w:top w:val="none" w:sz="0" w:space="0" w:color="auto"/>
                    <w:left w:val="none" w:sz="0" w:space="0" w:color="auto"/>
                    <w:bottom w:val="none" w:sz="0" w:space="0" w:color="auto"/>
                    <w:right w:val="none" w:sz="0" w:space="0" w:color="auto"/>
                  </w:divBdr>
                  <w:divsChild>
                    <w:div w:id="1308629799">
                      <w:marLeft w:val="0"/>
                      <w:marRight w:val="0"/>
                      <w:marTop w:val="0"/>
                      <w:marBottom w:val="0"/>
                      <w:divBdr>
                        <w:top w:val="none" w:sz="0" w:space="0" w:color="auto"/>
                        <w:left w:val="none" w:sz="0" w:space="0" w:color="auto"/>
                        <w:bottom w:val="none" w:sz="0" w:space="0" w:color="auto"/>
                        <w:right w:val="none" w:sz="0" w:space="0" w:color="auto"/>
                      </w:divBdr>
                      <w:divsChild>
                        <w:div w:id="1308629802">
                          <w:marLeft w:val="0"/>
                          <w:marRight w:val="0"/>
                          <w:marTop w:val="0"/>
                          <w:marBottom w:val="0"/>
                          <w:divBdr>
                            <w:top w:val="none" w:sz="0" w:space="0" w:color="auto"/>
                            <w:left w:val="none" w:sz="0" w:space="0" w:color="auto"/>
                            <w:bottom w:val="none" w:sz="0" w:space="0" w:color="auto"/>
                            <w:right w:val="none" w:sz="0" w:space="0" w:color="auto"/>
                          </w:divBdr>
                          <w:divsChild>
                            <w:div w:id="1308629805">
                              <w:marLeft w:val="96"/>
                              <w:marRight w:val="0"/>
                              <w:marTop w:val="0"/>
                              <w:marBottom w:val="0"/>
                              <w:divBdr>
                                <w:top w:val="none" w:sz="0" w:space="0" w:color="auto"/>
                                <w:left w:val="single" w:sz="6" w:space="6" w:color="CCCCCC"/>
                                <w:bottom w:val="none" w:sz="0" w:space="0" w:color="auto"/>
                                <w:right w:val="none" w:sz="0" w:space="0" w:color="auto"/>
                              </w:divBdr>
                              <w:divsChild>
                                <w:div w:id="1308629809">
                                  <w:marLeft w:val="0"/>
                                  <w:marRight w:val="0"/>
                                  <w:marTop w:val="0"/>
                                  <w:marBottom w:val="0"/>
                                  <w:divBdr>
                                    <w:top w:val="none" w:sz="0" w:space="0" w:color="auto"/>
                                    <w:left w:val="none" w:sz="0" w:space="0" w:color="auto"/>
                                    <w:bottom w:val="none" w:sz="0" w:space="0" w:color="auto"/>
                                    <w:right w:val="none" w:sz="0" w:space="0" w:color="auto"/>
                                  </w:divBdr>
                                  <w:divsChild>
                                    <w:div w:id="1308629811">
                                      <w:marLeft w:val="0"/>
                                      <w:marRight w:val="0"/>
                                      <w:marTop w:val="0"/>
                                      <w:marBottom w:val="0"/>
                                      <w:divBdr>
                                        <w:top w:val="none" w:sz="0" w:space="0" w:color="auto"/>
                                        <w:left w:val="none" w:sz="0" w:space="0" w:color="auto"/>
                                        <w:bottom w:val="none" w:sz="0" w:space="0" w:color="auto"/>
                                        <w:right w:val="none" w:sz="0" w:space="0" w:color="auto"/>
                                      </w:divBdr>
                                      <w:divsChild>
                                        <w:div w:id="1308629821">
                                          <w:marLeft w:val="96"/>
                                          <w:marRight w:val="0"/>
                                          <w:marTop w:val="0"/>
                                          <w:marBottom w:val="0"/>
                                          <w:divBdr>
                                            <w:top w:val="none" w:sz="0" w:space="0" w:color="auto"/>
                                            <w:left w:val="single" w:sz="6" w:space="6" w:color="CCCCCC"/>
                                            <w:bottom w:val="none" w:sz="0" w:space="0" w:color="auto"/>
                                            <w:right w:val="none" w:sz="0" w:space="0" w:color="auto"/>
                                          </w:divBdr>
                                          <w:divsChild>
                                            <w:div w:id="13086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629812">
      <w:marLeft w:val="0"/>
      <w:marRight w:val="0"/>
      <w:marTop w:val="0"/>
      <w:marBottom w:val="0"/>
      <w:divBdr>
        <w:top w:val="none" w:sz="0" w:space="0" w:color="auto"/>
        <w:left w:val="none" w:sz="0" w:space="0" w:color="auto"/>
        <w:bottom w:val="none" w:sz="0" w:space="0" w:color="auto"/>
        <w:right w:val="none" w:sz="0" w:space="0" w:color="auto"/>
      </w:divBdr>
      <w:divsChild>
        <w:div w:id="1308629813">
          <w:marLeft w:val="0"/>
          <w:marRight w:val="0"/>
          <w:marTop w:val="0"/>
          <w:marBottom w:val="0"/>
          <w:divBdr>
            <w:top w:val="none" w:sz="0" w:space="0" w:color="auto"/>
            <w:left w:val="none" w:sz="0" w:space="0" w:color="auto"/>
            <w:bottom w:val="none" w:sz="0" w:space="0" w:color="auto"/>
            <w:right w:val="none" w:sz="0" w:space="0" w:color="auto"/>
          </w:divBdr>
          <w:divsChild>
            <w:div w:id="1308629815">
              <w:marLeft w:val="0"/>
              <w:marRight w:val="0"/>
              <w:marTop w:val="0"/>
              <w:marBottom w:val="0"/>
              <w:divBdr>
                <w:top w:val="none" w:sz="0" w:space="0" w:color="auto"/>
                <w:left w:val="none" w:sz="0" w:space="0" w:color="auto"/>
                <w:bottom w:val="none" w:sz="0" w:space="0" w:color="auto"/>
                <w:right w:val="none" w:sz="0" w:space="0" w:color="auto"/>
              </w:divBdr>
              <w:divsChild>
                <w:div w:id="1308629810">
                  <w:marLeft w:val="720"/>
                  <w:marRight w:val="720"/>
                  <w:marTop w:val="100"/>
                  <w:marBottom w:val="100"/>
                  <w:divBdr>
                    <w:top w:val="none" w:sz="0" w:space="0" w:color="auto"/>
                    <w:left w:val="none" w:sz="0" w:space="0" w:color="auto"/>
                    <w:bottom w:val="none" w:sz="0" w:space="0" w:color="auto"/>
                    <w:right w:val="none" w:sz="0" w:space="0" w:color="auto"/>
                  </w:divBdr>
                  <w:divsChild>
                    <w:div w:id="1308629818">
                      <w:marLeft w:val="0"/>
                      <w:marRight w:val="0"/>
                      <w:marTop w:val="0"/>
                      <w:marBottom w:val="0"/>
                      <w:divBdr>
                        <w:top w:val="none" w:sz="0" w:space="0" w:color="auto"/>
                        <w:left w:val="none" w:sz="0" w:space="0" w:color="auto"/>
                        <w:bottom w:val="none" w:sz="0" w:space="0" w:color="auto"/>
                        <w:right w:val="none" w:sz="0" w:space="0" w:color="auto"/>
                      </w:divBdr>
                      <w:divsChild>
                        <w:div w:id="1308629806">
                          <w:marLeft w:val="0"/>
                          <w:marRight w:val="0"/>
                          <w:marTop w:val="0"/>
                          <w:marBottom w:val="0"/>
                          <w:divBdr>
                            <w:top w:val="none" w:sz="0" w:space="0" w:color="auto"/>
                            <w:left w:val="none" w:sz="0" w:space="0" w:color="auto"/>
                            <w:bottom w:val="none" w:sz="0" w:space="0" w:color="auto"/>
                            <w:right w:val="none" w:sz="0" w:space="0" w:color="auto"/>
                          </w:divBdr>
                          <w:divsChild>
                            <w:div w:id="1308629798">
                              <w:marLeft w:val="0"/>
                              <w:marRight w:val="0"/>
                              <w:marTop w:val="0"/>
                              <w:marBottom w:val="0"/>
                              <w:divBdr>
                                <w:top w:val="none" w:sz="0" w:space="0" w:color="auto"/>
                                <w:left w:val="none" w:sz="0" w:space="0" w:color="auto"/>
                                <w:bottom w:val="none" w:sz="0" w:space="0" w:color="auto"/>
                                <w:right w:val="none" w:sz="0" w:space="0" w:color="auto"/>
                              </w:divBdr>
                            </w:div>
                            <w:div w:id="1308629820">
                              <w:marLeft w:val="96"/>
                              <w:marRight w:val="0"/>
                              <w:marTop w:val="0"/>
                              <w:marBottom w:val="0"/>
                              <w:divBdr>
                                <w:top w:val="none" w:sz="0" w:space="0" w:color="auto"/>
                                <w:left w:val="single" w:sz="6" w:space="6" w:color="CCCCCC"/>
                                <w:bottom w:val="none" w:sz="0" w:space="0" w:color="auto"/>
                                <w:right w:val="none" w:sz="0" w:space="0" w:color="auto"/>
                              </w:divBdr>
                              <w:divsChild>
                                <w:div w:id="1308629803">
                                  <w:marLeft w:val="0"/>
                                  <w:marRight w:val="0"/>
                                  <w:marTop w:val="0"/>
                                  <w:marBottom w:val="0"/>
                                  <w:divBdr>
                                    <w:top w:val="none" w:sz="0" w:space="0" w:color="auto"/>
                                    <w:left w:val="none" w:sz="0" w:space="0" w:color="auto"/>
                                    <w:bottom w:val="none" w:sz="0" w:space="0" w:color="auto"/>
                                    <w:right w:val="none" w:sz="0" w:space="0" w:color="auto"/>
                                  </w:divBdr>
                                  <w:divsChild>
                                    <w:div w:id="1308629804">
                                      <w:marLeft w:val="0"/>
                                      <w:marRight w:val="0"/>
                                      <w:marTop w:val="0"/>
                                      <w:marBottom w:val="0"/>
                                      <w:divBdr>
                                        <w:top w:val="none" w:sz="0" w:space="0" w:color="auto"/>
                                        <w:left w:val="none" w:sz="0" w:space="0" w:color="auto"/>
                                        <w:bottom w:val="none" w:sz="0" w:space="0" w:color="auto"/>
                                        <w:right w:val="none" w:sz="0" w:space="0" w:color="auto"/>
                                      </w:divBdr>
                                      <w:divsChild>
                                        <w:div w:id="1308629800">
                                          <w:marLeft w:val="96"/>
                                          <w:marRight w:val="0"/>
                                          <w:marTop w:val="0"/>
                                          <w:marBottom w:val="0"/>
                                          <w:divBdr>
                                            <w:top w:val="none" w:sz="0" w:space="0" w:color="auto"/>
                                            <w:left w:val="single" w:sz="6" w:space="6" w:color="CCCCCC"/>
                                            <w:bottom w:val="none" w:sz="0" w:space="0" w:color="auto"/>
                                            <w:right w:val="none" w:sz="0" w:space="0" w:color="auto"/>
                                          </w:divBdr>
                                          <w:divsChild>
                                            <w:div w:id="13086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bs.org/tv_schedules/" TargetMode="External"/><Relationship Id="rId13" Type="http://schemas.openxmlformats.org/officeDocument/2006/relationships/hyperlink" Target="https://twitter.com/VocesMedia" TargetMode="External"/><Relationship Id="rId18" Type="http://schemas.openxmlformats.org/officeDocument/2006/relationships/hyperlink" Target="mailto:abbe@caramar.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http://www.facebook.com/pages/VOCES/108544165919" TargetMode="External"/><Relationship Id="rId17" Type="http://schemas.openxmlformats.org/officeDocument/2006/relationships/hyperlink" Target="mailto:cara.white@mac.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ugo@negia.net"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versityarts.stanford.edu/"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bssocal.org" TargetMode="External"/><Relationship Id="rId23" Type="http://schemas.openxmlformats.org/officeDocument/2006/relationships/footer" Target="footer1.xml"/><Relationship Id="rId10" Type="http://schemas.openxmlformats.org/officeDocument/2006/relationships/hyperlink" Target="http://www.lmu.edu/PageFactory.aspx?PageID=27724" TargetMode="External"/><Relationship Id="rId19" Type="http://schemas.openxmlformats.org/officeDocument/2006/relationships/hyperlink" Target="http://www.pbs.org/pressroom" TargetMode="External"/><Relationship Id="rId4" Type="http://schemas.openxmlformats.org/officeDocument/2006/relationships/webSettings" Target="webSettings.xml"/><Relationship Id="rId9" Type="http://schemas.openxmlformats.org/officeDocument/2006/relationships/hyperlink" Target="http://www.huffingtonpost.com/2012/05/10/javier-sicilia-peace-caravan-drug-violence_n_1506947.html" TargetMode="External"/><Relationship Id="rId14" Type="http://schemas.openxmlformats.org/officeDocument/2006/relationships/hyperlink" Target="http://www.lpbp.org/" TargetMode="Externa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1509</Words>
  <Characters>8606</Characters>
  <Application>Microsoft Office Outlook</Application>
  <DocSecurity>0</DocSecurity>
  <Lines>0</Lines>
  <Paragraphs>0</Paragraphs>
  <ScaleCrop>false</ScaleCrop>
  <Company>PBS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subject/>
  <dc:creator>Jessie A. Yuhaniak</dc:creator>
  <cp:keywords/>
  <dc:description/>
  <cp:lastModifiedBy>Mary Lugo</cp:lastModifiedBy>
  <cp:revision>2</cp:revision>
  <cp:lastPrinted>2009-01-23T17:39:00Z</cp:lastPrinted>
  <dcterms:created xsi:type="dcterms:W3CDTF">2015-02-13T13:23:00Z</dcterms:created>
  <dcterms:modified xsi:type="dcterms:W3CDTF">2015-02-13T13:23:00Z</dcterms:modified>
</cp:coreProperties>
</file>