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372781" w14:textId="4139B313" w:rsidR="008314FE" w:rsidRDefault="008314FE" w:rsidP="00A93E55">
      <w:pPr>
        <w:jc w:val="center"/>
        <w:textAlignment w:val="baseline"/>
        <w:rPr>
          <w:rFonts w:cs="Arial"/>
          <w:b/>
          <w:bCs/>
          <w:sz w:val="28"/>
          <w:szCs w:val="28"/>
          <w:bdr w:val="none" w:sz="0" w:space="0" w:color="auto" w:frame="1"/>
        </w:rPr>
      </w:pPr>
    </w:p>
    <w:p w14:paraId="5D97B219" w14:textId="238B0D37" w:rsidR="0074642B" w:rsidRDefault="0074642B" w:rsidP="00A93E55">
      <w:pPr>
        <w:jc w:val="center"/>
        <w:textAlignment w:val="baseline"/>
        <w:rPr>
          <w:rFonts w:cs="Arial"/>
          <w:b/>
          <w:bCs/>
          <w:sz w:val="28"/>
          <w:szCs w:val="28"/>
          <w:bdr w:val="none" w:sz="0" w:space="0" w:color="auto" w:frame="1"/>
        </w:rPr>
      </w:pPr>
    </w:p>
    <w:p w14:paraId="397BD259" w14:textId="77777777" w:rsidR="00A93E55" w:rsidRPr="004220B9" w:rsidRDefault="00A93E55" w:rsidP="00A93E55">
      <w:pPr>
        <w:jc w:val="center"/>
        <w:textAlignment w:val="baseline"/>
        <w:rPr>
          <w:b/>
          <w:bCs/>
          <w:bdr w:val="none" w:sz="0" w:space="0" w:color="auto" w:frame="1"/>
        </w:rPr>
      </w:pPr>
    </w:p>
    <w:p w14:paraId="5E417599" w14:textId="10977108" w:rsidR="00A93E55" w:rsidRPr="004220B9" w:rsidRDefault="00507D45" w:rsidP="008314FE">
      <w:pPr>
        <w:jc w:val="center"/>
        <w:textAlignment w:val="baseline"/>
        <w:rPr>
          <w:b/>
          <w:bCs/>
          <w:sz w:val="32"/>
          <w:szCs w:val="32"/>
          <w:bdr w:val="none" w:sz="0" w:space="0" w:color="auto" w:frame="1"/>
        </w:rPr>
      </w:pPr>
      <w:r w:rsidRPr="004220B9">
        <w:rPr>
          <w:b/>
          <w:bCs/>
          <w:sz w:val="32"/>
          <w:szCs w:val="32"/>
          <w:bdr w:val="none" w:sz="0" w:space="0" w:color="auto" w:frame="1"/>
        </w:rPr>
        <w:t>WHEN WHALES WALKED:</w:t>
      </w:r>
      <w:r w:rsidR="00F107D5" w:rsidRPr="004220B9">
        <w:rPr>
          <w:b/>
          <w:bCs/>
          <w:sz w:val="32"/>
          <w:szCs w:val="32"/>
          <w:bdr w:val="none" w:sz="0" w:space="0" w:color="auto" w:frame="1"/>
        </w:rPr>
        <w:t xml:space="preserve"> </w:t>
      </w:r>
      <w:r w:rsidR="00CC3E11" w:rsidRPr="004220B9">
        <w:rPr>
          <w:b/>
          <w:bCs/>
          <w:sz w:val="32"/>
          <w:szCs w:val="32"/>
          <w:bdr w:val="none" w:sz="0" w:space="0" w:color="auto" w:frame="1"/>
        </w:rPr>
        <w:t>JOURNEYS IN DEEP TIME</w:t>
      </w:r>
    </w:p>
    <w:p w14:paraId="267EC253" w14:textId="77777777" w:rsidR="006D5C01" w:rsidRPr="004220B9" w:rsidRDefault="00F107D5" w:rsidP="008314FE">
      <w:pPr>
        <w:jc w:val="center"/>
        <w:textAlignment w:val="baseline"/>
        <w:rPr>
          <w:b/>
          <w:bCs/>
          <w:sz w:val="32"/>
          <w:szCs w:val="32"/>
          <w:bdr w:val="none" w:sz="0" w:space="0" w:color="auto" w:frame="1"/>
        </w:rPr>
      </w:pPr>
      <w:r w:rsidRPr="004220B9">
        <w:rPr>
          <w:b/>
          <w:bCs/>
          <w:sz w:val="32"/>
          <w:szCs w:val="32"/>
          <w:bdr w:val="none" w:sz="0" w:space="0" w:color="auto" w:frame="1"/>
        </w:rPr>
        <w:t xml:space="preserve">Premieres </w:t>
      </w:r>
      <w:r w:rsidR="006D5C01" w:rsidRPr="004220B9">
        <w:rPr>
          <w:b/>
          <w:bCs/>
          <w:sz w:val="32"/>
          <w:szCs w:val="32"/>
          <w:bdr w:val="none" w:sz="0" w:space="0" w:color="auto" w:frame="1"/>
        </w:rPr>
        <w:t xml:space="preserve">Wednesday, June 19 </w:t>
      </w:r>
    </w:p>
    <w:p w14:paraId="1CD80691" w14:textId="20A0579B" w:rsidR="00F107D5" w:rsidRPr="004220B9" w:rsidRDefault="006D5C01" w:rsidP="008314FE">
      <w:pPr>
        <w:jc w:val="center"/>
        <w:textAlignment w:val="baseline"/>
        <w:rPr>
          <w:b/>
          <w:bCs/>
          <w:sz w:val="32"/>
          <w:szCs w:val="32"/>
          <w:bdr w:val="none" w:sz="0" w:space="0" w:color="auto" w:frame="1"/>
        </w:rPr>
      </w:pPr>
      <w:r w:rsidRPr="004220B9">
        <w:rPr>
          <w:b/>
          <w:bCs/>
          <w:sz w:val="32"/>
          <w:szCs w:val="32"/>
          <w:bdr w:val="none" w:sz="0" w:space="0" w:color="auto" w:frame="1"/>
        </w:rPr>
        <w:t xml:space="preserve">on PBS and </w:t>
      </w:r>
      <w:r w:rsidR="007900CF" w:rsidRPr="004220B9">
        <w:rPr>
          <w:b/>
          <w:bCs/>
          <w:sz w:val="28"/>
          <w:szCs w:val="28"/>
          <w:bdr w:val="none" w:sz="0" w:space="0" w:color="auto" w:frame="1"/>
        </w:rPr>
        <w:t>Smithsonian Channel™</w:t>
      </w:r>
    </w:p>
    <w:p w14:paraId="4DFBE217" w14:textId="77777777" w:rsidR="00A93E55" w:rsidRPr="004220B9" w:rsidRDefault="00A93E55" w:rsidP="008314FE">
      <w:pPr>
        <w:textAlignment w:val="baseline"/>
        <w:rPr>
          <w:sz w:val="22"/>
          <w:szCs w:val="22"/>
        </w:rPr>
      </w:pPr>
      <w:r w:rsidRPr="004220B9">
        <w:t> </w:t>
      </w:r>
    </w:p>
    <w:p w14:paraId="6BE11A9F" w14:textId="431EF332" w:rsidR="007E54BD" w:rsidRPr="004220B9" w:rsidRDefault="006D5C01" w:rsidP="007E54BD">
      <w:pPr>
        <w:pStyle w:val="ListParagraph"/>
        <w:ind w:left="0"/>
        <w:jc w:val="center"/>
        <w:textAlignment w:val="baseline"/>
        <w:rPr>
          <w:rFonts w:ascii="Times New Roman" w:hAnsi="Times New Roman" w:cs="Times New Roman"/>
          <w:b/>
          <w:bCs/>
          <w:color w:val="000000" w:themeColor="text1"/>
          <w:sz w:val="28"/>
          <w:szCs w:val="28"/>
          <w:bdr w:val="none" w:sz="0" w:space="0" w:color="auto" w:frame="1"/>
        </w:rPr>
      </w:pPr>
      <w:r w:rsidRPr="004220B9">
        <w:rPr>
          <w:rFonts w:ascii="Times New Roman" w:hAnsi="Times New Roman" w:cs="Times New Roman"/>
          <w:b/>
          <w:bCs/>
          <w:color w:val="000000" w:themeColor="text1"/>
          <w:sz w:val="28"/>
          <w:szCs w:val="28"/>
          <w:bdr w:val="none" w:sz="0" w:space="0" w:color="auto" w:frame="1"/>
        </w:rPr>
        <w:t xml:space="preserve">Join Top Scientists on a Global Adventure to </w:t>
      </w:r>
      <w:r w:rsidR="000B404F" w:rsidRPr="004220B9">
        <w:rPr>
          <w:rFonts w:ascii="Times New Roman" w:hAnsi="Times New Roman" w:cs="Times New Roman"/>
          <w:b/>
          <w:bCs/>
          <w:color w:val="000000" w:themeColor="text1"/>
          <w:sz w:val="28"/>
          <w:szCs w:val="28"/>
          <w:bdr w:val="none" w:sz="0" w:space="0" w:color="auto" w:frame="1"/>
        </w:rPr>
        <w:t>Unlock</w:t>
      </w:r>
      <w:r w:rsidRPr="004220B9">
        <w:rPr>
          <w:rFonts w:ascii="Times New Roman" w:hAnsi="Times New Roman" w:cs="Times New Roman"/>
          <w:b/>
          <w:bCs/>
          <w:color w:val="000000" w:themeColor="text1"/>
          <w:sz w:val="28"/>
          <w:szCs w:val="28"/>
          <w:bdr w:val="none" w:sz="0" w:space="0" w:color="auto" w:frame="1"/>
        </w:rPr>
        <w:t xml:space="preserve"> </w:t>
      </w:r>
    </w:p>
    <w:p w14:paraId="417F8FE2" w14:textId="1F49C396" w:rsidR="006D5C01" w:rsidRPr="004220B9" w:rsidRDefault="006D5C01" w:rsidP="007E54BD">
      <w:pPr>
        <w:pStyle w:val="ListParagraph"/>
        <w:ind w:left="0"/>
        <w:jc w:val="center"/>
        <w:textAlignment w:val="baseline"/>
        <w:rPr>
          <w:rFonts w:ascii="Times New Roman" w:hAnsi="Times New Roman" w:cs="Times New Roman"/>
          <w:b/>
          <w:bCs/>
          <w:color w:val="000000" w:themeColor="text1"/>
          <w:sz w:val="28"/>
          <w:szCs w:val="28"/>
          <w:bdr w:val="none" w:sz="0" w:space="0" w:color="auto" w:frame="1"/>
        </w:rPr>
      </w:pPr>
      <w:r w:rsidRPr="004220B9">
        <w:rPr>
          <w:rFonts w:ascii="Times New Roman" w:hAnsi="Times New Roman" w:cs="Times New Roman"/>
          <w:b/>
          <w:bCs/>
          <w:color w:val="000000" w:themeColor="text1"/>
          <w:sz w:val="28"/>
          <w:szCs w:val="28"/>
          <w:bdr w:val="none" w:sz="0" w:space="0" w:color="auto" w:frame="1"/>
        </w:rPr>
        <w:t>the Evolutionary Secrets of Four Iconic Creatures</w:t>
      </w:r>
    </w:p>
    <w:p w14:paraId="1A19152F" w14:textId="77777777" w:rsidR="006D5C01" w:rsidRPr="004220B9" w:rsidRDefault="006D5C01" w:rsidP="007E54BD">
      <w:pPr>
        <w:ind w:left="720"/>
        <w:textAlignment w:val="baseline"/>
        <w:rPr>
          <w:b/>
          <w:bCs/>
          <w:color w:val="000000" w:themeColor="text1"/>
          <w:sz w:val="22"/>
          <w:szCs w:val="22"/>
          <w:bdr w:val="none" w:sz="0" w:space="0" w:color="auto" w:frame="1"/>
        </w:rPr>
      </w:pPr>
    </w:p>
    <w:p w14:paraId="34B21612" w14:textId="2580E91A" w:rsidR="007E54BD" w:rsidRPr="004220B9" w:rsidRDefault="00283EB7" w:rsidP="007E54BD">
      <w:pPr>
        <w:pStyle w:val="ListParagraph"/>
        <w:ind w:left="0"/>
        <w:jc w:val="center"/>
        <w:textAlignment w:val="baseline"/>
        <w:rPr>
          <w:rFonts w:ascii="Times New Roman" w:hAnsi="Times New Roman" w:cs="Times New Roman"/>
          <w:b/>
          <w:color w:val="000000" w:themeColor="text1"/>
          <w:shd w:val="clear" w:color="auto" w:fill="FFFFFF"/>
        </w:rPr>
      </w:pPr>
      <w:r w:rsidRPr="004220B9">
        <w:rPr>
          <w:rFonts w:ascii="Times New Roman" w:hAnsi="Times New Roman" w:cs="Times New Roman"/>
          <w:b/>
          <w:bCs/>
          <w:color w:val="000000" w:themeColor="text1"/>
          <w:szCs w:val="22"/>
          <w:bdr w:val="none" w:sz="0" w:space="0" w:color="auto" w:frame="1"/>
        </w:rPr>
        <w:t>Broadcast</w:t>
      </w:r>
      <w:r w:rsidR="000E1F1F" w:rsidRPr="004220B9">
        <w:rPr>
          <w:rFonts w:ascii="Times New Roman" w:hAnsi="Times New Roman" w:cs="Times New Roman"/>
          <w:b/>
          <w:bCs/>
          <w:color w:val="000000" w:themeColor="text1"/>
          <w:szCs w:val="22"/>
          <w:bdr w:val="none" w:sz="0" w:space="0" w:color="auto" w:frame="1"/>
        </w:rPr>
        <w:t xml:space="preserve"> </w:t>
      </w:r>
      <w:r w:rsidR="004549B3" w:rsidRPr="004220B9">
        <w:rPr>
          <w:rFonts w:ascii="Times New Roman" w:hAnsi="Times New Roman" w:cs="Times New Roman"/>
          <w:b/>
          <w:bCs/>
          <w:color w:val="000000" w:themeColor="text1"/>
          <w:szCs w:val="22"/>
          <w:bdr w:val="none" w:sz="0" w:space="0" w:color="auto" w:frame="1"/>
        </w:rPr>
        <w:t>Timed to</w:t>
      </w:r>
      <w:r w:rsidR="000E1F1F" w:rsidRPr="004220B9">
        <w:rPr>
          <w:rFonts w:ascii="Times New Roman" w:hAnsi="Times New Roman" w:cs="Times New Roman"/>
          <w:b/>
          <w:bCs/>
          <w:color w:val="000000" w:themeColor="text1"/>
          <w:szCs w:val="22"/>
          <w:bdr w:val="none" w:sz="0" w:space="0" w:color="auto" w:frame="1"/>
        </w:rPr>
        <w:t xml:space="preserve"> Opening of the </w:t>
      </w:r>
      <w:r w:rsidR="000E1F1F" w:rsidRPr="004220B9">
        <w:rPr>
          <w:rFonts w:ascii="Times New Roman" w:hAnsi="Times New Roman" w:cs="Times New Roman"/>
          <w:b/>
          <w:color w:val="000000" w:themeColor="text1"/>
          <w:shd w:val="clear" w:color="auto" w:fill="FFFFFF"/>
        </w:rPr>
        <w:t xml:space="preserve">New </w:t>
      </w:r>
    </w:p>
    <w:p w14:paraId="6D4FDFA5" w14:textId="156490FF" w:rsidR="000E1F1F" w:rsidRPr="004220B9" w:rsidRDefault="000E1F1F" w:rsidP="007E54BD">
      <w:pPr>
        <w:pStyle w:val="ListParagraph"/>
        <w:ind w:left="0"/>
        <w:jc w:val="center"/>
        <w:textAlignment w:val="baseline"/>
        <w:rPr>
          <w:rFonts w:ascii="Times New Roman" w:hAnsi="Times New Roman" w:cs="Times New Roman"/>
          <w:b/>
          <w:color w:val="000000" w:themeColor="text1"/>
          <w:shd w:val="clear" w:color="auto" w:fill="FFFFFF"/>
        </w:rPr>
      </w:pPr>
      <w:r w:rsidRPr="004220B9">
        <w:rPr>
          <w:rFonts w:ascii="Times New Roman" w:hAnsi="Times New Roman" w:cs="Times New Roman"/>
          <w:b/>
          <w:color w:val="000000" w:themeColor="text1"/>
          <w:shd w:val="clear" w:color="auto" w:fill="FFFFFF"/>
        </w:rPr>
        <w:t xml:space="preserve">Deep Time Hall at the </w:t>
      </w:r>
      <w:r w:rsidR="00C026F9" w:rsidRPr="004220B9">
        <w:rPr>
          <w:rFonts w:ascii="Times New Roman" w:hAnsi="Times New Roman" w:cs="Times New Roman"/>
          <w:b/>
          <w:color w:val="000000" w:themeColor="text1"/>
          <w:shd w:val="clear" w:color="auto" w:fill="FFFFFF"/>
        </w:rPr>
        <w:t xml:space="preserve">Smithsonian’s </w:t>
      </w:r>
      <w:r w:rsidRPr="004220B9">
        <w:rPr>
          <w:rFonts w:ascii="Times New Roman" w:hAnsi="Times New Roman" w:cs="Times New Roman"/>
          <w:b/>
          <w:color w:val="000000" w:themeColor="text1"/>
          <w:shd w:val="clear" w:color="auto" w:fill="FFFFFF"/>
        </w:rPr>
        <w:t>National Museum of Natural History</w:t>
      </w:r>
    </w:p>
    <w:p w14:paraId="4E1B3338" w14:textId="0488C81C" w:rsidR="00A6545F" w:rsidRPr="004220B9" w:rsidRDefault="00A6545F" w:rsidP="007E54BD">
      <w:pPr>
        <w:pStyle w:val="ListParagraph"/>
        <w:ind w:left="0"/>
        <w:jc w:val="center"/>
        <w:textAlignment w:val="baseline"/>
        <w:rPr>
          <w:rFonts w:ascii="Times New Roman" w:hAnsi="Times New Roman" w:cs="Times New Roman"/>
          <w:b/>
          <w:color w:val="000000" w:themeColor="text1"/>
          <w:sz w:val="22"/>
          <w:szCs w:val="22"/>
          <w:shd w:val="clear" w:color="auto" w:fill="FFFFFF"/>
        </w:rPr>
      </w:pPr>
    </w:p>
    <w:p w14:paraId="0E7188B5" w14:textId="0143056E" w:rsidR="00A6545F" w:rsidRPr="004220B9" w:rsidRDefault="00A6545F" w:rsidP="007E54BD">
      <w:pPr>
        <w:pStyle w:val="ListParagraph"/>
        <w:ind w:left="0"/>
        <w:jc w:val="center"/>
        <w:textAlignment w:val="baseline"/>
        <w:rPr>
          <w:rFonts w:ascii="Times New Roman" w:hAnsi="Times New Roman" w:cs="Times New Roman"/>
          <w:b/>
          <w:color w:val="000000" w:themeColor="text1"/>
          <w:shd w:val="clear" w:color="auto" w:fill="FFFFFF"/>
        </w:rPr>
      </w:pPr>
      <w:r w:rsidRPr="004220B9">
        <w:rPr>
          <w:rFonts w:ascii="Times New Roman" w:hAnsi="Times New Roman" w:cs="Times New Roman"/>
          <w:b/>
          <w:bCs/>
          <w:color w:val="000000" w:themeColor="text1"/>
          <w:bdr w:val="none" w:sz="0" w:space="0" w:color="auto" w:frame="1"/>
        </w:rPr>
        <w:t>Narrated by Actor Lee Pace</w:t>
      </w:r>
    </w:p>
    <w:p w14:paraId="7376F86D" w14:textId="77777777" w:rsidR="00A93E55" w:rsidRPr="004220B9" w:rsidRDefault="00A93E55" w:rsidP="004220B9">
      <w:pPr>
        <w:textAlignment w:val="baseline"/>
      </w:pPr>
    </w:p>
    <w:p w14:paraId="1A1B5BC5" w14:textId="2A26BEDF" w:rsidR="0019688C" w:rsidRPr="004220B9" w:rsidRDefault="00362C54" w:rsidP="00F83F22">
      <w:r w:rsidRPr="004220B9">
        <w:rPr>
          <w:b/>
          <w:bCs/>
          <w:noProof/>
        </w:rPr>
        <mc:AlternateContent>
          <mc:Choice Requires="wps">
            <w:drawing>
              <wp:anchor distT="0" distB="0" distL="114300" distR="114300" simplePos="0" relativeHeight="251659264" behindDoc="1" locked="0" layoutInCell="1" allowOverlap="1" wp14:anchorId="3E021CE5" wp14:editId="33E317F7">
                <wp:simplePos x="0" y="0"/>
                <wp:positionH relativeFrom="column">
                  <wp:posOffset>0</wp:posOffset>
                </wp:positionH>
                <wp:positionV relativeFrom="paragraph">
                  <wp:posOffset>117475</wp:posOffset>
                </wp:positionV>
                <wp:extent cx="1969770" cy="2336800"/>
                <wp:effectExtent l="0" t="0" r="0" b="0"/>
                <wp:wrapTight wrapText="bothSides">
                  <wp:wrapPolygon edited="0">
                    <wp:start x="0" y="0"/>
                    <wp:lineTo x="0" y="21483"/>
                    <wp:lineTo x="21447" y="21483"/>
                    <wp:lineTo x="21447"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1969770" cy="2336800"/>
                        </a:xfrm>
                        <a:prstGeom prst="rect">
                          <a:avLst/>
                        </a:prstGeom>
                        <a:solidFill>
                          <a:schemeClr val="lt1"/>
                        </a:solidFill>
                        <a:ln w="6350">
                          <a:noFill/>
                        </a:ln>
                      </wps:spPr>
                      <wps:txbx>
                        <w:txbxContent>
                          <w:p w14:paraId="0DAA1F17" w14:textId="2B7539EB" w:rsidR="00362C54" w:rsidRDefault="00892A02">
                            <w:r>
                              <w:rPr>
                                <w:rFonts w:cs="Arial"/>
                                <w:b/>
                                <w:bCs/>
                                <w:noProof/>
                              </w:rPr>
                              <w:drawing>
                                <wp:inline distT="0" distB="0" distL="0" distR="0" wp14:anchorId="4B3BBC18" wp14:editId="27C2DB1E">
                                  <wp:extent cx="1845495" cy="230716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WW Key Art.jpeg"/>
                                          <pic:cNvPicPr/>
                                        </pic:nvPicPr>
                                        <pic:blipFill>
                                          <a:blip r:embed="rId8"/>
                                          <a:stretch>
                                            <a:fillRect/>
                                          </a:stretch>
                                        </pic:blipFill>
                                        <pic:spPr>
                                          <a:xfrm>
                                            <a:off x="0" y="0"/>
                                            <a:ext cx="1864367" cy="233076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021CE5" id="_x0000_t202" coordsize="21600,21600" o:spt="202" path="m,l,21600r21600,l21600,xe">
                <v:stroke joinstyle="miter"/>
                <v:path gradientshapeok="t" o:connecttype="rect"/>
              </v:shapetype>
              <v:shape id="Text Box 1" o:spid="_x0000_s1026" type="#_x0000_t202" style="position:absolute;margin-left:0;margin-top:9.25pt;width:155.1pt;height:18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" fillcolor="white [3201]" stroked="f" strokeweight=".5pt">
                <v:textbox inset="0,0,0,0">
                  <w:txbxContent>
                    <w:p w14:paraId="0DAA1F17" w14:textId="2B7539EB" w:rsidR="00362C54" w:rsidRDefault="00892A02">
                      <w:r>
                        <w:rPr>
                          <w:rFonts w:cs="Arial"/>
                          <w:b/>
                          <w:bCs/>
                          <w:noProof/>
                        </w:rPr>
                        <w:drawing>
                          <wp:inline distT="0" distB="0" distL="0" distR="0" wp14:anchorId="4B3BBC18" wp14:editId="27C2DB1E">
                            <wp:extent cx="1845495" cy="230716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WW Key Art.jpeg"/>
                                    <pic:cNvPicPr/>
                                  </pic:nvPicPr>
                                  <pic:blipFill>
                                    <a:blip r:embed="rId9"/>
                                    <a:stretch>
                                      <a:fillRect/>
                                    </a:stretch>
                                  </pic:blipFill>
                                  <pic:spPr>
                                    <a:xfrm>
                                      <a:off x="0" y="0"/>
                                      <a:ext cx="1864367" cy="2330760"/>
                                    </a:xfrm>
                                    <a:prstGeom prst="rect">
                                      <a:avLst/>
                                    </a:prstGeom>
                                  </pic:spPr>
                                </pic:pic>
                              </a:graphicData>
                            </a:graphic>
                          </wp:inline>
                        </w:drawing>
                      </w:r>
                    </w:p>
                  </w:txbxContent>
                </v:textbox>
                <w10:wrap type="tight"/>
              </v:shape>
            </w:pict>
          </mc:Fallback>
        </mc:AlternateContent>
      </w:r>
      <w:r w:rsidR="006D5C01" w:rsidRPr="004220B9">
        <w:rPr>
          <w:b/>
          <w:bCs/>
        </w:rPr>
        <w:t>ARLINGTON, VA</w:t>
      </w:r>
      <w:r w:rsidR="00A450A3" w:rsidRPr="004220B9">
        <w:rPr>
          <w:b/>
          <w:bCs/>
        </w:rPr>
        <w:t xml:space="preserve"> –</w:t>
      </w:r>
      <w:r w:rsidR="00A54F95" w:rsidRPr="004220B9">
        <w:rPr>
          <w:b/>
          <w:bCs/>
        </w:rPr>
        <w:t xml:space="preserve"> </w:t>
      </w:r>
      <w:r w:rsidR="00A450A3" w:rsidRPr="004220B9">
        <w:rPr>
          <w:b/>
          <w:bCs/>
        </w:rPr>
        <w:t xml:space="preserve">May </w:t>
      </w:r>
      <w:r w:rsidR="00255877" w:rsidRPr="004220B9">
        <w:rPr>
          <w:b/>
          <w:bCs/>
        </w:rPr>
        <w:t>6</w:t>
      </w:r>
      <w:r w:rsidR="00A450A3" w:rsidRPr="004220B9">
        <w:rPr>
          <w:b/>
          <w:bCs/>
        </w:rPr>
        <w:t>, 2019</w:t>
      </w:r>
      <w:r w:rsidR="00A450A3" w:rsidRPr="004220B9">
        <w:rPr>
          <w:bCs/>
        </w:rPr>
        <w:t xml:space="preserve"> </w:t>
      </w:r>
      <w:r w:rsidR="00A450A3" w:rsidRPr="004220B9">
        <w:rPr>
          <w:b/>
          <w:bCs/>
        </w:rPr>
        <w:t>–</w:t>
      </w:r>
      <w:r w:rsidR="00A450A3" w:rsidRPr="004220B9">
        <w:rPr>
          <w:bCs/>
        </w:rPr>
        <w:t xml:space="preserve"> </w:t>
      </w:r>
      <w:r w:rsidR="007900CF" w:rsidRPr="004220B9">
        <w:rPr>
          <w:bCs/>
        </w:rPr>
        <w:t xml:space="preserve">Created in a first-ever partnership between PBS and Smithsonian Channel, </w:t>
      </w:r>
      <w:r w:rsidR="00F83F22" w:rsidRPr="004220B9">
        <w:rPr>
          <w:b/>
          <w:bCs/>
        </w:rPr>
        <w:t>WHEN WHALES WALKED: JOURNEYS IN DEEP TIME</w:t>
      </w:r>
      <w:r w:rsidR="00F83F22" w:rsidRPr="004220B9">
        <w:rPr>
          <w:bCs/>
        </w:rPr>
        <w:t xml:space="preserve"> is a two-hour film tracing the e</w:t>
      </w:r>
      <w:r w:rsidR="007900CF" w:rsidRPr="004220B9">
        <w:rPr>
          <w:bCs/>
        </w:rPr>
        <w:t>pic origin stories</w:t>
      </w:r>
      <w:r w:rsidR="00F83F22" w:rsidRPr="004220B9">
        <w:rPr>
          <w:bCs/>
        </w:rPr>
        <w:t xml:space="preserve"> of some of the world’s most </w:t>
      </w:r>
      <w:r w:rsidR="002E7695" w:rsidRPr="004220B9">
        <w:rPr>
          <w:bCs/>
        </w:rPr>
        <w:t>spectacular</w:t>
      </w:r>
      <w:r w:rsidR="00F83F22" w:rsidRPr="004220B9">
        <w:rPr>
          <w:bCs/>
        </w:rPr>
        <w:t xml:space="preserve"> creatures. </w:t>
      </w:r>
      <w:r w:rsidR="0019688C" w:rsidRPr="004220B9">
        <w:rPr>
          <w:bCs/>
        </w:rPr>
        <w:t>From Abu Dhabi to Argentina, Kenya to China, t</w:t>
      </w:r>
      <w:r w:rsidR="000B404F" w:rsidRPr="004220B9">
        <w:rPr>
          <w:bCs/>
        </w:rPr>
        <w:t xml:space="preserve">he program takes viewers on a global adventure </w:t>
      </w:r>
      <w:r w:rsidR="0019688C" w:rsidRPr="004220B9">
        <w:rPr>
          <w:bCs/>
        </w:rPr>
        <w:t>as</w:t>
      </w:r>
      <w:r w:rsidR="000B404F" w:rsidRPr="004220B9">
        <w:rPr>
          <w:bCs/>
        </w:rPr>
        <w:t xml:space="preserve"> top scientists</w:t>
      </w:r>
      <w:r w:rsidR="0019688C" w:rsidRPr="004220B9">
        <w:rPr>
          <w:bCs/>
        </w:rPr>
        <w:t xml:space="preserve"> investigate</w:t>
      </w:r>
      <w:r w:rsidR="000B404F" w:rsidRPr="004220B9">
        <w:rPr>
          <w:bCs/>
        </w:rPr>
        <w:t xml:space="preserve"> clues from the fossil record and use 21</w:t>
      </w:r>
      <w:r w:rsidR="00C54312" w:rsidRPr="004220B9">
        <w:rPr>
          <w:bCs/>
        </w:rPr>
        <w:t>st</w:t>
      </w:r>
      <w:r w:rsidR="00695B4F" w:rsidRPr="004220B9">
        <w:rPr>
          <w:bCs/>
        </w:rPr>
        <w:t>-</w:t>
      </w:r>
      <w:r w:rsidR="000B404F" w:rsidRPr="004220B9">
        <w:rPr>
          <w:bCs/>
        </w:rPr>
        <w:t>century technology to unlock the evolutionary secrets of crocodiles, birds, whales and elephants. Using</w:t>
      </w:r>
      <w:r w:rsidR="000B404F" w:rsidRPr="004220B9">
        <w:t xml:space="preserve"> innovative storytelling techniques</w:t>
      </w:r>
      <w:r w:rsidR="00770540" w:rsidRPr="004220B9">
        <w:t xml:space="preserve">, 3D graphics and CGI to bring </w:t>
      </w:r>
      <w:r w:rsidR="00B1614B" w:rsidRPr="004220B9">
        <w:t>ancient</w:t>
      </w:r>
      <w:r w:rsidR="00770540" w:rsidRPr="004220B9">
        <w:t xml:space="preserve"> beasts </w:t>
      </w:r>
      <w:r w:rsidR="00B1614B" w:rsidRPr="004220B9">
        <w:t>t</w:t>
      </w:r>
      <w:r w:rsidR="00770540" w:rsidRPr="004220B9">
        <w:t>o lif</w:t>
      </w:r>
      <w:r w:rsidR="00F91362" w:rsidRPr="004220B9">
        <w:t>e</w:t>
      </w:r>
      <w:r w:rsidR="000B404F" w:rsidRPr="004220B9">
        <w:t xml:space="preserve">, </w:t>
      </w:r>
      <w:r w:rsidR="000B404F" w:rsidRPr="004220B9">
        <w:rPr>
          <w:b/>
        </w:rPr>
        <w:t>WHEN WHALES WALKED</w:t>
      </w:r>
      <w:r w:rsidR="0019688C" w:rsidRPr="004220B9">
        <w:t xml:space="preserve"> offers surprising insights into the evolution of</w:t>
      </w:r>
      <w:r w:rsidR="006A7152" w:rsidRPr="004220B9">
        <w:t xml:space="preserve"> these magnificent</w:t>
      </w:r>
      <w:r w:rsidR="0019688C" w:rsidRPr="004220B9">
        <w:t xml:space="preserve"> animals, exploding myths about the path these species took over millions of years</w:t>
      </w:r>
      <w:r w:rsidR="00594D15" w:rsidRPr="004220B9">
        <w:t>.</w:t>
      </w:r>
      <w:r w:rsidR="00A54F95" w:rsidRPr="004220B9">
        <w:t xml:space="preserve"> </w:t>
      </w:r>
      <w:r w:rsidR="00DB7191" w:rsidRPr="004220B9">
        <w:t xml:space="preserve">Narrated by </w:t>
      </w:r>
      <w:r w:rsidR="00C026F9" w:rsidRPr="004220B9">
        <w:t xml:space="preserve">actor </w:t>
      </w:r>
      <w:r w:rsidR="00DB7191" w:rsidRPr="004220B9">
        <w:t>Lee Pace</w:t>
      </w:r>
      <w:r w:rsidR="00C026F9" w:rsidRPr="004220B9">
        <w:t xml:space="preserve"> (</w:t>
      </w:r>
      <w:r w:rsidR="00C026F9" w:rsidRPr="004220B9">
        <w:rPr>
          <w:i/>
        </w:rPr>
        <w:t>Guardians of the Galaxy</w:t>
      </w:r>
      <w:r w:rsidR="00C026F9" w:rsidRPr="004220B9">
        <w:t xml:space="preserve">, </w:t>
      </w:r>
      <w:r w:rsidR="00C026F9" w:rsidRPr="004220B9">
        <w:rPr>
          <w:i/>
        </w:rPr>
        <w:t>The Hobbit</w:t>
      </w:r>
      <w:r w:rsidR="00C026F9" w:rsidRPr="004220B9">
        <w:t>)</w:t>
      </w:r>
      <w:r w:rsidR="00DB7191" w:rsidRPr="004220B9">
        <w:t>, t</w:t>
      </w:r>
      <w:r w:rsidR="00A54F95" w:rsidRPr="004220B9">
        <w:t>he film premi</w:t>
      </w:r>
      <w:r w:rsidR="00B1614B" w:rsidRPr="004220B9">
        <w:t>e</w:t>
      </w:r>
      <w:r w:rsidR="00A54F95" w:rsidRPr="004220B9">
        <w:t>res Wednesday, June 19</w:t>
      </w:r>
      <w:r w:rsidR="00DB7191" w:rsidRPr="004220B9">
        <w:t xml:space="preserve"> at 9</w:t>
      </w:r>
      <w:r w:rsidR="00A54F95" w:rsidRPr="004220B9">
        <w:t>:00 p.m. ET (</w:t>
      </w:r>
      <w:hyperlink r:id="rId10" w:history="1">
        <w:r w:rsidR="00A54F95" w:rsidRPr="004220B9">
          <w:rPr>
            <w:rStyle w:val="Hyperlink"/>
          </w:rPr>
          <w:t>check local listings</w:t>
        </w:r>
      </w:hyperlink>
      <w:r w:rsidR="00A54F95" w:rsidRPr="004220B9">
        <w:t xml:space="preserve">) on </w:t>
      </w:r>
      <w:r w:rsidR="00A6545F" w:rsidRPr="004220B9">
        <w:t xml:space="preserve">both </w:t>
      </w:r>
      <w:r w:rsidR="00A54F95" w:rsidRPr="004220B9">
        <w:t xml:space="preserve">PBS and Smithsonian Channel and will </w:t>
      </w:r>
      <w:r w:rsidR="00E42279" w:rsidRPr="004220B9">
        <w:t>also be available for</w:t>
      </w:r>
      <w:r w:rsidR="00C25E18" w:rsidRPr="004220B9">
        <w:t xml:space="preserve"> simultaneous</w:t>
      </w:r>
      <w:r w:rsidR="00E42279" w:rsidRPr="004220B9">
        <w:t xml:space="preserve"> streaming o</w:t>
      </w:r>
      <w:r w:rsidR="00513ED1" w:rsidRPr="004220B9">
        <w:t xml:space="preserve">n </w:t>
      </w:r>
      <w:hyperlink r:id="rId11" w:history="1">
        <w:r w:rsidR="00513ED1" w:rsidRPr="004220B9">
          <w:rPr>
            <w:rStyle w:val="Hyperlink"/>
          </w:rPr>
          <w:t>PBS.org</w:t>
        </w:r>
      </w:hyperlink>
      <w:r w:rsidR="00513ED1" w:rsidRPr="004220B9">
        <w:t>.</w:t>
      </w:r>
    </w:p>
    <w:p w14:paraId="67F32E08" w14:textId="5ED9B018" w:rsidR="008D6AE5" w:rsidRPr="004220B9" w:rsidRDefault="00D80756" w:rsidP="00F83F22">
      <w:r w:rsidRPr="004220B9">
        <w:br/>
        <w:t>Evoking awe and wonder</w:t>
      </w:r>
      <w:r w:rsidR="00AB7AED" w:rsidRPr="004220B9">
        <w:t xml:space="preserve">, </w:t>
      </w:r>
      <w:r w:rsidR="00AB7AED" w:rsidRPr="004220B9">
        <w:rPr>
          <w:b/>
        </w:rPr>
        <w:t xml:space="preserve">WHEN </w:t>
      </w:r>
      <w:r w:rsidR="00594D15" w:rsidRPr="004220B9">
        <w:rPr>
          <w:b/>
        </w:rPr>
        <w:t>WHALES WALKED</w:t>
      </w:r>
      <w:r w:rsidR="00594D15" w:rsidRPr="004220B9">
        <w:t xml:space="preserve"> </w:t>
      </w:r>
      <w:r w:rsidR="00695B4F" w:rsidRPr="004220B9">
        <w:t>contains s</w:t>
      </w:r>
      <w:r w:rsidR="00896F6B" w:rsidRPr="004220B9">
        <w:t xml:space="preserve">tartling </w:t>
      </w:r>
      <w:r w:rsidR="006F60FB" w:rsidRPr="004220B9">
        <w:t>revelations</w:t>
      </w:r>
      <w:r w:rsidR="00BC1407" w:rsidRPr="004220B9">
        <w:t xml:space="preserve"> </w:t>
      </w:r>
      <w:r w:rsidR="00695B4F" w:rsidRPr="004220B9">
        <w:t xml:space="preserve">about the </w:t>
      </w:r>
      <w:r w:rsidR="00DA7C65" w:rsidRPr="004220B9">
        <w:t xml:space="preserve">ancient ancestors of animals </w:t>
      </w:r>
      <w:r w:rsidR="00C026F9" w:rsidRPr="004220B9">
        <w:t xml:space="preserve">still </w:t>
      </w:r>
      <w:r w:rsidR="00DA7C65" w:rsidRPr="004220B9">
        <w:t>alive today</w:t>
      </w:r>
      <w:r w:rsidR="00695B4F" w:rsidRPr="004220B9">
        <w:t>. O</w:t>
      </w:r>
      <w:r w:rsidR="00896F6B" w:rsidRPr="004220B9">
        <w:t>ne early croc</w:t>
      </w:r>
      <w:r w:rsidR="00DA7C65" w:rsidRPr="004220B9">
        <w:t xml:space="preserve"> relative</w:t>
      </w:r>
      <w:r w:rsidR="00896F6B" w:rsidRPr="004220B9">
        <w:t xml:space="preserve"> was </w:t>
      </w:r>
      <w:r w:rsidR="00DA7C65" w:rsidRPr="004220B9">
        <w:t xml:space="preserve">built like </w:t>
      </w:r>
      <w:r w:rsidR="00896F6B" w:rsidRPr="004220B9">
        <w:t>a greyhound, ancient whales really did walk on four legs</w:t>
      </w:r>
      <w:r w:rsidR="00BC1407" w:rsidRPr="004220B9">
        <w:t xml:space="preserve"> and the earliest ancestor of the elephant was the size of a rabbit. B</w:t>
      </w:r>
      <w:r w:rsidR="006F60FB" w:rsidRPr="004220B9">
        <w:t>irds</w:t>
      </w:r>
      <w:r w:rsidR="00DA7C65" w:rsidRPr="004220B9">
        <w:t xml:space="preserve"> arose from feathered dinosaurs — in fact, they </w:t>
      </w:r>
      <w:r w:rsidR="00DA7C65" w:rsidRPr="004220B9">
        <w:rPr>
          <w:i/>
        </w:rPr>
        <w:t>are</w:t>
      </w:r>
      <w:r w:rsidR="00DA7C65" w:rsidRPr="004220B9">
        <w:t xml:space="preserve"> dinosaurs — and went on to</w:t>
      </w:r>
      <w:r w:rsidR="006F60FB" w:rsidRPr="004220B9">
        <w:t xml:space="preserve"> </w:t>
      </w:r>
      <w:r w:rsidR="00695B4F" w:rsidRPr="004220B9">
        <w:t>colonize</w:t>
      </w:r>
      <w:r w:rsidR="006F60FB" w:rsidRPr="004220B9">
        <w:t xml:space="preserve"> </w:t>
      </w:r>
      <w:r w:rsidR="00DB7191" w:rsidRPr="004220B9">
        <w:t xml:space="preserve">the </w:t>
      </w:r>
      <w:r w:rsidR="006F60FB" w:rsidRPr="004220B9">
        <w:t xml:space="preserve">natural </w:t>
      </w:r>
      <w:r w:rsidR="00DB7191" w:rsidRPr="004220B9">
        <w:t xml:space="preserve">world as well as </w:t>
      </w:r>
      <w:r w:rsidR="006F60FB" w:rsidRPr="004220B9">
        <w:t xml:space="preserve">the urban spaces created by humans. </w:t>
      </w:r>
      <w:r w:rsidR="00594D15" w:rsidRPr="004220B9">
        <w:t xml:space="preserve">But </w:t>
      </w:r>
      <w:r w:rsidRPr="004220B9">
        <w:t>the</w:t>
      </w:r>
      <w:r w:rsidR="008D6AE5" w:rsidRPr="004220B9">
        <w:t xml:space="preserve"> end of the story has yet to be written, </w:t>
      </w:r>
      <w:r w:rsidR="00257074" w:rsidRPr="004220B9">
        <w:t>and</w:t>
      </w:r>
      <w:r w:rsidR="008D6AE5" w:rsidRPr="004220B9">
        <w:t xml:space="preserve"> the</w:t>
      </w:r>
      <w:r w:rsidRPr="004220B9">
        <w:t xml:space="preserve"> film sounds an alarm about </w:t>
      </w:r>
      <w:r w:rsidR="00695B4F" w:rsidRPr="004220B9">
        <w:t>the</w:t>
      </w:r>
      <w:r w:rsidRPr="004220B9">
        <w:t xml:space="preserve"> dangers</w:t>
      </w:r>
      <w:r w:rsidR="008D6AE5" w:rsidRPr="004220B9">
        <w:t xml:space="preserve"> each of</w:t>
      </w:r>
      <w:r w:rsidR="00BE0282" w:rsidRPr="004220B9">
        <w:t xml:space="preserve"> these survivors</w:t>
      </w:r>
      <w:r w:rsidR="00B1614B" w:rsidRPr="004220B9">
        <w:t xml:space="preserve"> face</w:t>
      </w:r>
      <w:r w:rsidR="008B7EDC" w:rsidRPr="004220B9">
        <w:t>s</w:t>
      </w:r>
      <w:r w:rsidR="002E30DB" w:rsidRPr="004220B9">
        <w:t xml:space="preserve">. </w:t>
      </w:r>
      <w:r w:rsidR="00B1614B" w:rsidRPr="004220B9">
        <w:t>E</w:t>
      </w:r>
      <w:r w:rsidR="008D6AE5" w:rsidRPr="004220B9">
        <w:t xml:space="preserve">xploring the mystery and majesty of these </w:t>
      </w:r>
      <w:r w:rsidR="00B1614B" w:rsidRPr="004220B9">
        <w:t>amazing animals</w:t>
      </w:r>
      <w:r w:rsidR="008D6AE5" w:rsidRPr="004220B9">
        <w:t xml:space="preserve">, </w:t>
      </w:r>
      <w:r w:rsidR="008D6AE5" w:rsidRPr="004220B9">
        <w:rPr>
          <w:b/>
        </w:rPr>
        <w:t>WHEN WHALES WALKED</w:t>
      </w:r>
      <w:r w:rsidR="008D6AE5" w:rsidRPr="004220B9">
        <w:t xml:space="preserve"> </w:t>
      </w:r>
      <w:r w:rsidR="00B1614B" w:rsidRPr="004220B9">
        <w:t>reminds us</w:t>
      </w:r>
      <w:r w:rsidR="008D6AE5" w:rsidRPr="004220B9">
        <w:t xml:space="preserve"> that their future</w:t>
      </w:r>
      <w:r w:rsidR="008B7EDC" w:rsidRPr="004220B9">
        <w:t xml:space="preserve"> </w:t>
      </w:r>
      <w:r w:rsidR="008D6AE5" w:rsidRPr="004220B9">
        <w:t>lie</w:t>
      </w:r>
      <w:r w:rsidR="008B7EDC" w:rsidRPr="004220B9">
        <w:t>s</w:t>
      </w:r>
      <w:r w:rsidR="008D6AE5" w:rsidRPr="004220B9">
        <w:t xml:space="preserve"> in </w:t>
      </w:r>
      <w:r w:rsidR="00B1614B" w:rsidRPr="004220B9">
        <w:t>the</w:t>
      </w:r>
      <w:r w:rsidR="008D6AE5" w:rsidRPr="004220B9">
        <w:t xml:space="preserve"> hands of humans.</w:t>
      </w:r>
    </w:p>
    <w:p w14:paraId="67837A8C" w14:textId="77777777" w:rsidR="00D80756" w:rsidRPr="004220B9" w:rsidRDefault="00D80756" w:rsidP="00F83F22">
      <w:pPr>
        <w:rPr>
          <w:sz w:val="18"/>
          <w:szCs w:val="18"/>
        </w:rPr>
      </w:pPr>
    </w:p>
    <w:p w14:paraId="3D2F3F3A" w14:textId="5D7B4856" w:rsidR="00A93E55" w:rsidRPr="004220B9" w:rsidRDefault="00A93E55" w:rsidP="00B1614B">
      <w:pPr>
        <w:rPr>
          <w:bCs/>
        </w:rPr>
      </w:pPr>
      <w:r w:rsidRPr="004220B9">
        <w:rPr>
          <w:bCs/>
        </w:rPr>
        <w:lastRenderedPageBreak/>
        <w:t>“</w:t>
      </w:r>
      <w:r w:rsidR="00507D45" w:rsidRPr="004220B9">
        <w:rPr>
          <w:b/>
          <w:bCs/>
        </w:rPr>
        <w:t xml:space="preserve">WHEN WHALES WALKED: </w:t>
      </w:r>
      <w:r w:rsidR="00770540" w:rsidRPr="004220B9">
        <w:rPr>
          <w:b/>
          <w:bCs/>
        </w:rPr>
        <w:t>JOURNEYS IN DEEP TIME</w:t>
      </w:r>
      <w:r w:rsidR="00507D45" w:rsidRPr="004220B9">
        <w:rPr>
          <w:b/>
          <w:bCs/>
        </w:rPr>
        <w:t xml:space="preserve"> </w:t>
      </w:r>
      <w:r w:rsidRPr="004220B9">
        <w:rPr>
          <w:bCs/>
        </w:rPr>
        <w:t xml:space="preserve">dives deep into the fascinating origins of some of the world’s most incredible creatures,” said Bill Gardner, Vice President, PBS Programming &amp; Development. “By exploring the latest scientific discoveries, we bring millions of years of natural history alive in some very unexpected </w:t>
      </w:r>
      <w:r w:rsidRPr="004220B9">
        <w:rPr>
          <w:bCs/>
          <w:color w:val="000000" w:themeColor="text1"/>
        </w:rPr>
        <w:t xml:space="preserve">ways. </w:t>
      </w:r>
      <w:r w:rsidR="00D10F0A" w:rsidRPr="004220B9">
        <w:rPr>
          <w:bCs/>
          <w:color w:val="000000" w:themeColor="text1"/>
        </w:rPr>
        <w:t>As America’s home for documentary film and the market leaders in science and natural history content, w</w:t>
      </w:r>
      <w:r w:rsidRPr="004220B9">
        <w:rPr>
          <w:bCs/>
          <w:color w:val="000000" w:themeColor="text1"/>
        </w:rPr>
        <w:t xml:space="preserve">e’re thrilled to partner with </w:t>
      </w:r>
      <w:r w:rsidR="00D10F0A" w:rsidRPr="004220B9">
        <w:rPr>
          <w:bCs/>
          <w:color w:val="000000" w:themeColor="text1"/>
        </w:rPr>
        <w:t xml:space="preserve">an institution like the </w:t>
      </w:r>
      <w:r w:rsidRPr="004220B9">
        <w:rPr>
          <w:bCs/>
          <w:color w:val="000000" w:themeColor="text1"/>
        </w:rPr>
        <w:t>Smithsonian to showcase these spectacular new breakthroughs in evolutionary history.”</w:t>
      </w:r>
    </w:p>
    <w:p w14:paraId="589975B3" w14:textId="3274664C" w:rsidR="00A93E55" w:rsidRPr="004220B9" w:rsidRDefault="00A93E55" w:rsidP="00B1614B">
      <w:pPr>
        <w:rPr>
          <w:bCs/>
          <w:sz w:val="18"/>
          <w:szCs w:val="18"/>
        </w:rPr>
      </w:pPr>
    </w:p>
    <w:p w14:paraId="124547DF" w14:textId="7B6E53B1" w:rsidR="00A93E55" w:rsidRPr="004220B9" w:rsidRDefault="00A93E55" w:rsidP="00B1614B">
      <w:pPr>
        <w:rPr>
          <w:bCs/>
        </w:rPr>
      </w:pPr>
      <w:r w:rsidRPr="004220B9">
        <w:rPr>
          <w:bCs/>
        </w:rPr>
        <w:t>“When we marvel at the wonders of the natural world, like an elephant’s trunk or the size of a blue whale, we rarely ask, ‘Where did that come from?’ It turns out, scientists are finding some truly extraordinary answers,” said Charles Poe, SVP of Production, Smithsonian Channel. “</w:t>
      </w:r>
      <w:r w:rsidR="001051C6" w:rsidRPr="004220B9">
        <w:rPr>
          <w:bCs/>
        </w:rPr>
        <w:t>This film</w:t>
      </w:r>
      <w:r w:rsidRPr="004220B9">
        <w:rPr>
          <w:bCs/>
        </w:rPr>
        <w:t xml:space="preserve"> will introduce viewers to the surprising ancestors of animals we know and love. We’re very excited to be launching our first partnership with PBS to take viewers on an utterly unique journey to the deep past.”</w:t>
      </w:r>
    </w:p>
    <w:p w14:paraId="6BC7474B" w14:textId="528DB239" w:rsidR="00A93E55" w:rsidRPr="004220B9" w:rsidRDefault="00A93E55" w:rsidP="00B1614B">
      <w:pPr>
        <w:rPr>
          <w:bCs/>
          <w:sz w:val="18"/>
          <w:szCs w:val="18"/>
        </w:rPr>
      </w:pPr>
    </w:p>
    <w:p w14:paraId="5706FFFB" w14:textId="5D636815" w:rsidR="00A93E55" w:rsidRPr="004220B9" w:rsidRDefault="00A93E55" w:rsidP="00B1614B">
      <w:pPr>
        <w:rPr>
          <w:bCs/>
        </w:rPr>
      </w:pPr>
      <w:r w:rsidRPr="004220B9">
        <w:rPr>
          <w:bCs/>
        </w:rPr>
        <w:t>“</w:t>
      </w:r>
      <w:r w:rsidR="00507D45" w:rsidRPr="004220B9">
        <w:rPr>
          <w:b/>
          <w:bCs/>
        </w:rPr>
        <w:t xml:space="preserve">WHEN WHALES WALKED: </w:t>
      </w:r>
      <w:r w:rsidR="00770540" w:rsidRPr="004220B9">
        <w:rPr>
          <w:b/>
          <w:bCs/>
        </w:rPr>
        <w:t>JOURNEYS IN DEEP TIME</w:t>
      </w:r>
      <w:r w:rsidR="00507D45" w:rsidRPr="004220B9">
        <w:rPr>
          <w:b/>
          <w:bCs/>
        </w:rPr>
        <w:t xml:space="preserve"> </w:t>
      </w:r>
      <w:r w:rsidRPr="004220B9">
        <w:rPr>
          <w:bCs/>
        </w:rPr>
        <w:t>takes us to the frontiers of science,” said Michael Rosenfeld, Vice President of National Production for Twin Cities PBS, who originated the project. “It shows how researchers are using not just paleontology</w:t>
      </w:r>
      <w:r w:rsidR="00DC51E1" w:rsidRPr="004220B9">
        <w:rPr>
          <w:bCs/>
        </w:rPr>
        <w:t>,</w:t>
      </w:r>
      <w:r w:rsidRPr="004220B9">
        <w:rPr>
          <w:bCs/>
        </w:rPr>
        <w:t xml:space="preserve"> but genetics, climate science and ecology to fill in the gaps in the story of life. And it’s not just a story of the past—these discoveries carry important lessons for today and even the future.”</w:t>
      </w:r>
    </w:p>
    <w:p w14:paraId="42972437" w14:textId="77777777" w:rsidR="00A93E55" w:rsidRPr="004220B9" w:rsidRDefault="00A93E55" w:rsidP="00B1614B">
      <w:pPr>
        <w:rPr>
          <w:b/>
          <w:bCs/>
          <w:sz w:val="18"/>
          <w:szCs w:val="18"/>
        </w:rPr>
      </w:pPr>
    </w:p>
    <w:p w14:paraId="7E444284" w14:textId="06D0C97C" w:rsidR="006641E5" w:rsidRPr="004220B9" w:rsidRDefault="00507D45" w:rsidP="00B1614B">
      <w:pPr>
        <w:rPr>
          <w:color w:val="000000" w:themeColor="text1"/>
        </w:rPr>
      </w:pPr>
      <w:r w:rsidRPr="004220B9">
        <w:rPr>
          <w:b/>
          <w:bCs/>
        </w:rPr>
        <w:t xml:space="preserve">WHEN WHALES WALKED: </w:t>
      </w:r>
      <w:r w:rsidR="00770540" w:rsidRPr="004220B9">
        <w:rPr>
          <w:b/>
          <w:bCs/>
        </w:rPr>
        <w:t>JOURNEYS IN DEEP TIME</w:t>
      </w:r>
      <w:r w:rsidRPr="004220B9">
        <w:rPr>
          <w:b/>
          <w:bCs/>
        </w:rPr>
        <w:t xml:space="preserve"> </w:t>
      </w:r>
      <w:r w:rsidR="00A93E55" w:rsidRPr="004220B9">
        <w:rPr>
          <w:shd w:val="clear" w:color="auto" w:fill="FFFFFF"/>
        </w:rPr>
        <w:t xml:space="preserve">is a major initiative in collaboration with the </w:t>
      </w:r>
      <w:r w:rsidR="000E1F1F" w:rsidRPr="004220B9">
        <w:rPr>
          <w:shd w:val="clear" w:color="auto" w:fill="FFFFFF"/>
        </w:rPr>
        <w:t xml:space="preserve">Smithsonian’s National Museum of Natural History, which will open the David H. Koch Hall of Fossils – Deep Time on June 8, 2019. </w:t>
      </w:r>
      <w:r w:rsidR="00562703" w:rsidRPr="004220B9">
        <w:rPr>
          <w:shd w:val="clear" w:color="auto" w:fill="FFFFFF"/>
        </w:rPr>
        <w:t>T</w:t>
      </w:r>
      <w:r w:rsidR="00845698" w:rsidRPr="004220B9">
        <w:rPr>
          <w:shd w:val="clear" w:color="auto" w:fill="FFFFFF"/>
        </w:rPr>
        <w:t>he project</w:t>
      </w:r>
      <w:r w:rsidR="00562703" w:rsidRPr="004220B9">
        <w:rPr>
          <w:shd w:val="clear" w:color="auto" w:fill="FFFFFF"/>
        </w:rPr>
        <w:t xml:space="preserve"> will </w:t>
      </w:r>
      <w:r w:rsidR="00845698" w:rsidRPr="004220B9">
        <w:rPr>
          <w:shd w:val="clear" w:color="auto" w:fill="FFFFFF"/>
        </w:rPr>
        <w:t>feature</w:t>
      </w:r>
      <w:r w:rsidR="00A93E55" w:rsidRPr="004220B9">
        <w:rPr>
          <w:shd w:val="clear" w:color="auto" w:fill="FFFFFF"/>
        </w:rPr>
        <w:t xml:space="preserve"> an</w:t>
      </w:r>
      <w:r w:rsidR="00276440" w:rsidRPr="004220B9">
        <w:rPr>
          <w:shd w:val="clear" w:color="auto" w:fill="FFFFFF"/>
        </w:rPr>
        <w:t xml:space="preserve"> extensive</w:t>
      </w:r>
      <w:r w:rsidR="00A93E55" w:rsidRPr="004220B9">
        <w:rPr>
          <w:shd w:val="clear" w:color="auto" w:fill="FFFFFF"/>
        </w:rPr>
        <w:t xml:space="preserve"> educational outreach program </w:t>
      </w:r>
      <w:r w:rsidR="00845698" w:rsidRPr="004220B9">
        <w:rPr>
          <w:shd w:val="clear" w:color="auto" w:fill="FFFFFF"/>
        </w:rPr>
        <w:t>produced by the</w:t>
      </w:r>
      <w:r w:rsidR="00A93E55" w:rsidRPr="004220B9">
        <w:rPr>
          <w:shd w:val="clear" w:color="auto" w:fill="FFFFFF"/>
        </w:rPr>
        <w:t xml:space="preserve"> National Museum of Natural History and </w:t>
      </w:r>
      <w:r w:rsidR="00845698" w:rsidRPr="004220B9">
        <w:rPr>
          <w:shd w:val="clear" w:color="auto" w:fill="FFFFFF"/>
        </w:rPr>
        <w:t xml:space="preserve">shared with </w:t>
      </w:r>
      <w:r w:rsidR="00A93E55" w:rsidRPr="004220B9">
        <w:rPr>
          <w:shd w:val="clear" w:color="auto" w:fill="FFFFFF"/>
        </w:rPr>
        <w:t xml:space="preserve">affiliated science museums around the country. </w:t>
      </w:r>
      <w:r w:rsidR="00F34CF6" w:rsidRPr="004220B9">
        <w:rPr>
          <w:color w:val="000000" w:themeColor="text1"/>
        </w:rPr>
        <w:t xml:space="preserve">Three museums and their partner organizations will </w:t>
      </w:r>
      <w:r w:rsidR="00F128F1" w:rsidRPr="004220B9">
        <w:rPr>
          <w:color w:val="000000" w:themeColor="text1"/>
        </w:rPr>
        <w:t>host</w:t>
      </w:r>
      <w:r w:rsidR="00F34CF6" w:rsidRPr="004220B9">
        <w:rPr>
          <w:color w:val="000000" w:themeColor="text1"/>
        </w:rPr>
        <w:t xml:space="preserve"> Family Fossil Festivals</w:t>
      </w:r>
      <w:r w:rsidR="00114B65" w:rsidRPr="004220B9">
        <w:rPr>
          <w:color w:val="000000" w:themeColor="text1"/>
        </w:rPr>
        <w:t>,</w:t>
      </w:r>
      <w:r w:rsidR="00F34CF6" w:rsidRPr="004220B9">
        <w:rPr>
          <w:color w:val="000000" w:themeColor="text1"/>
        </w:rPr>
        <w:t xml:space="preserve"> which </w:t>
      </w:r>
      <w:r w:rsidR="00F128F1" w:rsidRPr="004220B9">
        <w:rPr>
          <w:color w:val="000000" w:themeColor="text1"/>
        </w:rPr>
        <w:t>feature</w:t>
      </w:r>
      <w:r w:rsidR="00F34CF6" w:rsidRPr="004220B9">
        <w:rPr>
          <w:color w:val="000000" w:themeColor="text1"/>
        </w:rPr>
        <w:t xml:space="preserve"> the film, a virtual reality game and standards-based</w:t>
      </w:r>
      <w:r w:rsidR="00F128F1" w:rsidRPr="004220B9">
        <w:rPr>
          <w:color w:val="000000" w:themeColor="text1"/>
        </w:rPr>
        <w:t xml:space="preserve"> educational</w:t>
      </w:r>
      <w:r w:rsidR="00F34CF6" w:rsidRPr="004220B9">
        <w:rPr>
          <w:color w:val="000000" w:themeColor="text1"/>
        </w:rPr>
        <w:t xml:space="preserve"> activities. Additionally, educational outreach professionals at PBS stations nationwide will be </w:t>
      </w:r>
      <w:r w:rsidR="00F128F1" w:rsidRPr="004220B9">
        <w:rPr>
          <w:color w:val="000000" w:themeColor="text1"/>
        </w:rPr>
        <w:t>provided</w:t>
      </w:r>
      <w:r w:rsidR="00F34CF6" w:rsidRPr="004220B9">
        <w:rPr>
          <w:color w:val="000000" w:themeColor="text1"/>
        </w:rPr>
        <w:t xml:space="preserve"> access</w:t>
      </w:r>
      <w:r w:rsidR="00F34CF6" w:rsidRPr="004220B9">
        <w:rPr>
          <w:color w:val="000000" w:themeColor="text1"/>
          <w:shd w:val="clear" w:color="auto" w:fill="FFFFFF"/>
        </w:rPr>
        <w:t xml:space="preserve"> </w:t>
      </w:r>
      <w:r w:rsidR="00F128F1" w:rsidRPr="004220B9">
        <w:rPr>
          <w:color w:val="000000" w:themeColor="text1"/>
          <w:shd w:val="clear" w:color="auto" w:fill="FFFFFF"/>
        </w:rPr>
        <w:t xml:space="preserve">to </w:t>
      </w:r>
      <w:r w:rsidR="00F34CF6" w:rsidRPr="004220B9">
        <w:rPr>
          <w:color w:val="000000" w:themeColor="text1"/>
          <w:shd w:val="clear" w:color="auto" w:fill="FFFFFF"/>
        </w:rPr>
        <w:t>activities on 3d.si.edu</w:t>
      </w:r>
      <w:r w:rsidR="00C026F9" w:rsidRPr="004220B9">
        <w:rPr>
          <w:color w:val="000000" w:themeColor="text1"/>
          <w:shd w:val="clear" w:color="auto" w:fill="FFFFFF"/>
        </w:rPr>
        <w:t>,</w:t>
      </w:r>
      <w:r w:rsidR="00F34CF6" w:rsidRPr="004220B9">
        <w:rPr>
          <w:color w:val="000000" w:themeColor="text1"/>
          <w:shd w:val="clear" w:color="auto" w:fill="FFFFFF"/>
        </w:rPr>
        <w:t> a</w:t>
      </w:r>
      <w:r w:rsidR="00C026F9" w:rsidRPr="004220B9">
        <w:rPr>
          <w:color w:val="000000" w:themeColor="text1"/>
          <w:shd w:val="clear" w:color="auto" w:fill="FFFFFF"/>
        </w:rPr>
        <w:t>s well as</w:t>
      </w:r>
      <w:r w:rsidR="00F34CF6" w:rsidRPr="004220B9">
        <w:rPr>
          <w:color w:val="000000" w:themeColor="text1"/>
          <w:shd w:val="clear" w:color="auto" w:fill="FFFFFF"/>
        </w:rPr>
        <w:t xml:space="preserve"> videos on PBS Learning Media,</w:t>
      </w:r>
      <w:r w:rsidR="00F34CF6" w:rsidRPr="004220B9">
        <w:rPr>
          <w:color w:val="000000" w:themeColor="text1"/>
        </w:rPr>
        <w:t xml:space="preserve"> and </w:t>
      </w:r>
      <w:r w:rsidR="00F128F1" w:rsidRPr="004220B9">
        <w:rPr>
          <w:color w:val="000000" w:themeColor="text1"/>
        </w:rPr>
        <w:t>share</w:t>
      </w:r>
      <w:r w:rsidR="00F34CF6" w:rsidRPr="004220B9">
        <w:rPr>
          <w:color w:val="000000" w:themeColor="text1"/>
        </w:rPr>
        <w:t xml:space="preserve"> them in their own community-based STEM initiatives. </w:t>
      </w:r>
    </w:p>
    <w:p w14:paraId="12CE4822" w14:textId="0EB1E8AB" w:rsidR="00C16E71" w:rsidRPr="004220B9" w:rsidRDefault="00C16E71" w:rsidP="00B1614B">
      <w:pPr>
        <w:rPr>
          <w:color w:val="000000" w:themeColor="text1"/>
          <w:sz w:val="18"/>
          <w:szCs w:val="18"/>
        </w:rPr>
      </w:pPr>
    </w:p>
    <w:p w14:paraId="5A3790F5" w14:textId="2C55E1CB" w:rsidR="00C16E71" w:rsidRPr="004220B9" w:rsidRDefault="00C16E71" w:rsidP="00B1614B">
      <w:r w:rsidRPr="004220B9">
        <w:rPr>
          <w:color w:val="000000" w:themeColor="text1"/>
        </w:rPr>
        <w:t xml:space="preserve">PBS and Smithsonian Channel will also broadcast a special live event on Facebook from the National Museum of Natural History’s new Deep Time exhibit on Friday, June 14 at 9:30 PM ET. Viewers who tune in will have special after-hours access and an up-close look at unique fossils in the hall, including the </w:t>
      </w:r>
      <w:hyperlink r:id="rId12" w:history="1">
        <w:r w:rsidRPr="004220B9">
          <w:rPr>
            <w:rStyle w:val="Hyperlink"/>
          </w:rPr>
          <w:t>Nation’s T-Rex</w:t>
        </w:r>
      </w:hyperlink>
      <w:r w:rsidRPr="004220B9">
        <w:rPr>
          <w:color w:val="000000" w:themeColor="text1"/>
        </w:rPr>
        <w:t>. The livestream will be hosted by PBS Digital Studios’ Kallie Moore and Hans Sues, the museum’s Senior Curator of Vertebrate Paleontology, who will be on hand to answer audience questions in real time. Viewers can stream the event on the Facebook pages of Smithsonian Channel (</w:t>
      </w:r>
      <w:hyperlink r:id="rId13" w:history="1">
        <w:r w:rsidRPr="004220B9">
          <w:rPr>
            <w:rStyle w:val="Hyperlink"/>
          </w:rPr>
          <w:t>facebook.com/SmithsonianChannel</w:t>
        </w:r>
      </w:hyperlink>
      <w:r w:rsidRPr="004220B9">
        <w:rPr>
          <w:color w:val="000000" w:themeColor="text1"/>
        </w:rPr>
        <w:t>), PBS (</w:t>
      </w:r>
      <w:hyperlink r:id="rId14" w:history="1">
        <w:r w:rsidRPr="004220B9">
          <w:rPr>
            <w:rStyle w:val="Hyperlink"/>
          </w:rPr>
          <w:t>facebook.com/PBS</w:t>
        </w:r>
      </w:hyperlink>
      <w:r w:rsidRPr="004220B9">
        <w:rPr>
          <w:color w:val="000000" w:themeColor="text1"/>
        </w:rPr>
        <w:t>), the National Museum of Natural History (</w:t>
      </w:r>
      <w:hyperlink r:id="rId15" w:history="1">
        <w:r w:rsidRPr="004220B9">
          <w:rPr>
            <w:rStyle w:val="Hyperlink"/>
            <w:color w:val="800080"/>
            <w:sz w:val="22"/>
            <w:szCs w:val="22"/>
          </w:rPr>
          <w:t>Facebook.com/NMNH</w:t>
        </w:r>
      </w:hyperlink>
      <w:r w:rsidRPr="004220B9">
        <w:t xml:space="preserve">) </w:t>
      </w:r>
      <w:r w:rsidRPr="004220B9">
        <w:rPr>
          <w:color w:val="000000" w:themeColor="text1"/>
        </w:rPr>
        <w:t>and PBS Digital Studios (</w:t>
      </w:r>
      <w:hyperlink r:id="rId16" w:history="1">
        <w:r w:rsidRPr="004220B9">
          <w:rPr>
            <w:rStyle w:val="Hyperlink"/>
          </w:rPr>
          <w:t>www.facebook.com/PBSDigitalStudios/</w:t>
        </w:r>
      </w:hyperlink>
      <w:r w:rsidRPr="004220B9">
        <w:rPr>
          <w:color w:val="000000" w:themeColor="text1"/>
        </w:rPr>
        <w:t>.</w:t>
      </w:r>
    </w:p>
    <w:p w14:paraId="156B3DDD" w14:textId="77777777" w:rsidR="00A6545F" w:rsidRPr="004220B9" w:rsidRDefault="00A6545F" w:rsidP="00B1614B">
      <w:pPr>
        <w:rPr>
          <w:color w:val="000000" w:themeColor="text1"/>
          <w:sz w:val="16"/>
          <w:szCs w:val="16"/>
        </w:rPr>
      </w:pPr>
    </w:p>
    <w:p w14:paraId="124DE105" w14:textId="78C7692B" w:rsidR="006641E5" w:rsidRDefault="00782840" w:rsidP="003C23ED">
      <w:pPr>
        <w:rPr>
          <w:color w:val="000000" w:themeColor="text1"/>
        </w:rPr>
      </w:pPr>
      <w:r w:rsidRPr="004220B9">
        <w:rPr>
          <w:color w:val="000000" w:themeColor="text1"/>
          <w:shd w:val="clear" w:color="auto" w:fill="FFFFFF"/>
        </w:rPr>
        <w:t xml:space="preserve">Major </w:t>
      </w:r>
      <w:r w:rsidR="00FC43AA" w:rsidRPr="004220B9">
        <w:rPr>
          <w:color w:val="000000" w:themeColor="text1"/>
          <w:shd w:val="clear" w:color="auto" w:fill="FFFFFF"/>
        </w:rPr>
        <w:t>f</w:t>
      </w:r>
      <w:r w:rsidRPr="004220B9">
        <w:rPr>
          <w:color w:val="000000" w:themeColor="text1"/>
          <w:shd w:val="clear" w:color="auto" w:fill="FFFFFF"/>
        </w:rPr>
        <w:t>unding for</w:t>
      </w:r>
      <w:r w:rsidR="006A7152" w:rsidRPr="004220B9">
        <w:rPr>
          <w:color w:val="000000" w:themeColor="text1"/>
          <w:shd w:val="clear" w:color="auto" w:fill="FFFFFF"/>
        </w:rPr>
        <w:t xml:space="preserve"> </w:t>
      </w:r>
      <w:r w:rsidR="006A7152" w:rsidRPr="004220B9">
        <w:rPr>
          <w:b/>
          <w:color w:val="000000" w:themeColor="text1"/>
          <w:shd w:val="clear" w:color="auto" w:fill="FFFFFF"/>
        </w:rPr>
        <w:t>WHEN WHALES WALKED</w:t>
      </w:r>
      <w:r w:rsidR="006A7152" w:rsidRPr="004220B9">
        <w:rPr>
          <w:color w:val="000000" w:themeColor="text1"/>
          <w:shd w:val="clear" w:color="auto" w:fill="FFFFFF"/>
        </w:rPr>
        <w:t xml:space="preserve"> </w:t>
      </w:r>
      <w:r w:rsidRPr="004220B9">
        <w:rPr>
          <w:color w:val="000000" w:themeColor="text1"/>
          <w:shd w:val="clear" w:color="auto" w:fill="FFFFFF"/>
        </w:rPr>
        <w:t>is provided by The National Science Foundation</w:t>
      </w:r>
      <w:r w:rsidR="005478B4" w:rsidRPr="004220B9">
        <w:rPr>
          <w:color w:val="000000" w:themeColor="text1"/>
          <w:shd w:val="clear" w:color="auto" w:fill="FFFFFF"/>
        </w:rPr>
        <w:t xml:space="preserve"> and The Arthur Vining Davis Foundations.</w:t>
      </w:r>
    </w:p>
    <w:p w14:paraId="151A83A5" w14:textId="77777777" w:rsidR="003C23ED" w:rsidRPr="003C23ED" w:rsidRDefault="003C23ED" w:rsidP="003C23ED">
      <w:pPr>
        <w:rPr>
          <w:color w:val="000000" w:themeColor="text1"/>
          <w:sz w:val="18"/>
          <w:szCs w:val="18"/>
        </w:rPr>
      </w:pPr>
    </w:p>
    <w:p w14:paraId="2AF2094C" w14:textId="17722DA5" w:rsidR="00A93E55" w:rsidRPr="004220B9" w:rsidRDefault="00507D45" w:rsidP="00A93E55">
      <w:pPr>
        <w:jc w:val="both"/>
      </w:pPr>
      <w:r w:rsidRPr="004220B9">
        <w:rPr>
          <w:b/>
          <w:bCs/>
        </w:rPr>
        <w:t xml:space="preserve">WHEN WHALES WALKED: </w:t>
      </w:r>
      <w:r w:rsidR="00770540" w:rsidRPr="004220B9">
        <w:rPr>
          <w:b/>
          <w:bCs/>
        </w:rPr>
        <w:t>JOURNEYS IN DEEP TIME</w:t>
      </w:r>
      <w:r w:rsidRPr="004220B9">
        <w:rPr>
          <w:b/>
          <w:bCs/>
        </w:rPr>
        <w:t xml:space="preserve"> </w:t>
      </w:r>
      <w:r w:rsidR="00A93E55" w:rsidRPr="004220B9">
        <w:rPr>
          <w:shd w:val="clear" w:color="auto" w:fill="FFFFFF"/>
        </w:rPr>
        <w:t xml:space="preserve">is produced by Twin Cities PBS and Shining Red Productions for PBS and Smithsonian Channel. Michael Rosenfeld is executive </w:t>
      </w:r>
      <w:r w:rsidR="00A93E55" w:rsidRPr="004220B9">
        <w:rPr>
          <w:shd w:val="clear" w:color="auto" w:fill="FFFFFF"/>
        </w:rPr>
        <w:lastRenderedPageBreak/>
        <w:t>producer for Twin Cities PBS. Bill Gardner is executive in charge for PBS. Executive producers for Smithsonian Channel are Charles Poe and David Royle.</w:t>
      </w:r>
      <w:r w:rsidR="00782840" w:rsidRPr="004220B9">
        <w:rPr>
          <w:shd w:val="clear" w:color="auto" w:fill="FFFFFF"/>
        </w:rPr>
        <w:t xml:space="preserve"> </w:t>
      </w:r>
    </w:p>
    <w:p w14:paraId="1CE69CEF" w14:textId="3505C224" w:rsidR="00362C54" w:rsidRPr="003C23ED" w:rsidRDefault="00A93E55" w:rsidP="00A93E55">
      <w:pPr>
        <w:jc w:val="both"/>
        <w:rPr>
          <w:sz w:val="20"/>
          <w:szCs w:val="20"/>
          <w:shd w:val="clear" w:color="auto" w:fill="FFFFFF"/>
        </w:rPr>
      </w:pPr>
      <w:r w:rsidRPr="004220B9">
        <w:rPr>
          <w:shd w:val="clear" w:color="auto" w:fill="FFFFFF"/>
        </w:rPr>
        <w:t> </w:t>
      </w:r>
    </w:p>
    <w:p w14:paraId="26C2FFD6" w14:textId="54D2251D" w:rsidR="00A93E55" w:rsidRPr="004220B9" w:rsidRDefault="00A93E55" w:rsidP="00A93E55">
      <w:pPr>
        <w:jc w:val="both"/>
        <w:rPr>
          <w:b/>
        </w:rPr>
      </w:pPr>
      <w:r w:rsidRPr="004220B9">
        <w:rPr>
          <w:b/>
          <w:shd w:val="clear" w:color="auto" w:fill="FFFFFF"/>
        </w:rPr>
        <w:t>About Smithsonian Channel</w:t>
      </w:r>
    </w:p>
    <w:p w14:paraId="2FC76FD9" w14:textId="77777777" w:rsidR="00C026F9" w:rsidRPr="004220B9" w:rsidRDefault="00C026F9" w:rsidP="002E7695">
      <w:pPr>
        <w:rPr>
          <w:color w:val="000000"/>
        </w:rPr>
      </w:pPr>
      <w:r w:rsidRPr="004220B9">
        <w:rPr>
          <w:color w:val="000000"/>
        </w:rPr>
        <w:t xml:space="preserve">Smithsonian Channel™, owned by Smithsonian Networks™, a joint venture between Showtime Networks Inc. and the Smithsonian Institution, is where curiosity lives, inspiration strikes and wonders never cease. This is the place for awe-inspiring stories, powerful documentaries and amazing factual entertainment, available in HD and 4K Ultra HD across multiple platforms. Smithsonian Channel, winner of Emmy® and Peabody awards for its programming, combines the storytelling prowess of SHOWTIME® with the unmatched resources and rich traditions of the Smithsonian, to create programming that shines new light on popular genres such as air and space, travel, history, science, nature and pop culture. Among the network’s offerings are series including Aerial America, America in Color, The Lost Tapes, Mighty Ships, Million Dollar American Princesses, The Pacific War in Color and Air Disasters, as well as critically-acclaimed specials that include The Coronation, The Mountain Lion and Me, Earth from Outer Space and Titanoboa: Monster Snake. Smithsonian Networks also operates Smithsonian Channel Plus™, a subscription video streaming service delivering over a thousand hours of the Channel’s stunning and diverse library of documentaries and series in HD and 4K Ultra HD. Smithsonian Channel is also available internationally in Canada, Singapore, Latin America and the UK. To learn more, go to www.smithsonianchannel.com, or connect with us on Facebook, Twitter, and Instagram. </w:t>
      </w:r>
    </w:p>
    <w:p w14:paraId="4AB10771" w14:textId="77777777" w:rsidR="00A93E55" w:rsidRPr="004220B9" w:rsidRDefault="00A93E55" w:rsidP="002E7695">
      <w:pPr>
        <w:rPr>
          <w:sz w:val="18"/>
          <w:szCs w:val="18"/>
        </w:rPr>
      </w:pPr>
    </w:p>
    <w:p w14:paraId="047746B5" w14:textId="77777777" w:rsidR="00A93E55" w:rsidRPr="004220B9" w:rsidRDefault="00A93E55" w:rsidP="002E7695">
      <w:pPr>
        <w:rPr>
          <w:b/>
          <w:shd w:val="clear" w:color="auto" w:fill="FFFFFF"/>
        </w:rPr>
      </w:pPr>
      <w:r w:rsidRPr="004220B9">
        <w:rPr>
          <w:b/>
          <w:shd w:val="clear" w:color="auto" w:fill="FFFFFF"/>
        </w:rPr>
        <w:t>About Twin Cities PBS</w:t>
      </w:r>
    </w:p>
    <w:p w14:paraId="6EE03A42" w14:textId="7BF93123" w:rsidR="00A93E55" w:rsidRPr="004220B9" w:rsidRDefault="00A93E55" w:rsidP="002E7695">
      <w:r w:rsidRPr="004220B9">
        <w:t xml:space="preserve">Twin Cities PBS, the PBS affiliate for Minneapolis/St. Paul, is a prominent content producer for the national public television system. TPT’s most recent documentaries for PBS include </w:t>
      </w:r>
      <w:r w:rsidRPr="004220B9">
        <w:rPr>
          <w:i/>
        </w:rPr>
        <w:t>Going to War</w:t>
      </w:r>
      <w:r w:rsidRPr="004220B9">
        <w:t xml:space="preserve"> and </w:t>
      </w:r>
      <w:r w:rsidRPr="004220B9">
        <w:rPr>
          <w:i/>
        </w:rPr>
        <w:t>The Dictator’s Playbook</w:t>
      </w:r>
      <w:r w:rsidRPr="004220B9">
        <w:t xml:space="preserve">. Other films include the Emmy Award-winning </w:t>
      </w:r>
      <w:r w:rsidRPr="004220B9">
        <w:rPr>
          <w:i/>
        </w:rPr>
        <w:t>The Forgetting: A Portrait of Alzheimer’s</w:t>
      </w:r>
      <w:r w:rsidRPr="004220B9">
        <w:t xml:space="preserve">, Peabody Award recipient </w:t>
      </w:r>
      <w:r w:rsidRPr="004220B9">
        <w:rPr>
          <w:i/>
        </w:rPr>
        <w:t>Depression: Out of the Shadows</w:t>
      </w:r>
      <w:r w:rsidRPr="004220B9">
        <w:t xml:space="preserve">, and 2012 Sundance Film Festival selection </w:t>
      </w:r>
      <w:r w:rsidRPr="004220B9">
        <w:rPr>
          <w:i/>
        </w:rPr>
        <w:t>Slavery by Another Name</w:t>
      </w:r>
      <w:r w:rsidRPr="004220B9">
        <w:t xml:space="preserve">. TPT co-produced the classic feature documentary </w:t>
      </w:r>
      <w:r w:rsidRPr="004220B9">
        <w:rPr>
          <w:i/>
        </w:rPr>
        <w:t>Hoop Dreams</w:t>
      </w:r>
      <w:r w:rsidRPr="004220B9">
        <w:t xml:space="preserve">, a Peabody and Sundance Film Festival winner. </w:t>
      </w:r>
      <w:r w:rsidR="00914028" w:rsidRPr="004220B9">
        <w:t>For more than 30 years,</w:t>
      </w:r>
      <w:r w:rsidR="00CA15DE" w:rsidRPr="004220B9">
        <w:t xml:space="preserve"> TPT has </w:t>
      </w:r>
      <w:r w:rsidR="00914028" w:rsidRPr="004220B9">
        <w:t xml:space="preserve">also </w:t>
      </w:r>
      <w:r w:rsidR="00CA15DE" w:rsidRPr="004220B9">
        <w:t xml:space="preserve">produced award winning STEM education programs for children and families, including the Emmy Award winning series </w:t>
      </w:r>
      <w:r w:rsidR="00CA15DE" w:rsidRPr="004220B9">
        <w:rPr>
          <w:i/>
          <w:iCs/>
        </w:rPr>
        <w:t>SciGirls</w:t>
      </w:r>
      <w:r w:rsidR="00CA15DE" w:rsidRPr="004220B9">
        <w:t xml:space="preserve">, now in production on its sixth season. </w:t>
      </w:r>
      <w:r w:rsidRPr="004220B9">
        <w:t xml:space="preserve">More information at </w:t>
      </w:r>
      <w:hyperlink r:id="rId17" w:history="1">
        <w:r w:rsidR="00CA15DE" w:rsidRPr="004220B9">
          <w:rPr>
            <w:rStyle w:val="Hyperlink"/>
          </w:rPr>
          <w:t>www.tpt.org/national</w:t>
        </w:r>
      </w:hyperlink>
      <w:r w:rsidRPr="004220B9">
        <w:t>.</w:t>
      </w:r>
    </w:p>
    <w:p w14:paraId="54C32756" w14:textId="77777777" w:rsidR="00782840" w:rsidRPr="004220B9" w:rsidRDefault="00782840" w:rsidP="002E7695">
      <w:pPr>
        <w:rPr>
          <w:b/>
          <w:bCs/>
          <w:sz w:val="18"/>
          <w:szCs w:val="18"/>
        </w:rPr>
      </w:pPr>
    </w:p>
    <w:p w14:paraId="63DEB621" w14:textId="508E088D" w:rsidR="008314FE" w:rsidRPr="004220B9" w:rsidRDefault="008314FE" w:rsidP="002E7695">
      <w:pPr>
        <w:keepNext/>
        <w:rPr>
          <w:b/>
          <w:shd w:val="clear" w:color="auto" w:fill="FFFFFF"/>
        </w:rPr>
      </w:pPr>
      <w:r w:rsidRPr="004220B9">
        <w:rPr>
          <w:b/>
          <w:shd w:val="clear" w:color="auto" w:fill="FFFFFF"/>
        </w:rPr>
        <w:t>About The National Science Foundation</w:t>
      </w:r>
    </w:p>
    <w:p w14:paraId="45B56B58" w14:textId="349259F9" w:rsidR="004220B9" w:rsidRDefault="00782840" w:rsidP="002E7695">
      <w:pPr>
        <w:rPr>
          <w:bCs/>
          <w:szCs w:val="22"/>
        </w:rPr>
      </w:pPr>
      <w:r w:rsidRPr="004220B9">
        <w:rPr>
          <w:bCs/>
          <w:szCs w:val="22"/>
        </w:rPr>
        <w:t>The National Science Foundation is an independent federal agency that supports education and research across all fields of science, technology, engineering and math</w:t>
      </w:r>
      <w:r w:rsidR="00617792" w:rsidRPr="004220B9">
        <w:rPr>
          <w:bCs/>
          <w:szCs w:val="22"/>
        </w:rPr>
        <w:t xml:space="preserve"> </w:t>
      </w:r>
      <w:r w:rsidRPr="004220B9">
        <w:rPr>
          <w:bCs/>
          <w:szCs w:val="22"/>
        </w:rPr>
        <w:t xml:space="preserve">(STEM).  In addition to providing major support for </w:t>
      </w:r>
      <w:r w:rsidRPr="004220B9">
        <w:rPr>
          <w:bCs/>
          <w:i/>
          <w:szCs w:val="22"/>
        </w:rPr>
        <w:t>SciGirls</w:t>
      </w:r>
      <w:r w:rsidRPr="004220B9">
        <w:rPr>
          <w:bCs/>
          <w:szCs w:val="22"/>
        </w:rPr>
        <w:t xml:space="preserve">, the NSF supports other science and math programs on PBS and </w:t>
      </w:r>
      <w:hyperlink r:id="rId18" w:history="1">
        <w:r w:rsidRPr="004220B9">
          <w:rPr>
            <w:rStyle w:val="Hyperlink"/>
            <w:bCs/>
            <w:szCs w:val="22"/>
          </w:rPr>
          <w:t>pbskids.org</w:t>
        </w:r>
      </w:hyperlink>
      <w:r w:rsidRPr="004220B9">
        <w:rPr>
          <w:bCs/>
          <w:szCs w:val="22"/>
        </w:rPr>
        <w:t xml:space="preserve">, including </w:t>
      </w:r>
      <w:r w:rsidRPr="004220B9">
        <w:rPr>
          <w:bCs/>
          <w:i/>
          <w:iCs/>
          <w:szCs w:val="22"/>
        </w:rPr>
        <w:t>DragonflyTV</w:t>
      </w:r>
      <w:r w:rsidRPr="004220B9">
        <w:rPr>
          <w:bCs/>
          <w:szCs w:val="22"/>
        </w:rPr>
        <w:t xml:space="preserve">, </w:t>
      </w:r>
      <w:r w:rsidRPr="004220B9">
        <w:rPr>
          <w:bCs/>
          <w:i/>
          <w:iCs/>
          <w:szCs w:val="22"/>
        </w:rPr>
        <w:t>Peg + Cat</w:t>
      </w:r>
      <w:r w:rsidRPr="004220B9">
        <w:rPr>
          <w:bCs/>
          <w:szCs w:val="22"/>
        </w:rPr>
        <w:t xml:space="preserve">, </w:t>
      </w:r>
      <w:r w:rsidRPr="004220B9">
        <w:rPr>
          <w:bCs/>
          <w:i/>
          <w:iCs/>
          <w:szCs w:val="22"/>
        </w:rPr>
        <w:t xml:space="preserve">Design Squad Nation </w:t>
      </w:r>
      <w:r w:rsidRPr="004220B9">
        <w:rPr>
          <w:bCs/>
          <w:szCs w:val="22"/>
        </w:rPr>
        <w:t xml:space="preserve">and </w:t>
      </w:r>
      <w:r w:rsidRPr="004220B9">
        <w:rPr>
          <w:bCs/>
          <w:i/>
          <w:iCs/>
          <w:szCs w:val="22"/>
        </w:rPr>
        <w:t>Plum Landing</w:t>
      </w:r>
      <w:r w:rsidRPr="004220B9">
        <w:rPr>
          <w:bCs/>
          <w:szCs w:val="22"/>
        </w:rPr>
        <w:t xml:space="preserve">.  Visit </w:t>
      </w:r>
      <w:hyperlink r:id="rId19" w:history="1">
        <w:r w:rsidRPr="004220B9">
          <w:rPr>
            <w:rStyle w:val="Hyperlink"/>
            <w:b/>
            <w:bCs/>
            <w:color w:val="0070C0"/>
            <w:szCs w:val="22"/>
          </w:rPr>
          <w:t>here</w:t>
        </w:r>
      </w:hyperlink>
      <w:r w:rsidRPr="004220B9">
        <w:rPr>
          <w:bCs/>
          <w:szCs w:val="22"/>
        </w:rPr>
        <w:t xml:space="preserve"> for more information on NSF activities.</w:t>
      </w:r>
    </w:p>
    <w:p w14:paraId="6D926871" w14:textId="77777777" w:rsidR="004220B9" w:rsidRPr="004220B9" w:rsidRDefault="004220B9" w:rsidP="002E7695">
      <w:pPr>
        <w:rPr>
          <w:bCs/>
          <w:sz w:val="18"/>
          <w:szCs w:val="18"/>
        </w:rPr>
      </w:pPr>
    </w:p>
    <w:p w14:paraId="2C4950FC" w14:textId="0FC2F81F" w:rsidR="0017686E" w:rsidRPr="004220B9" w:rsidRDefault="0017686E" w:rsidP="002E7695">
      <w:pPr>
        <w:rPr>
          <w:color w:val="000000" w:themeColor="text1"/>
        </w:rPr>
      </w:pPr>
      <w:r w:rsidRPr="004220B9">
        <w:rPr>
          <w:b/>
          <w:bCs/>
          <w:color w:val="000000" w:themeColor="text1"/>
        </w:rPr>
        <w:t>About the National Museum of Natural History</w:t>
      </w:r>
    </w:p>
    <w:p w14:paraId="068120A8" w14:textId="77777777" w:rsidR="00362C54" w:rsidRPr="004220B9" w:rsidRDefault="0017686E" w:rsidP="002E7695">
      <w:pPr>
        <w:rPr>
          <w:color w:val="000000" w:themeColor="text1"/>
        </w:rPr>
      </w:pPr>
      <w:r w:rsidRPr="004220B9">
        <w:rPr>
          <w:color w:val="000000" w:themeColor="text1"/>
        </w:rPr>
        <w:t xml:space="preserve">The National Museum of Natural History is connecting people everywhere with Earth’s unfolding story. The museum is one of the most visited natural history museums in the </w:t>
      </w:r>
    </w:p>
    <w:p w14:paraId="4E550B2E" w14:textId="22CE7B0A" w:rsidR="002E7695" w:rsidRPr="004220B9" w:rsidRDefault="0017686E" w:rsidP="002E7695">
      <w:pPr>
        <w:rPr>
          <w:color w:val="000000" w:themeColor="text1"/>
        </w:rPr>
      </w:pPr>
      <w:r w:rsidRPr="004220B9">
        <w:rPr>
          <w:color w:val="000000" w:themeColor="text1"/>
        </w:rPr>
        <w:t xml:space="preserve">world. Opened in 1910, the museum is dedicated to maintaining and preserving the world’s most extensive collection of natural history specimens and human artifacts. The </w:t>
      </w:r>
    </w:p>
    <w:p w14:paraId="13B4A67F" w14:textId="5A3E34BC" w:rsidR="0017686E" w:rsidRPr="004220B9" w:rsidRDefault="0017686E" w:rsidP="002E7695">
      <w:pPr>
        <w:rPr>
          <w:color w:val="000000" w:themeColor="text1"/>
        </w:rPr>
      </w:pPr>
      <w:r w:rsidRPr="004220B9">
        <w:rPr>
          <w:color w:val="000000" w:themeColor="text1"/>
        </w:rPr>
        <w:lastRenderedPageBreak/>
        <w:t>museum is open daily from 10 a.m. to 5:30 p.m. (closed Dec. 25). Admission is free. For more information, visit the museum on its </w:t>
      </w:r>
      <w:hyperlink r:id="rId20" w:history="1">
        <w:r w:rsidRPr="004220B9">
          <w:rPr>
            <w:rStyle w:val="Hyperlink"/>
            <w:color w:val="000000" w:themeColor="text1"/>
          </w:rPr>
          <w:t>website</w:t>
        </w:r>
      </w:hyperlink>
      <w:r w:rsidRPr="004220B9">
        <w:rPr>
          <w:color w:val="000000" w:themeColor="text1"/>
        </w:rPr>
        <w:t> and on </w:t>
      </w:r>
      <w:hyperlink r:id="rId21" w:history="1">
        <w:r w:rsidRPr="004220B9">
          <w:rPr>
            <w:rStyle w:val="Hyperlink"/>
            <w:color w:val="000000" w:themeColor="text1"/>
          </w:rPr>
          <w:t>Facebook</w:t>
        </w:r>
      </w:hyperlink>
      <w:r w:rsidRPr="004220B9">
        <w:rPr>
          <w:color w:val="000000" w:themeColor="text1"/>
        </w:rPr>
        <w:t> and </w:t>
      </w:r>
      <w:hyperlink r:id="rId22" w:history="1">
        <w:r w:rsidRPr="004220B9">
          <w:rPr>
            <w:rStyle w:val="Hyperlink"/>
            <w:color w:val="000000" w:themeColor="text1"/>
          </w:rPr>
          <w:t>Twitter</w:t>
        </w:r>
      </w:hyperlink>
      <w:r w:rsidRPr="004220B9">
        <w:rPr>
          <w:color w:val="000000" w:themeColor="text1"/>
        </w:rPr>
        <w:t>.</w:t>
      </w:r>
    </w:p>
    <w:p w14:paraId="1D603104" w14:textId="77777777" w:rsidR="00B1614B" w:rsidRPr="004220B9" w:rsidRDefault="00B1614B" w:rsidP="002E7695">
      <w:pPr>
        <w:rPr>
          <w:rStyle w:val="Strong"/>
          <w:color w:val="000000"/>
          <w:sz w:val="18"/>
          <w:szCs w:val="18"/>
        </w:rPr>
      </w:pPr>
    </w:p>
    <w:p w14:paraId="3E472032" w14:textId="77777777" w:rsidR="00A6545F" w:rsidRPr="004220B9" w:rsidRDefault="00A6545F" w:rsidP="00A6545F">
      <w:r w:rsidRPr="004220B9">
        <w:rPr>
          <w:b/>
          <w:bCs/>
          <w:color w:val="000000"/>
        </w:rPr>
        <w:t>About PBS</w:t>
      </w:r>
      <w:r w:rsidRPr="004220B9">
        <w:rPr>
          <w:color w:val="000000"/>
        </w:rPr>
        <w:br/>
      </w:r>
      <w:hyperlink r:id="rId23" w:history="1">
        <w:r w:rsidRPr="004220B9">
          <w:rPr>
            <w:rStyle w:val="Hyperlink"/>
            <w:color w:val="800080"/>
          </w:rPr>
          <w:t>PBS</w:t>
        </w:r>
      </w:hyperlink>
      <w:r w:rsidRPr="004220B9">
        <w:rPr>
          <w:color w:val="000000"/>
        </w:rPr>
        <w:t>, with more than 330 member stations, offers all Americans the opportunity to explore new ideas and new worlds through television and digital content. Each month, PBS reaches over 120 million people through television and 26 million people online, inviting them to experience the worlds of science, history, nature and public affairs; to hear diverse viewpoints; and to take front row seats to world-class drama and performances. PBS’ broad array of programs has been consistently honored by the industry’s most coveted award competitions. Teachers of children from pre-K through 12th grade turn to PBS for digital content and services that help bring classroom lessons to life. Decades of research confirms that PBS’ premier children’s media service, PBS KIDS, helps children build critical literacy, math and social-emotional skills, enabling them to find success in school and life. Delivered through member stations, PBS KIDS offers high-quality educational content on TV – including a 24/7 channel, online at </w:t>
      </w:r>
      <w:hyperlink r:id="rId24" w:history="1">
        <w:r w:rsidRPr="004220B9">
          <w:rPr>
            <w:rStyle w:val="Hyperlink"/>
            <w:color w:val="800080"/>
          </w:rPr>
          <w:t>pbskids.org</w:t>
        </w:r>
      </w:hyperlink>
      <w:r w:rsidRPr="004220B9">
        <w:rPr>
          <w:color w:val="000000"/>
        </w:rPr>
        <w:t>, via an array of mobile apps and in communities across America. More information about PBS is available at </w:t>
      </w:r>
      <w:hyperlink r:id="rId25" w:history="1">
        <w:r w:rsidRPr="004220B9">
          <w:rPr>
            <w:rStyle w:val="Hyperlink"/>
            <w:color w:val="800080"/>
          </w:rPr>
          <w:t>www.pbs.org</w:t>
        </w:r>
      </w:hyperlink>
      <w:r w:rsidRPr="004220B9">
        <w:rPr>
          <w:color w:val="000000"/>
        </w:rPr>
        <w:t>, one of the leading dot-org websites on the internet, or by following </w:t>
      </w:r>
      <w:hyperlink r:id="rId26" w:history="1">
        <w:r w:rsidRPr="004220B9">
          <w:rPr>
            <w:rStyle w:val="Hyperlink"/>
            <w:color w:val="800080"/>
          </w:rPr>
          <w:t>PBS on Twitter</w:t>
        </w:r>
      </w:hyperlink>
      <w:r w:rsidRPr="004220B9">
        <w:rPr>
          <w:color w:val="000000"/>
        </w:rPr>
        <w:t>, </w:t>
      </w:r>
      <w:hyperlink r:id="rId27" w:history="1">
        <w:r w:rsidRPr="004220B9">
          <w:rPr>
            <w:rStyle w:val="Hyperlink"/>
            <w:color w:val="800080"/>
          </w:rPr>
          <w:t>Facebook</w:t>
        </w:r>
      </w:hyperlink>
      <w:r w:rsidRPr="004220B9">
        <w:rPr>
          <w:color w:val="000000"/>
        </w:rPr>
        <w:t> or through our </w:t>
      </w:r>
      <w:hyperlink r:id="rId28" w:history="1">
        <w:r w:rsidRPr="004220B9">
          <w:rPr>
            <w:rStyle w:val="Hyperlink"/>
            <w:color w:val="800080"/>
          </w:rPr>
          <w:t>apps for mobile and connected devices</w:t>
        </w:r>
      </w:hyperlink>
      <w:r w:rsidRPr="004220B9">
        <w:rPr>
          <w:color w:val="000000"/>
        </w:rPr>
        <w:t>. Specific program information and updates for press are available at </w:t>
      </w:r>
      <w:hyperlink r:id="rId29" w:history="1">
        <w:r w:rsidRPr="004220B9">
          <w:rPr>
            <w:rStyle w:val="Hyperlink"/>
            <w:color w:val="800080"/>
          </w:rPr>
          <w:t>pbs.org/pressroom</w:t>
        </w:r>
      </w:hyperlink>
      <w:r w:rsidRPr="004220B9">
        <w:rPr>
          <w:color w:val="000000"/>
        </w:rPr>
        <w:t> or by following</w:t>
      </w:r>
      <w:hyperlink r:id="rId30" w:history="1">
        <w:r w:rsidRPr="004220B9">
          <w:rPr>
            <w:rStyle w:val="Hyperlink"/>
            <w:color w:val="800080"/>
          </w:rPr>
          <w:t> PBS Pressroom on Twitter</w:t>
        </w:r>
      </w:hyperlink>
      <w:r w:rsidRPr="004220B9">
        <w:rPr>
          <w:color w:val="000000"/>
        </w:rPr>
        <w:t>.</w:t>
      </w:r>
    </w:p>
    <w:p w14:paraId="4820A006" w14:textId="77777777" w:rsidR="00A6545F" w:rsidRPr="004220B9" w:rsidRDefault="00A6545F" w:rsidP="00A269E0">
      <w:pPr>
        <w:jc w:val="center"/>
        <w:rPr>
          <w:rStyle w:val="Strong"/>
          <w:color w:val="000000"/>
          <w:sz w:val="16"/>
          <w:szCs w:val="16"/>
        </w:rPr>
      </w:pPr>
    </w:p>
    <w:p w14:paraId="086F56C5" w14:textId="35A667F7" w:rsidR="00A93E55" w:rsidRDefault="00A93E55" w:rsidP="004220B9">
      <w:pPr>
        <w:jc w:val="center"/>
      </w:pPr>
      <w:r w:rsidRPr="004220B9">
        <w:t>###</w:t>
      </w:r>
    </w:p>
    <w:p w14:paraId="4BEF40A0" w14:textId="77777777" w:rsidR="0061798E" w:rsidRPr="0061798E" w:rsidRDefault="0061798E" w:rsidP="004220B9">
      <w:pPr>
        <w:jc w:val="center"/>
        <w:rPr>
          <w:sz w:val="10"/>
          <w:szCs w:val="10"/>
        </w:rPr>
      </w:pPr>
      <w:bookmarkStart w:id="0" w:name="_GoBack"/>
      <w:bookmarkEnd w:id="0"/>
    </w:p>
    <w:p w14:paraId="32607971" w14:textId="77777777" w:rsidR="00A93E55" w:rsidRPr="004220B9" w:rsidRDefault="00A93E55" w:rsidP="002E7695">
      <w:r w:rsidRPr="004220B9">
        <w:rPr>
          <w:b/>
          <w:bCs/>
          <w:color w:val="000000"/>
        </w:rPr>
        <w:t>SMITHSONIAN CHANNEL CONTACTS:</w:t>
      </w:r>
    </w:p>
    <w:p w14:paraId="6C776002" w14:textId="3EE622EB" w:rsidR="00A93E55" w:rsidRPr="004220B9" w:rsidRDefault="00A93E55" w:rsidP="002E7695">
      <w:pPr>
        <w:rPr>
          <w:sz w:val="16"/>
          <w:szCs w:val="16"/>
        </w:rPr>
      </w:pPr>
      <w:r w:rsidRPr="004220B9">
        <w:rPr>
          <w:color w:val="000000"/>
        </w:rPr>
        <w:t>Joanna Brahim</w:t>
      </w:r>
    </w:p>
    <w:p w14:paraId="3AAB2D4E" w14:textId="77777777" w:rsidR="00A93E55" w:rsidRPr="004220B9" w:rsidRDefault="00A93E55" w:rsidP="002E7695">
      <w:r w:rsidRPr="004220B9">
        <w:rPr>
          <w:color w:val="000000"/>
        </w:rPr>
        <w:t>(212) 708-8014</w:t>
      </w:r>
    </w:p>
    <w:p w14:paraId="53F5D77C" w14:textId="77777777" w:rsidR="00A93E55" w:rsidRPr="004220B9" w:rsidRDefault="0011744E" w:rsidP="002E7695">
      <w:pPr>
        <w:rPr>
          <w:color w:val="954F72"/>
          <w:u w:val="single"/>
        </w:rPr>
      </w:pPr>
      <w:hyperlink r:id="rId31" w:history="1">
        <w:r w:rsidR="00A93E55" w:rsidRPr="004220B9">
          <w:rPr>
            <w:rStyle w:val="Hyperlink"/>
          </w:rPr>
          <w:t>Joanna.Brahim@smithsonianchannel.com</w:t>
        </w:r>
      </w:hyperlink>
    </w:p>
    <w:p w14:paraId="3BB72D27" w14:textId="77777777" w:rsidR="004220B9" w:rsidRPr="004220B9" w:rsidRDefault="00A93E55" w:rsidP="002E7695">
      <w:pPr>
        <w:rPr>
          <w:sz w:val="18"/>
          <w:szCs w:val="18"/>
        </w:rPr>
      </w:pPr>
      <w:r w:rsidRPr="004220B9">
        <w:rPr>
          <w:color w:val="000000"/>
        </w:rPr>
        <w:t> </w:t>
      </w:r>
    </w:p>
    <w:p w14:paraId="77469D42" w14:textId="0A215499" w:rsidR="00A93E55" w:rsidRPr="004220B9" w:rsidRDefault="00A93E55" w:rsidP="002E7695">
      <w:pPr>
        <w:rPr>
          <w:sz w:val="10"/>
          <w:szCs w:val="10"/>
        </w:rPr>
      </w:pPr>
      <w:r w:rsidRPr="004220B9">
        <w:rPr>
          <w:color w:val="000000"/>
        </w:rPr>
        <w:t xml:space="preserve">Matthew </w:t>
      </w:r>
      <w:proofErr w:type="spellStart"/>
      <w:r w:rsidRPr="004220B9">
        <w:rPr>
          <w:color w:val="000000"/>
        </w:rPr>
        <w:t>Sinsheimer</w:t>
      </w:r>
      <w:proofErr w:type="spellEnd"/>
      <w:r w:rsidRPr="004220B9">
        <w:rPr>
          <w:color w:val="000000"/>
        </w:rPr>
        <w:t xml:space="preserve"> </w:t>
      </w:r>
    </w:p>
    <w:p w14:paraId="6B0BF3D8" w14:textId="77777777" w:rsidR="00A93E55" w:rsidRPr="004220B9" w:rsidRDefault="00A93E55" w:rsidP="002E7695">
      <w:pPr>
        <w:rPr>
          <w:color w:val="000000"/>
        </w:rPr>
      </w:pPr>
      <w:r w:rsidRPr="004220B9">
        <w:rPr>
          <w:color w:val="000000"/>
        </w:rPr>
        <w:t>(212) 708-1578</w:t>
      </w:r>
    </w:p>
    <w:p w14:paraId="394382DE" w14:textId="77777777" w:rsidR="004220B9" w:rsidRDefault="0011744E" w:rsidP="002E7695">
      <w:pPr>
        <w:rPr>
          <w:color w:val="000000"/>
        </w:rPr>
      </w:pPr>
      <w:hyperlink r:id="rId32" w:history="1">
        <w:r w:rsidR="00A93E55" w:rsidRPr="004220B9">
          <w:rPr>
            <w:rStyle w:val="Hyperlink"/>
          </w:rPr>
          <w:t>Matthew.Sinsheimer@smithsonianchannel.com</w:t>
        </w:r>
      </w:hyperlink>
    </w:p>
    <w:p w14:paraId="1DBCEBAE" w14:textId="77777777" w:rsidR="004220B9" w:rsidRPr="004220B9" w:rsidRDefault="004220B9" w:rsidP="002E7695">
      <w:pPr>
        <w:rPr>
          <w:color w:val="000000"/>
          <w:sz w:val="18"/>
          <w:szCs w:val="18"/>
        </w:rPr>
      </w:pPr>
    </w:p>
    <w:p w14:paraId="09298F6B" w14:textId="6E0054AA" w:rsidR="00A93E55" w:rsidRPr="004220B9" w:rsidRDefault="00A93E55" w:rsidP="002E7695">
      <w:pPr>
        <w:rPr>
          <w:color w:val="000000"/>
        </w:rPr>
      </w:pPr>
      <w:r w:rsidRPr="004220B9">
        <w:rPr>
          <w:color w:val="000000"/>
        </w:rPr>
        <w:t>Erin Smyth</w:t>
      </w:r>
    </w:p>
    <w:p w14:paraId="1A6FBCFD" w14:textId="77777777" w:rsidR="00A93E55" w:rsidRPr="004220B9" w:rsidRDefault="00A93E55" w:rsidP="002E7695">
      <w:r w:rsidRPr="004220B9">
        <w:rPr>
          <w:color w:val="000000"/>
        </w:rPr>
        <w:t>(212) 708-8089</w:t>
      </w:r>
    </w:p>
    <w:p w14:paraId="4BB1E377" w14:textId="77777777" w:rsidR="00A93E55" w:rsidRPr="004220B9" w:rsidRDefault="0011744E" w:rsidP="002E7695">
      <w:pPr>
        <w:rPr>
          <w:rStyle w:val="Hyperlink"/>
        </w:rPr>
      </w:pPr>
      <w:hyperlink r:id="rId33" w:history="1">
        <w:r w:rsidR="00A93E55" w:rsidRPr="004220B9">
          <w:rPr>
            <w:rStyle w:val="Hyperlink"/>
          </w:rPr>
          <w:t>Erin.Smyth@smithsonianchannel.com</w:t>
        </w:r>
      </w:hyperlink>
    </w:p>
    <w:p w14:paraId="383320EA" w14:textId="77777777" w:rsidR="008A6C6A" w:rsidRPr="004220B9" w:rsidRDefault="008A6C6A" w:rsidP="002E7695">
      <w:pPr>
        <w:rPr>
          <w:rStyle w:val="Hyperlink"/>
          <w:b/>
          <w:color w:val="auto"/>
          <w:u w:val="none"/>
        </w:rPr>
      </w:pPr>
    </w:p>
    <w:p w14:paraId="4B086284" w14:textId="5AB4D16E" w:rsidR="00A93E55" w:rsidRPr="004220B9" w:rsidRDefault="00A93E55" w:rsidP="002E7695">
      <w:pPr>
        <w:rPr>
          <w:rStyle w:val="Hyperlink"/>
          <w:b/>
          <w:color w:val="auto"/>
          <w:u w:val="none"/>
        </w:rPr>
      </w:pPr>
      <w:r w:rsidRPr="004220B9">
        <w:rPr>
          <w:rStyle w:val="Hyperlink"/>
          <w:b/>
          <w:color w:val="auto"/>
          <w:u w:val="none"/>
        </w:rPr>
        <w:t>PBS CONTACTS:</w:t>
      </w:r>
    </w:p>
    <w:p w14:paraId="1BB84E60" w14:textId="54AE7194" w:rsidR="00A93E55" w:rsidRPr="004220B9" w:rsidRDefault="004613F1" w:rsidP="002E7695">
      <w:pPr>
        <w:rPr>
          <w:rStyle w:val="Hyperlink"/>
          <w:color w:val="auto"/>
          <w:u w:val="none"/>
        </w:rPr>
      </w:pPr>
      <w:r w:rsidRPr="004220B9">
        <w:rPr>
          <w:rStyle w:val="Hyperlink"/>
          <w:color w:val="auto"/>
          <w:u w:val="none"/>
        </w:rPr>
        <w:t>Cara White</w:t>
      </w:r>
      <w:r w:rsidR="004220B9">
        <w:rPr>
          <w:rStyle w:val="Hyperlink"/>
          <w:color w:val="auto"/>
          <w:u w:val="none"/>
        </w:rPr>
        <w:tab/>
      </w:r>
      <w:r w:rsidR="004220B9">
        <w:rPr>
          <w:rStyle w:val="Hyperlink"/>
          <w:color w:val="auto"/>
          <w:u w:val="none"/>
        </w:rPr>
        <w:tab/>
      </w:r>
      <w:r w:rsidR="004220B9">
        <w:rPr>
          <w:rStyle w:val="Hyperlink"/>
          <w:color w:val="auto"/>
          <w:u w:val="none"/>
        </w:rPr>
        <w:tab/>
      </w:r>
      <w:r w:rsidR="004220B9">
        <w:rPr>
          <w:rStyle w:val="Hyperlink"/>
          <w:color w:val="auto"/>
          <w:u w:val="none"/>
        </w:rPr>
        <w:tab/>
      </w:r>
      <w:r w:rsidR="004220B9">
        <w:rPr>
          <w:rStyle w:val="Hyperlink"/>
          <w:color w:val="auto"/>
          <w:u w:val="none"/>
        </w:rPr>
        <w:tab/>
      </w:r>
      <w:r w:rsidR="004220B9" w:rsidRPr="004220B9">
        <w:rPr>
          <w:rStyle w:val="Hyperlink"/>
          <w:color w:val="auto"/>
          <w:u w:val="none"/>
        </w:rPr>
        <w:t>Meredith Wohl</w:t>
      </w:r>
    </w:p>
    <w:p w14:paraId="08A38C59" w14:textId="5420F90F" w:rsidR="00A93E55" w:rsidRPr="004220B9" w:rsidRDefault="00A93E55" w:rsidP="002E7695">
      <w:pPr>
        <w:rPr>
          <w:rStyle w:val="Hyperlink"/>
          <w:color w:val="auto"/>
          <w:u w:val="none"/>
        </w:rPr>
      </w:pPr>
      <w:r w:rsidRPr="004220B9">
        <w:rPr>
          <w:rStyle w:val="Hyperlink"/>
          <w:color w:val="auto"/>
          <w:u w:val="none"/>
        </w:rPr>
        <w:t>(</w:t>
      </w:r>
      <w:r w:rsidR="004613F1" w:rsidRPr="004220B9">
        <w:rPr>
          <w:rStyle w:val="Hyperlink"/>
          <w:color w:val="auto"/>
          <w:u w:val="none"/>
        </w:rPr>
        <w:t>843</w:t>
      </w:r>
      <w:r w:rsidRPr="004220B9">
        <w:rPr>
          <w:rStyle w:val="Hyperlink"/>
          <w:color w:val="auto"/>
          <w:u w:val="none"/>
        </w:rPr>
        <w:t xml:space="preserve">) </w:t>
      </w:r>
      <w:r w:rsidR="004613F1" w:rsidRPr="004220B9">
        <w:rPr>
          <w:rStyle w:val="Hyperlink"/>
          <w:color w:val="auto"/>
          <w:u w:val="none"/>
        </w:rPr>
        <w:t>881-1480</w:t>
      </w:r>
      <w:r w:rsidR="004220B9">
        <w:rPr>
          <w:rStyle w:val="Hyperlink"/>
          <w:color w:val="auto"/>
          <w:u w:val="none"/>
        </w:rPr>
        <w:tab/>
      </w:r>
      <w:r w:rsidR="004220B9">
        <w:rPr>
          <w:rStyle w:val="Hyperlink"/>
          <w:color w:val="auto"/>
          <w:u w:val="none"/>
        </w:rPr>
        <w:tab/>
      </w:r>
      <w:r w:rsidR="004220B9">
        <w:rPr>
          <w:rStyle w:val="Hyperlink"/>
          <w:color w:val="auto"/>
          <w:u w:val="none"/>
        </w:rPr>
        <w:tab/>
      </w:r>
      <w:r w:rsidR="004220B9">
        <w:rPr>
          <w:rStyle w:val="Hyperlink"/>
          <w:color w:val="auto"/>
          <w:u w:val="none"/>
        </w:rPr>
        <w:tab/>
      </w:r>
      <w:r w:rsidR="004220B9" w:rsidRPr="004220B9">
        <w:rPr>
          <w:rStyle w:val="Hyperlink"/>
          <w:color w:val="auto"/>
          <w:u w:val="none"/>
        </w:rPr>
        <w:t>(703) 739-5186</w:t>
      </w:r>
    </w:p>
    <w:p w14:paraId="43132613" w14:textId="77777777" w:rsidR="004220B9" w:rsidRPr="004220B9" w:rsidRDefault="0011744E" w:rsidP="004220B9">
      <w:pPr>
        <w:rPr>
          <w:color w:val="0000FF"/>
          <w:u w:val="single"/>
        </w:rPr>
      </w:pPr>
      <w:hyperlink r:id="rId34" w:history="1">
        <w:r w:rsidR="004613F1" w:rsidRPr="004220B9">
          <w:rPr>
            <w:rStyle w:val="Hyperlink"/>
            <w:szCs w:val="22"/>
          </w:rPr>
          <w:t>cara.white@mac.com</w:t>
        </w:r>
      </w:hyperlink>
      <w:r w:rsidR="004220B9">
        <w:rPr>
          <w:rStyle w:val="Hyperlink"/>
          <w:szCs w:val="22"/>
        </w:rPr>
        <w:tab/>
      </w:r>
      <w:r w:rsidR="004220B9" w:rsidRPr="004220B9">
        <w:rPr>
          <w:rStyle w:val="Hyperlink"/>
          <w:szCs w:val="22"/>
          <w:u w:val="none"/>
        </w:rPr>
        <w:tab/>
      </w:r>
      <w:r w:rsidR="004220B9" w:rsidRPr="004220B9">
        <w:rPr>
          <w:rStyle w:val="Hyperlink"/>
          <w:szCs w:val="22"/>
          <w:u w:val="none"/>
        </w:rPr>
        <w:tab/>
      </w:r>
      <w:r w:rsidR="004220B9" w:rsidRPr="004220B9">
        <w:rPr>
          <w:rStyle w:val="Hyperlink"/>
          <w:szCs w:val="22"/>
          <w:u w:val="none"/>
        </w:rPr>
        <w:tab/>
      </w:r>
      <w:r w:rsidR="004220B9" w:rsidRPr="004220B9">
        <w:rPr>
          <w:rStyle w:val="Hyperlink"/>
        </w:rPr>
        <w:t>mawohl@pbs.org</w:t>
      </w:r>
    </w:p>
    <w:p w14:paraId="24DF34BD" w14:textId="73AA37AB" w:rsidR="00A93E55" w:rsidRPr="004220B9" w:rsidRDefault="00A93E55" w:rsidP="002E7695">
      <w:pPr>
        <w:rPr>
          <w:rStyle w:val="Hyperlink"/>
          <w:color w:val="auto"/>
          <w:u w:val="none"/>
        </w:rPr>
      </w:pPr>
    </w:p>
    <w:sectPr w:rsidR="00A93E55" w:rsidRPr="004220B9" w:rsidSect="00425DE2">
      <w:headerReference w:type="default" r:id="rId35"/>
      <w:footerReference w:type="default" r:id="rId36"/>
      <w:pgSz w:w="12240" w:h="15840"/>
      <w:pgMar w:top="1710" w:right="1440" w:bottom="1440" w:left="1440" w:header="720" w:footer="152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D997ED" w14:textId="77777777" w:rsidR="0011744E" w:rsidRDefault="0011744E" w:rsidP="00FB57E7">
      <w:r>
        <w:separator/>
      </w:r>
    </w:p>
  </w:endnote>
  <w:endnote w:type="continuationSeparator" w:id="0">
    <w:p w14:paraId="4A0B081A" w14:textId="77777777" w:rsidR="0011744E" w:rsidRDefault="0011744E" w:rsidP="00FB5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C6DAC" w14:textId="4F824B68" w:rsidR="00332687" w:rsidRPr="00CA15DE" w:rsidRDefault="00CA15DE" w:rsidP="00CA15DE">
    <w:pPr>
      <w:pStyle w:val="Footer"/>
      <w:rPr>
        <w:color w:val="000000" w:themeColor="text1"/>
      </w:rPr>
    </w:pPr>
    <w:r>
      <w:rPr>
        <w:noProof/>
        <w:color w:val="000000" w:themeColor="text1"/>
      </w:rPr>
      <w:drawing>
        <wp:anchor distT="0" distB="0" distL="114300" distR="114300" simplePos="0" relativeHeight="251662336" behindDoc="1" locked="0" layoutInCell="1" allowOverlap="1" wp14:anchorId="0DEB5CF8" wp14:editId="7A893F38">
          <wp:simplePos x="0" y="0"/>
          <wp:positionH relativeFrom="column">
            <wp:posOffset>-27940</wp:posOffset>
          </wp:positionH>
          <wp:positionV relativeFrom="page">
            <wp:posOffset>8907203</wp:posOffset>
          </wp:positionV>
          <wp:extent cx="5894705" cy="835660"/>
          <wp:effectExtent l="0" t="0" r="0" b="254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WW Press Release Logos.png"/>
                  <pic:cNvPicPr/>
                </pic:nvPicPr>
                <pic:blipFill rotWithShape="1">
                  <a:blip r:embed="rId1"/>
                  <a:srcRect l="6879" t="24293" r="7246" b="26174"/>
                  <a:stretch/>
                </pic:blipFill>
                <pic:spPr bwMode="auto">
                  <a:xfrm>
                    <a:off x="0" y="0"/>
                    <a:ext cx="5894705" cy="835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9B4F63" w14:textId="77777777" w:rsidR="0011744E" w:rsidRDefault="0011744E" w:rsidP="00FB57E7">
      <w:r>
        <w:separator/>
      </w:r>
    </w:p>
  </w:footnote>
  <w:footnote w:type="continuationSeparator" w:id="0">
    <w:p w14:paraId="0AD4F46A" w14:textId="77777777" w:rsidR="0011744E" w:rsidRDefault="0011744E" w:rsidP="00FB57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EC85A4" w14:textId="066C5D6B" w:rsidR="003E452F" w:rsidRPr="003E452F" w:rsidRDefault="00EA3E80" w:rsidP="00026F67">
    <w:pPr>
      <w:pStyle w:val="Footer"/>
      <w:tabs>
        <w:tab w:val="clear" w:pos="4320"/>
        <w:tab w:val="clear" w:pos="8640"/>
        <w:tab w:val="left" w:pos="4050"/>
      </w:tabs>
      <w:spacing w:after="60"/>
      <w:ind w:right="-1260"/>
      <w:rPr>
        <w:color w:val="000000" w:themeColor="text1"/>
        <w:sz w:val="19"/>
        <w:szCs w:val="19"/>
      </w:rPr>
    </w:pPr>
    <w:r w:rsidRPr="00EA3E80">
      <w:rPr>
        <w:noProof/>
        <w:color w:val="000000" w:themeColor="text1"/>
        <w:sz w:val="19"/>
        <w:szCs w:val="19"/>
      </w:rPr>
      <w:drawing>
        <wp:anchor distT="0" distB="0" distL="114300" distR="114300" simplePos="0" relativeHeight="251660288" behindDoc="0" locked="0" layoutInCell="1" allowOverlap="1" wp14:anchorId="32B8D5F4" wp14:editId="19B545FD">
          <wp:simplePos x="0" y="0"/>
          <wp:positionH relativeFrom="column">
            <wp:posOffset>3110865</wp:posOffset>
          </wp:positionH>
          <wp:positionV relativeFrom="paragraph">
            <wp:posOffset>-53340</wp:posOffset>
          </wp:positionV>
          <wp:extent cx="2517140" cy="512445"/>
          <wp:effectExtent l="0" t="0" r="0" b="0"/>
          <wp:wrapSquare wrapText="bothSides"/>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517140" cy="512445"/>
                  </a:xfrm>
                  <a:prstGeom prst="rect">
                    <a:avLst/>
                  </a:prstGeom>
                </pic:spPr>
              </pic:pic>
            </a:graphicData>
          </a:graphic>
          <wp14:sizeRelH relativeFrom="page">
            <wp14:pctWidth>0</wp14:pctWidth>
          </wp14:sizeRelH>
          <wp14:sizeRelV relativeFrom="page">
            <wp14:pctHeight>0</wp14:pctHeight>
          </wp14:sizeRelV>
        </wp:anchor>
      </w:drawing>
    </w:r>
    <w:r w:rsidRPr="00FB57E7">
      <w:rPr>
        <w:noProof/>
        <w:sz w:val="19"/>
        <w:szCs w:val="19"/>
        <w:vertAlign w:val="subscript"/>
      </w:rPr>
      <w:drawing>
        <wp:anchor distT="0" distB="0" distL="114300" distR="114300" simplePos="0" relativeHeight="251659264" behindDoc="1" locked="0" layoutInCell="1" allowOverlap="1" wp14:anchorId="49A297F9" wp14:editId="6AC83583">
          <wp:simplePos x="0" y="0"/>
          <wp:positionH relativeFrom="column">
            <wp:posOffset>543659</wp:posOffset>
          </wp:positionH>
          <wp:positionV relativeFrom="paragraph">
            <wp:posOffset>-283210</wp:posOffset>
          </wp:positionV>
          <wp:extent cx="1374243" cy="826008"/>
          <wp:effectExtent l="0" t="0" r="0" b="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HeaderAsset 1.png"/>
                  <pic:cNvPicPr/>
                </pic:nvPicPr>
                <pic:blipFill>
                  <a:blip r:embed="rId2">
                    <a:extLst>
                      <a:ext uri="{28A0092B-C50C-407E-A947-70E740481C1C}">
                        <a14:useLocalDpi xmlns:a14="http://schemas.microsoft.com/office/drawing/2010/main" val="0"/>
                      </a:ext>
                    </a:extLst>
                  </a:blip>
                  <a:stretch>
                    <a:fillRect/>
                  </a:stretch>
                </pic:blipFill>
                <pic:spPr>
                  <a:xfrm>
                    <a:off x="0" y="0"/>
                    <a:ext cx="1374243" cy="826008"/>
                  </a:xfrm>
                  <a:prstGeom prst="rect">
                    <a:avLst/>
                  </a:prstGeom>
                  <a:blipFill rotWithShape="1">
                    <a:blip r:embed="rId3"/>
                    <a:stretch>
                      <a:fillRect/>
                    </a:stretch>
                  </a:blipFill>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26F67">
      <w:rPr>
        <w:color w:val="000000" w:themeColor="text1"/>
        <w:sz w:val="19"/>
        <w:szCs w:val="19"/>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B1198"/>
    <w:multiLevelType w:val="hybridMultilevel"/>
    <w:tmpl w:val="AF12E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F81033"/>
    <w:multiLevelType w:val="hybridMultilevel"/>
    <w:tmpl w:val="908E3DE2"/>
    <w:lvl w:ilvl="0" w:tplc="90C45148">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5B1D206C"/>
    <w:multiLevelType w:val="hybridMultilevel"/>
    <w:tmpl w:val="4B9277AC"/>
    <w:lvl w:ilvl="0" w:tplc="74CC1DE6">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8A6470F"/>
    <w:multiLevelType w:val="hybridMultilevel"/>
    <w:tmpl w:val="94A61976"/>
    <w:lvl w:ilvl="0" w:tplc="A1AA78FA">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displayBackgroundShape/>
  <w:proofState w:spelling="clean" w:grammar="clean"/>
  <w:doNotTrackMove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3B19"/>
    <w:rsid w:val="00003EE0"/>
    <w:rsid w:val="00026F67"/>
    <w:rsid w:val="00082F36"/>
    <w:rsid w:val="000A7092"/>
    <w:rsid w:val="000B05F3"/>
    <w:rsid w:val="000B404F"/>
    <w:rsid w:val="000C2A53"/>
    <w:rsid w:val="000D7403"/>
    <w:rsid w:val="000E1F1F"/>
    <w:rsid w:val="000F5334"/>
    <w:rsid w:val="00103C63"/>
    <w:rsid w:val="001051C6"/>
    <w:rsid w:val="00114B65"/>
    <w:rsid w:val="00114C7E"/>
    <w:rsid w:val="0011744E"/>
    <w:rsid w:val="00125CE8"/>
    <w:rsid w:val="00134B12"/>
    <w:rsid w:val="00151744"/>
    <w:rsid w:val="00163CBF"/>
    <w:rsid w:val="0017686E"/>
    <w:rsid w:val="0019688C"/>
    <w:rsid w:val="001A4B23"/>
    <w:rsid w:val="001B6504"/>
    <w:rsid w:val="001B7945"/>
    <w:rsid w:val="001E0997"/>
    <w:rsid w:val="00211704"/>
    <w:rsid w:val="00213A97"/>
    <w:rsid w:val="00223CB0"/>
    <w:rsid w:val="002370AE"/>
    <w:rsid w:val="00250406"/>
    <w:rsid w:val="00255877"/>
    <w:rsid w:val="00257074"/>
    <w:rsid w:val="00274A2D"/>
    <w:rsid w:val="00276440"/>
    <w:rsid w:val="0028292D"/>
    <w:rsid w:val="00283EB7"/>
    <w:rsid w:val="0028675D"/>
    <w:rsid w:val="002A2B1A"/>
    <w:rsid w:val="002B4437"/>
    <w:rsid w:val="002B49AA"/>
    <w:rsid w:val="002C3B7A"/>
    <w:rsid w:val="002D71D2"/>
    <w:rsid w:val="002D721B"/>
    <w:rsid w:val="002E30DB"/>
    <w:rsid w:val="002E7695"/>
    <w:rsid w:val="002F58F1"/>
    <w:rsid w:val="002F69DC"/>
    <w:rsid w:val="00304CA5"/>
    <w:rsid w:val="00323DC0"/>
    <w:rsid w:val="003273F7"/>
    <w:rsid w:val="00332687"/>
    <w:rsid w:val="00362C54"/>
    <w:rsid w:val="003639CB"/>
    <w:rsid w:val="00366500"/>
    <w:rsid w:val="00373C7E"/>
    <w:rsid w:val="00377008"/>
    <w:rsid w:val="003841BF"/>
    <w:rsid w:val="003C23ED"/>
    <w:rsid w:val="003D6978"/>
    <w:rsid w:val="003E452F"/>
    <w:rsid w:val="003F6798"/>
    <w:rsid w:val="004220B9"/>
    <w:rsid w:val="0042419C"/>
    <w:rsid w:val="00425DE2"/>
    <w:rsid w:val="00436315"/>
    <w:rsid w:val="004549B3"/>
    <w:rsid w:val="004613F1"/>
    <w:rsid w:val="0046666F"/>
    <w:rsid w:val="00507D45"/>
    <w:rsid w:val="00513ED1"/>
    <w:rsid w:val="00532E6B"/>
    <w:rsid w:val="00533D54"/>
    <w:rsid w:val="005369CF"/>
    <w:rsid w:val="005478B4"/>
    <w:rsid w:val="00562703"/>
    <w:rsid w:val="005742F4"/>
    <w:rsid w:val="00581007"/>
    <w:rsid w:val="00593F5D"/>
    <w:rsid w:val="00594D15"/>
    <w:rsid w:val="005D0189"/>
    <w:rsid w:val="00617792"/>
    <w:rsid w:val="0061798E"/>
    <w:rsid w:val="00621E90"/>
    <w:rsid w:val="006544B9"/>
    <w:rsid w:val="006641E5"/>
    <w:rsid w:val="00675858"/>
    <w:rsid w:val="00695B4F"/>
    <w:rsid w:val="006A7152"/>
    <w:rsid w:val="006B2321"/>
    <w:rsid w:val="006C6E5E"/>
    <w:rsid w:val="006D5C01"/>
    <w:rsid w:val="006F60FB"/>
    <w:rsid w:val="00702BF1"/>
    <w:rsid w:val="007358C9"/>
    <w:rsid w:val="0074642B"/>
    <w:rsid w:val="00747EBA"/>
    <w:rsid w:val="00751D3F"/>
    <w:rsid w:val="00754F72"/>
    <w:rsid w:val="00755FA4"/>
    <w:rsid w:val="00770540"/>
    <w:rsid w:val="007766B8"/>
    <w:rsid w:val="00782840"/>
    <w:rsid w:val="007843D5"/>
    <w:rsid w:val="007900CF"/>
    <w:rsid w:val="007E54BD"/>
    <w:rsid w:val="00827107"/>
    <w:rsid w:val="008314FE"/>
    <w:rsid w:val="0084093C"/>
    <w:rsid w:val="00845698"/>
    <w:rsid w:val="00856687"/>
    <w:rsid w:val="00861A73"/>
    <w:rsid w:val="00863325"/>
    <w:rsid w:val="00864641"/>
    <w:rsid w:val="00881E9A"/>
    <w:rsid w:val="00892A02"/>
    <w:rsid w:val="00896F6B"/>
    <w:rsid w:val="008A3B19"/>
    <w:rsid w:val="008A6C6A"/>
    <w:rsid w:val="008B21D4"/>
    <w:rsid w:val="008B3B9B"/>
    <w:rsid w:val="008B3F35"/>
    <w:rsid w:val="008B7EDC"/>
    <w:rsid w:val="008D6AE5"/>
    <w:rsid w:val="008E78E6"/>
    <w:rsid w:val="008F50B9"/>
    <w:rsid w:val="00900671"/>
    <w:rsid w:val="00914028"/>
    <w:rsid w:val="009208D3"/>
    <w:rsid w:val="00926F22"/>
    <w:rsid w:val="009623A7"/>
    <w:rsid w:val="009962A4"/>
    <w:rsid w:val="009B1CF6"/>
    <w:rsid w:val="009B2DFF"/>
    <w:rsid w:val="009C6213"/>
    <w:rsid w:val="009C6F71"/>
    <w:rsid w:val="009F59B4"/>
    <w:rsid w:val="00A26942"/>
    <w:rsid w:val="00A269E0"/>
    <w:rsid w:val="00A450A3"/>
    <w:rsid w:val="00A54F95"/>
    <w:rsid w:val="00A57798"/>
    <w:rsid w:val="00A60FEC"/>
    <w:rsid w:val="00A6545F"/>
    <w:rsid w:val="00A717D5"/>
    <w:rsid w:val="00A91D15"/>
    <w:rsid w:val="00A93E55"/>
    <w:rsid w:val="00AB7AED"/>
    <w:rsid w:val="00AD0486"/>
    <w:rsid w:val="00AD5864"/>
    <w:rsid w:val="00B1614B"/>
    <w:rsid w:val="00B53BF3"/>
    <w:rsid w:val="00BB5524"/>
    <w:rsid w:val="00BC1407"/>
    <w:rsid w:val="00BD1F78"/>
    <w:rsid w:val="00BE0282"/>
    <w:rsid w:val="00BF78DE"/>
    <w:rsid w:val="00C026F9"/>
    <w:rsid w:val="00C13C89"/>
    <w:rsid w:val="00C16E71"/>
    <w:rsid w:val="00C16EFF"/>
    <w:rsid w:val="00C25E18"/>
    <w:rsid w:val="00C46382"/>
    <w:rsid w:val="00C54312"/>
    <w:rsid w:val="00C66FFF"/>
    <w:rsid w:val="00CA15DE"/>
    <w:rsid w:val="00CC3E11"/>
    <w:rsid w:val="00CD0560"/>
    <w:rsid w:val="00D10F0A"/>
    <w:rsid w:val="00D24047"/>
    <w:rsid w:val="00D50366"/>
    <w:rsid w:val="00D64C24"/>
    <w:rsid w:val="00D66E44"/>
    <w:rsid w:val="00D7016C"/>
    <w:rsid w:val="00D72384"/>
    <w:rsid w:val="00D80756"/>
    <w:rsid w:val="00D9192B"/>
    <w:rsid w:val="00DA7C65"/>
    <w:rsid w:val="00DB7191"/>
    <w:rsid w:val="00DB7F0B"/>
    <w:rsid w:val="00DC51E1"/>
    <w:rsid w:val="00DD2665"/>
    <w:rsid w:val="00E22885"/>
    <w:rsid w:val="00E42279"/>
    <w:rsid w:val="00EA3E80"/>
    <w:rsid w:val="00EA5CD5"/>
    <w:rsid w:val="00ED0CD2"/>
    <w:rsid w:val="00F00AA4"/>
    <w:rsid w:val="00F05EF0"/>
    <w:rsid w:val="00F107D5"/>
    <w:rsid w:val="00F128F1"/>
    <w:rsid w:val="00F33A39"/>
    <w:rsid w:val="00F34CF6"/>
    <w:rsid w:val="00F7570C"/>
    <w:rsid w:val="00F83D70"/>
    <w:rsid w:val="00F83F22"/>
    <w:rsid w:val="00F854DF"/>
    <w:rsid w:val="00F91362"/>
    <w:rsid w:val="00FA5C3F"/>
    <w:rsid w:val="00FB0E34"/>
    <w:rsid w:val="00FB4D71"/>
    <w:rsid w:val="00FB57E7"/>
    <w:rsid w:val="00FC34E8"/>
    <w:rsid w:val="00FC43A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CA8BE3"/>
  <w14:defaultImageDpi w14:val="300"/>
  <w15:docId w15:val="{96D49CA6-0BB8-464F-A2D6-5CD6BD427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BSPR"/>
    <w:qFormat/>
    <w:rsid w:val="005478B4"/>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B57E7"/>
    <w:pPr>
      <w:tabs>
        <w:tab w:val="center" w:pos="4320"/>
        <w:tab w:val="right" w:pos="8640"/>
      </w:tabs>
    </w:pPr>
    <w:rPr>
      <w:rFonts w:ascii="Arial" w:eastAsiaTheme="minorEastAsia" w:hAnsi="Arial" w:cstheme="minorBidi"/>
    </w:rPr>
  </w:style>
  <w:style w:type="character" w:customStyle="1" w:styleId="HeaderChar">
    <w:name w:val="Header Char"/>
    <w:basedOn w:val="DefaultParagraphFont"/>
    <w:link w:val="Header"/>
    <w:rsid w:val="00FB57E7"/>
    <w:rPr>
      <w:rFonts w:ascii="Arial" w:hAnsi="Arial"/>
    </w:rPr>
  </w:style>
  <w:style w:type="paragraph" w:styleId="Footer">
    <w:name w:val="footer"/>
    <w:basedOn w:val="Normal"/>
    <w:link w:val="FooterChar"/>
    <w:unhideWhenUsed/>
    <w:rsid w:val="00FB57E7"/>
    <w:pPr>
      <w:tabs>
        <w:tab w:val="center" w:pos="4320"/>
        <w:tab w:val="right" w:pos="8640"/>
      </w:tabs>
    </w:pPr>
    <w:rPr>
      <w:rFonts w:ascii="Arial" w:eastAsiaTheme="minorEastAsia" w:hAnsi="Arial" w:cstheme="minorBidi"/>
    </w:rPr>
  </w:style>
  <w:style w:type="character" w:customStyle="1" w:styleId="FooterChar">
    <w:name w:val="Footer Char"/>
    <w:basedOn w:val="DefaultParagraphFont"/>
    <w:link w:val="Footer"/>
    <w:rsid w:val="00FB57E7"/>
    <w:rPr>
      <w:rFonts w:ascii="Arial" w:hAnsi="Arial"/>
    </w:rPr>
  </w:style>
  <w:style w:type="character" w:styleId="Hyperlink">
    <w:name w:val="Hyperlink"/>
    <w:uiPriority w:val="99"/>
    <w:rsid w:val="00FB57E7"/>
    <w:rPr>
      <w:color w:val="0000FF"/>
      <w:u w:val="single"/>
    </w:rPr>
  </w:style>
  <w:style w:type="character" w:styleId="FollowedHyperlink">
    <w:name w:val="FollowedHyperlink"/>
    <w:basedOn w:val="DefaultParagraphFont"/>
    <w:uiPriority w:val="99"/>
    <w:semiHidden/>
    <w:unhideWhenUsed/>
    <w:rsid w:val="00FB57E7"/>
    <w:rPr>
      <w:color w:val="800080" w:themeColor="followedHyperlink"/>
      <w:u w:val="single"/>
    </w:rPr>
  </w:style>
  <w:style w:type="character" w:styleId="CommentReference">
    <w:name w:val="annotation reference"/>
    <w:basedOn w:val="DefaultParagraphFont"/>
    <w:uiPriority w:val="99"/>
    <w:semiHidden/>
    <w:unhideWhenUsed/>
    <w:rsid w:val="00A93E55"/>
    <w:rPr>
      <w:sz w:val="16"/>
      <w:szCs w:val="16"/>
    </w:rPr>
  </w:style>
  <w:style w:type="paragraph" w:styleId="CommentText">
    <w:name w:val="annotation text"/>
    <w:basedOn w:val="Normal"/>
    <w:link w:val="CommentTextChar"/>
    <w:uiPriority w:val="99"/>
    <w:semiHidden/>
    <w:unhideWhenUsed/>
    <w:rsid w:val="00A93E55"/>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A93E55"/>
    <w:rPr>
      <w:rFonts w:eastAsiaTheme="minorHAnsi"/>
      <w:sz w:val="20"/>
      <w:szCs w:val="20"/>
    </w:rPr>
  </w:style>
  <w:style w:type="character" w:styleId="Strong">
    <w:name w:val="Strong"/>
    <w:basedOn w:val="DefaultParagraphFont"/>
    <w:uiPriority w:val="22"/>
    <w:qFormat/>
    <w:rsid w:val="00A93E55"/>
    <w:rPr>
      <w:b/>
      <w:bCs/>
    </w:rPr>
  </w:style>
  <w:style w:type="paragraph" w:styleId="BalloonText">
    <w:name w:val="Balloon Text"/>
    <w:basedOn w:val="Normal"/>
    <w:link w:val="BalloonTextChar"/>
    <w:uiPriority w:val="99"/>
    <w:semiHidden/>
    <w:unhideWhenUsed/>
    <w:rsid w:val="00A93E55"/>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A93E55"/>
    <w:rPr>
      <w:rFonts w:ascii="Tahoma" w:hAnsi="Tahoma" w:cs="Tahoma"/>
      <w:sz w:val="16"/>
      <w:szCs w:val="16"/>
    </w:rPr>
  </w:style>
  <w:style w:type="character" w:customStyle="1" w:styleId="apple-converted-space">
    <w:name w:val="apple-converted-space"/>
    <w:basedOn w:val="DefaultParagraphFont"/>
    <w:rsid w:val="00562703"/>
  </w:style>
  <w:style w:type="paragraph" w:styleId="ListParagraph">
    <w:name w:val="List Paragraph"/>
    <w:basedOn w:val="Normal"/>
    <w:uiPriority w:val="34"/>
    <w:qFormat/>
    <w:rsid w:val="008314FE"/>
    <w:pPr>
      <w:ind w:left="720"/>
      <w:contextualSpacing/>
    </w:pPr>
    <w:rPr>
      <w:rFonts w:ascii="Arial" w:eastAsiaTheme="minorEastAsia" w:hAnsi="Arial" w:cstheme="minorBidi"/>
    </w:rPr>
  </w:style>
  <w:style w:type="table" w:styleId="TableGrid">
    <w:name w:val="Table Grid"/>
    <w:basedOn w:val="TableNormal"/>
    <w:uiPriority w:val="59"/>
    <w:rsid w:val="008314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766B8"/>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C026F9"/>
    <w:rPr>
      <w:rFonts w:ascii="Arial" w:eastAsiaTheme="minorEastAsia" w:hAnsi="Arial"/>
      <w:b/>
      <w:bCs/>
    </w:rPr>
  </w:style>
  <w:style w:type="character" w:customStyle="1" w:styleId="CommentSubjectChar">
    <w:name w:val="Comment Subject Char"/>
    <w:basedOn w:val="CommentTextChar"/>
    <w:link w:val="CommentSubject"/>
    <w:uiPriority w:val="99"/>
    <w:semiHidden/>
    <w:rsid w:val="00C026F9"/>
    <w:rPr>
      <w:rFonts w:ascii="Arial" w:eastAsiaTheme="minorHAnsi" w:hAnsi="Arial"/>
      <w:b/>
      <w:bCs/>
      <w:sz w:val="20"/>
      <w:szCs w:val="20"/>
    </w:rPr>
  </w:style>
  <w:style w:type="character" w:styleId="UnresolvedMention">
    <w:name w:val="Unresolved Mention"/>
    <w:basedOn w:val="DefaultParagraphFont"/>
    <w:uiPriority w:val="99"/>
    <w:semiHidden/>
    <w:unhideWhenUsed/>
    <w:rsid w:val="004613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6959555">
      <w:bodyDiv w:val="1"/>
      <w:marLeft w:val="0"/>
      <w:marRight w:val="0"/>
      <w:marTop w:val="0"/>
      <w:marBottom w:val="0"/>
      <w:divBdr>
        <w:top w:val="none" w:sz="0" w:space="0" w:color="auto"/>
        <w:left w:val="none" w:sz="0" w:space="0" w:color="auto"/>
        <w:bottom w:val="none" w:sz="0" w:space="0" w:color="auto"/>
        <w:right w:val="none" w:sz="0" w:space="0" w:color="auto"/>
      </w:divBdr>
    </w:div>
    <w:div w:id="651983160">
      <w:bodyDiv w:val="1"/>
      <w:marLeft w:val="0"/>
      <w:marRight w:val="0"/>
      <w:marTop w:val="0"/>
      <w:marBottom w:val="0"/>
      <w:divBdr>
        <w:top w:val="none" w:sz="0" w:space="0" w:color="auto"/>
        <w:left w:val="none" w:sz="0" w:space="0" w:color="auto"/>
        <w:bottom w:val="none" w:sz="0" w:space="0" w:color="auto"/>
        <w:right w:val="none" w:sz="0" w:space="0" w:color="auto"/>
      </w:divBdr>
    </w:div>
    <w:div w:id="916550439">
      <w:bodyDiv w:val="1"/>
      <w:marLeft w:val="0"/>
      <w:marRight w:val="0"/>
      <w:marTop w:val="0"/>
      <w:marBottom w:val="0"/>
      <w:divBdr>
        <w:top w:val="none" w:sz="0" w:space="0" w:color="auto"/>
        <w:left w:val="none" w:sz="0" w:space="0" w:color="auto"/>
        <w:bottom w:val="none" w:sz="0" w:space="0" w:color="auto"/>
        <w:right w:val="none" w:sz="0" w:space="0" w:color="auto"/>
      </w:divBdr>
    </w:div>
    <w:div w:id="1457679431">
      <w:bodyDiv w:val="1"/>
      <w:marLeft w:val="0"/>
      <w:marRight w:val="0"/>
      <w:marTop w:val="0"/>
      <w:marBottom w:val="0"/>
      <w:divBdr>
        <w:top w:val="none" w:sz="0" w:space="0" w:color="auto"/>
        <w:left w:val="none" w:sz="0" w:space="0" w:color="auto"/>
        <w:bottom w:val="none" w:sz="0" w:space="0" w:color="auto"/>
        <w:right w:val="none" w:sz="0" w:space="0" w:color="auto"/>
      </w:divBdr>
    </w:div>
    <w:div w:id="1621499026">
      <w:bodyDiv w:val="1"/>
      <w:marLeft w:val="0"/>
      <w:marRight w:val="0"/>
      <w:marTop w:val="0"/>
      <w:marBottom w:val="0"/>
      <w:divBdr>
        <w:top w:val="none" w:sz="0" w:space="0" w:color="auto"/>
        <w:left w:val="none" w:sz="0" w:space="0" w:color="auto"/>
        <w:bottom w:val="none" w:sz="0" w:space="0" w:color="auto"/>
        <w:right w:val="none" w:sz="0" w:space="0" w:color="auto"/>
      </w:divBdr>
    </w:div>
    <w:div w:id="17135758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search/top/?q=Smithsonian%20Channel&amp;epa=SEARCH_BOX" TargetMode="External"/><Relationship Id="rId18" Type="http://schemas.openxmlformats.org/officeDocument/2006/relationships/hyperlink" Target="http://pbskids.org" TargetMode="External"/><Relationship Id="rId26" Type="http://schemas.openxmlformats.org/officeDocument/2006/relationships/hyperlink" Target="https://twitter.com/pbs" TargetMode="External"/><Relationship Id="rId21" Type="http://schemas.openxmlformats.org/officeDocument/2006/relationships/hyperlink" Target="https://urldefense.proofpoint.com/v2/url?u=https-3A__www.facebook.com_nmnh.fanpage&amp;d=DwMFAw&amp;c=QX2OfGk7aRC3kh1nmtbeQQ&amp;r=4YcjKQDkt_r0HgamWy6-4g&amp;m=yEuAXT0tupNEH_PZG-_-YXcUrTeTKBjz9pp1mWCk4po&amp;s=2xEEFVvs2-80ip0csjGlNDVWBiM3l-nzUo6oIa-pNMk&amp;e=" TargetMode="External"/><Relationship Id="rId34" Type="http://schemas.openxmlformats.org/officeDocument/2006/relationships/hyperlink" Target="mailto:cara.white@mac.com" TargetMode="External"/><Relationship Id="rId7" Type="http://schemas.openxmlformats.org/officeDocument/2006/relationships/endnotes" Target="endnotes.xml"/><Relationship Id="rId12" Type="http://schemas.openxmlformats.org/officeDocument/2006/relationships/hyperlink" Target="https://www.si.edu/newsdesk/releases/smithsonian-welcomes-nation-s-t-rex-washington-dc" TargetMode="External"/><Relationship Id="rId17" Type="http://schemas.openxmlformats.org/officeDocument/2006/relationships/hyperlink" Target="http://www.tpt.org/national" TargetMode="External"/><Relationship Id="rId25" Type="http://schemas.openxmlformats.org/officeDocument/2006/relationships/hyperlink" Target="http://www.pbs.org/" TargetMode="External"/><Relationship Id="rId33" Type="http://schemas.openxmlformats.org/officeDocument/2006/relationships/hyperlink" Target="mailto:Erin.Smyth@smithsonianchannel.co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facebook.com/PBSDigitalStudios/" TargetMode="External"/><Relationship Id="rId20" Type="http://schemas.openxmlformats.org/officeDocument/2006/relationships/hyperlink" Target="https://urldefense.proofpoint.com/v2/url?u=http-3A__www.mnh.si.edu_&amp;d=DwMFAw&amp;c=QX2OfGk7aRC3kh1nmtbeQQ&amp;r=4YcjKQDkt_r0HgamWy6-4g&amp;m=yEuAXT0tupNEH_PZG-_-YXcUrTeTKBjz9pp1mWCk4po&amp;s=k24kL--J1EjV4aM9VGI7tpZmxmTtoMSs7XKk194MUZ8&amp;e=" TargetMode="External"/><Relationship Id="rId29" Type="http://schemas.openxmlformats.org/officeDocument/2006/relationships/hyperlink" Target="http://pressroom.pb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bs.org/" TargetMode="External"/><Relationship Id="rId24" Type="http://schemas.openxmlformats.org/officeDocument/2006/relationships/hyperlink" Target="http://pbskids.org/" TargetMode="External"/><Relationship Id="rId32" Type="http://schemas.openxmlformats.org/officeDocument/2006/relationships/hyperlink" Target="mailto:Matthew.Sinsheimer@smithsonianchannel.com"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acebook.com/nmnh.fanpage/" TargetMode="External"/><Relationship Id="rId23" Type="http://schemas.openxmlformats.org/officeDocument/2006/relationships/hyperlink" Target="http://www.pbs.org/" TargetMode="External"/><Relationship Id="rId28" Type="http://schemas.openxmlformats.org/officeDocument/2006/relationships/hyperlink" Target="http://www.pbs.org/anywhere/home/" TargetMode="External"/><Relationship Id="rId36" Type="http://schemas.openxmlformats.org/officeDocument/2006/relationships/footer" Target="footer1.xml"/><Relationship Id="rId10" Type="http://schemas.openxmlformats.org/officeDocument/2006/relationships/hyperlink" Target="http://www.pbs.org/tv_schedules/" TargetMode="External"/><Relationship Id="rId19" Type="http://schemas.openxmlformats.org/officeDocument/2006/relationships/hyperlink" Target="https://www.nsf.gov/" TargetMode="External"/><Relationship Id="rId31" Type="http://schemas.openxmlformats.org/officeDocument/2006/relationships/hyperlink" Target="mailto:Joanna.Brahim@smithsonianchannel.com"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s://www.facebook.com/pbs" TargetMode="External"/><Relationship Id="rId22" Type="http://schemas.openxmlformats.org/officeDocument/2006/relationships/hyperlink" Target="https://urldefense.proofpoint.com/v2/url?u=https-3A__twitter.com_nmnh&amp;d=DwMFAw&amp;c=QX2OfGk7aRC3kh1nmtbeQQ&amp;r=4YcjKQDkt_r0HgamWy6-4g&amp;m=yEuAXT0tupNEH_PZG-_-YXcUrTeTKBjz9pp1mWCk4po&amp;s=BCxlTvlp-2zu6gy5owBx8126ztD8LGV9JP6gdk4Z2po&amp;e=" TargetMode="External"/><Relationship Id="rId27" Type="http://schemas.openxmlformats.org/officeDocument/2006/relationships/hyperlink" Target="https://www.facebook.com/pbs" TargetMode="External"/><Relationship Id="rId30" Type="http://schemas.openxmlformats.org/officeDocument/2006/relationships/hyperlink" Target="https://twitter.com/pbspressroom" TargetMode="External"/><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76577F-DC06-5C4E-BE6D-C8BA223BA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Pages>
  <Words>1882</Words>
  <Characters>10728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PBS</Company>
  <LinksUpToDate>false</LinksUpToDate>
  <CharactersWithSpaces>12585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 M. Godwin</dc:creator>
  <cp:lastModifiedBy>Microsoft Office User</cp:lastModifiedBy>
  <cp:revision>8</cp:revision>
  <cp:lastPrinted>2019-01-24T22:30:00Z</cp:lastPrinted>
  <dcterms:created xsi:type="dcterms:W3CDTF">2019-05-06T14:15:00Z</dcterms:created>
  <dcterms:modified xsi:type="dcterms:W3CDTF">2019-05-09T18:32:00Z</dcterms:modified>
</cp:coreProperties>
</file>